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553382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37D02970"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5BBF42E3" w:rsidR="00D06A6A" w:rsidRPr="00CB3B3A" w:rsidRDefault="00041CF7" w:rsidP="00A45CF6">
            <w:pPr>
              <w:jc w:val="both"/>
              <w:rPr>
                <w:rFonts w:ascii="Tahoma" w:hAnsi="Tahoma" w:cs="Tahoma"/>
                <w:sz w:val="20"/>
                <w:szCs w:val="20"/>
              </w:rPr>
            </w:pPr>
            <w:r w:rsidRPr="00041CF7">
              <w:rPr>
                <w:rFonts w:ascii="Tahoma" w:hAnsi="Tahoma" w:cs="Tahoma"/>
                <w:sz w:val="20"/>
                <w:szCs w:val="20"/>
              </w:rPr>
              <w:t>Поставка спецодежды, СИЗ на зимний период</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371A96CA"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7E19AD">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41E1502" w:rsidR="00AC63E3" w:rsidRPr="00CB3B3A" w:rsidRDefault="007255F5" w:rsidP="006D277A">
            <w:pPr>
              <w:rPr>
                <w:rFonts w:ascii="Tahoma" w:hAnsi="Tahoma" w:cs="Tahoma"/>
                <w:sz w:val="20"/>
                <w:szCs w:val="20"/>
              </w:rPr>
            </w:pPr>
            <w:r w:rsidRPr="007255F5">
              <w:rPr>
                <w:rFonts w:ascii="Tahoma" w:hAnsi="Tahoma" w:cs="Tahoma"/>
                <w:sz w:val="20"/>
                <w:szCs w:val="20"/>
              </w:rPr>
              <w:t xml:space="preserve">. Срок подачи – дата и время окончания приема предложений. Дата проведения </w:t>
            </w:r>
            <w:proofErr w:type="spellStart"/>
            <w:r w:rsidRPr="007255F5">
              <w:rPr>
                <w:rFonts w:ascii="Tahoma" w:hAnsi="Tahoma" w:cs="Tahoma"/>
                <w:sz w:val="20"/>
                <w:szCs w:val="20"/>
              </w:rPr>
              <w:t>редукциона</w:t>
            </w:r>
            <w:proofErr w:type="spellEnd"/>
            <w:r w:rsidRPr="007255F5">
              <w:rPr>
                <w:rFonts w:ascii="Tahoma" w:hAnsi="Tahoma" w:cs="Tahoma"/>
                <w:sz w:val="20"/>
                <w:szCs w:val="20"/>
              </w:rPr>
              <w:t xml:space="preserve"> и наименование ЭТП при использовании ЭТП или информация о способе и сроке подачи – дата и время окончания приема Коммерческого / Технико-коммерческого предложения (ТКП)</w:t>
            </w:r>
            <w:r w:rsidR="00AC63E3" w:rsidRPr="00CB3B3A">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7506D31" w14:textId="7A6C3831" w:rsidR="007255F5" w:rsidRPr="007255F5" w:rsidRDefault="007255F5" w:rsidP="007255F5">
            <w:pPr>
              <w:jc w:val="both"/>
              <w:rPr>
                <w:rFonts w:ascii="Tahoma" w:hAnsi="Tahoma" w:cs="Tahoma"/>
                <w:sz w:val="20"/>
                <w:szCs w:val="20"/>
              </w:rPr>
            </w:pPr>
            <w:r w:rsidRPr="007255F5">
              <w:rPr>
                <w:rFonts w:ascii="Tahoma" w:hAnsi="Tahoma" w:cs="Tahoma"/>
                <w:sz w:val="20"/>
                <w:szCs w:val="20"/>
              </w:rPr>
              <w:t>До 18 часов 00 минут «20» ию</w:t>
            </w:r>
            <w:r w:rsidR="0063471C">
              <w:rPr>
                <w:rFonts w:ascii="Tahoma" w:hAnsi="Tahoma" w:cs="Tahoma"/>
                <w:sz w:val="20"/>
                <w:szCs w:val="20"/>
              </w:rPr>
              <w:t>л</w:t>
            </w:r>
            <w:r w:rsidRPr="007255F5">
              <w:rPr>
                <w:rFonts w:ascii="Tahoma" w:hAnsi="Tahoma" w:cs="Tahoma"/>
                <w:sz w:val="20"/>
                <w:szCs w:val="20"/>
              </w:rPr>
              <w:t>я 2026 г. путем отправки ТКП в электронном виде по следующему адресу электронной почты: gomer@bobrovylog.ru. Предложения / дополнения / уточнения, полученные после указанного срока либо не соответствующие требованиям, не рассматриваются.</w:t>
            </w:r>
          </w:p>
          <w:p w14:paraId="76198347" w14:textId="0379BE95" w:rsidR="006E1746" w:rsidRPr="00CB3B3A" w:rsidRDefault="007255F5" w:rsidP="007255F5">
            <w:pPr>
              <w:rPr>
                <w:rFonts w:ascii="Tahoma" w:hAnsi="Tahoma" w:cs="Tahoma"/>
                <w:sz w:val="20"/>
                <w:szCs w:val="20"/>
              </w:rPr>
            </w:pPr>
            <w:r w:rsidRPr="007255F5">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597398D0"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w:t>
            </w:r>
            <w:r w:rsidR="007E19AD">
              <w:rPr>
                <w:rFonts w:ascii="Tahoma" w:hAnsi="Tahoma" w:cs="Tahoma"/>
                <w:sz w:val="20"/>
                <w:szCs w:val="20"/>
              </w:rPr>
              <w:t xml:space="preserve"> поставки Товара:</w:t>
            </w:r>
            <w:r w:rsidRPr="004374E9">
              <w:rPr>
                <w:rFonts w:ascii="Tahoma" w:hAnsi="Tahoma" w:cs="Tahoma"/>
                <w:sz w:val="20"/>
                <w:szCs w:val="20"/>
              </w:rPr>
              <w:t xml:space="preserve"> </w:t>
            </w:r>
            <w:r w:rsidR="007E19AD">
              <w:rPr>
                <w:rFonts w:ascii="Tahoma" w:hAnsi="Tahoma" w:cs="Tahoma"/>
                <w:sz w:val="20"/>
                <w:szCs w:val="20"/>
              </w:rPr>
              <w:t>Склад Покупателя. Сибирская 92, стр. 23</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464F181C" w14:textId="77777777" w:rsidR="0063471C" w:rsidRPr="002247A4" w:rsidRDefault="0063471C" w:rsidP="0063471C">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635CC98E" w14:textId="0EBACC83" w:rsidR="0063471C" w:rsidRPr="001025AA" w:rsidRDefault="0063471C" w:rsidP="0063471C">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Pr="001025AA">
              <w:rPr>
                <w:rFonts w:ascii="Tahoma" w:hAnsi="Tahoma" w:cs="Tahoma"/>
                <w:sz w:val="20"/>
                <w:szCs w:val="20"/>
              </w:rPr>
              <w:t>Аванс в размере не более</w:t>
            </w:r>
            <w:r>
              <w:rPr>
                <w:rFonts w:ascii="Tahoma" w:hAnsi="Tahoma" w:cs="Tahoma"/>
                <w:sz w:val="20"/>
                <w:szCs w:val="20"/>
              </w:rPr>
              <w:t xml:space="preserve"> </w:t>
            </w:r>
            <w:r w:rsidRPr="001025AA">
              <w:rPr>
                <w:rFonts w:ascii="Tahoma" w:hAnsi="Tahoma" w:cs="Tahoma"/>
                <w:sz w:val="20"/>
                <w:szCs w:val="20"/>
              </w:rPr>
              <w:t xml:space="preserve">30% от стоимости </w:t>
            </w:r>
            <w:r w:rsidRPr="003C3654">
              <w:rPr>
                <w:kern w:val="24"/>
              </w:rPr>
              <w:t xml:space="preserve">[партии] товара </w:t>
            </w:r>
            <w:r w:rsidRPr="001025AA">
              <w:rPr>
                <w:rFonts w:ascii="Tahoma" w:hAnsi="Tahoma" w:cs="Tahoma"/>
                <w:sz w:val="20"/>
                <w:szCs w:val="20"/>
              </w:rPr>
              <w:t>выплачивается</w:t>
            </w:r>
            <w:r>
              <w:rPr>
                <w:rFonts w:ascii="Tahoma" w:hAnsi="Tahoma" w:cs="Tahoma"/>
                <w:sz w:val="20"/>
                <w:szCs w:val="20"/>
              </w:rPr>
              <w:t>,</w:t>
            </w:r>
            <w:r w:rsidRPr="001025AA">
              <w:rPr>
                <w:rFonts w:ascii="Tahoma" w:hAnsi="Tahoma" w:cs="Tahoma"/>
                <w:sz w:val="20"/>
                <w:szCs w:val="20"/>
              </w:rPr>
              <w:t xml:space="preserve"> после истечения] / [не позднее] </w:t>
            </w:r>
            <w:r>
              <w:rPr>
                <w:rFonts w:ascii="Tahoma" w:hAnsi="Tahoma" w:cs="Tahoma"/>
                <w:sz w:val="20"/>
                <w:szCs w:val="20"/>
              </w:rPr>
              <w:t>15</w:t>
            </w:r>
            <w:r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Pr>
                <w:rFonts w:ascii="Tahoma" w:hAnsi="Tahoma" w:cs="Tahoma"/>
                <w:sz w:val="20"/>
                <w:szCs w:val="20"/>
              </w:rPr>
              <w:t>.</w:t>
            </w:r>
          </w:p>
          <w:p w14:paraId="79AD2F30" w14:textId="77777777" w:rsidR="0063471C" w:rsidRPr="001025AA" w:rsidRDefault="0063471C" w:rsidP="0063471C">
            <w:pPr>
              <w:jc w:val="both"/>
              <w:rPr>
                <w:rFonts w:ascii="Tahoma" w:hAnsi="Tahoma" w:cs="Tahoma"/>
                <w:sz w:val="20"/>
                <w:szCs w:val="20"/>
              </w:rPr>
            </w:pPr>
            <w:r w:rsidRPr="001025AA">
              <w:rPr>
                <w:rFonts w:ascii="Tahoma" w:hAnsi="Tahoma" w:cs="Tahoma"/>
                <w:sz w:val="20"/>
                <w:szCs w:val="20"/>
              </w:rPr>
              <w:t>Оплата за</w:t>
            </w:r>
            <w:r>
              <w:rPr>
                <w:rFonts w:ascii="Tahoma" w:hAnsi="Tahoma" w:cs="Tahoma"/>
                <w:sz w:val="20"/>
                <w:szCs w:val="20"/>
              </w:rPr>
              <w:t xml:space="preserve"> поставленный</w:t>
            </w:r>
            <w:r w:rsidRPr="001025AA">
              <w:rPr>
                <w:rFonts w:ascii="Tahoma" w:hAnsi="Tahoma" w:cs="Tahoma"/>
                <w:sz w:val="20"/>
                <w:szCs w:val="20"/>
              </w:rPr>
              <w:t xml:space="preserve"> </w:t>
            </w:r>
            <w:r>
              <w:rPr>
                <w:rFonts w:ascii="Tahoma" w:hAnsi="Tahoma" w:cs="Tahoma"/>
                <w:sz w:val="20"/>
                <w:szCs w:val="20"/>
              </w:rPr>
              <w:t>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позднее] </w:t>
            </w:r>
            <w:r>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F84624" w14:textId="77777777" w:rsidR="0063471C" w:rsidRPr="001025AA" w:rsidRDefault="0063471C" w:rsidP="0063471C">
            <w:pPr>
              <w:jc w:val="both"/>
              <w:rPr>
                <w:rFonts w:ascii="Tahoma" w:hAnsi="Tahoma" w:cs="Tahoma"/>
                <w:sz w:val="20"/>
                <w:szCs w:val="20"/>
              </w:rPr>
            </w:pPr>
            <w:r w:rsidRPr="002247A4">
              <w:rPr>
                <w:rFonts w:ascii="Tahoma" w:hAnsi="Tahoma" w:cs="Tahoma"/>
                <w:sz w:val="20"/>
                <w:szCs w:val="20"/>
              </w:rPr>
              <w:t xml:space="preserve">2. </w:t>
            </w:r>
            <w:r w:rsidRPr="001025AA">
              <w:rPr>
                <w:rFonts w:ascii="Tahoma" w:hAnsi="Tahoma" w:cs="Tahoma"/>
                <w:sz w:val="20"/>
                <w:szCs w:val="20"/>
              </w:rPr>
              <w:t xml:space="preserve">Оплата за </w:t>
            </w:r>
            <w:r>
              <w:rPr>
                <w:rFonts w:ascii="Tahoma" w:hAnsi="Tahoma" w:cs="Tahoma"/>
                <w:sz w:val="20"/>
                <w:szCs w:val="20"/>
              </w:rPr>
              <w:t>поставленный товар</w:t>
            </w:r>
            <w:r w:rsidRPr="001025AA">
              <w:rPr>
                <w:rFonts w:ascii="Tahoma" w:hAnsi="Tahoma" w:cs="Tahoma"/>
                <w:sz w:val="20"/>
                <w:szCs w:val="20"/>
              </w:rPr>
              <w:t xml:space="preserve"> осуществляется на основании подписанного Сторонами первичного учетного</w:t>
            </w:r>
            <w:r>
              <w:rPr>
                <w:rFonts w:ascii="Tahoma" w:hAnsi="Tahoma" w:cs="Tahoma"/>
                <w:sz w:val="20"/>
                <w:szCs w:val="20"/>
              </w:rPr>
              <w:t xml:space="preserve"> документа </w:t>
            </w:r>
            <w:r w:rsidRPr="001025AA">
              <w:rPr>
                <w:rFonts w:ascii="Tahoma" w:hAnsi="Tahoma" w:cs="Tahoma"/>
                <w:sz w:val="20"/>
                <w:szCs w:val="20"/>
              </w:rPr>
              <w:t xml:space="preserve">после истечения] /не позднее </w:t>
            </w:r>
            <w:r>
              <w:rPr>
                <w:rFonts w:ascii="Tahoma" w:hAnsi="Tahoma" w:cs="Tahoma"/>
                <w:sz w:val="20"/>
                <w:szCs w:val="20"/>
              </w:rPr>
              <w:t>60 (шестидесяти)</w:t>
            </w:r>
            <w:r w:rsidRPr="001025AA">
              <w:rPr>
                <w:rFonts w:ascii="Tahoma" w:hAnsi="Tahoma" w:cs="Tahoma"/>
                <w:sz w:val="20"/>
                <w:szCs w:val="20"/>
              </w:rPr>
              <w:t xml:space="preserve">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Pr="001025AA" w:rsidDel="00CE79B8">
              <w:rPr>
                <w:rFonts w:ascii="Tahoma" w:hAnsi="Tahoma" w:cs="Tahoma"/>
                <w:sz w:val="20"/>
                <w:szCs w:val="20"/>
              </w:rPr>
              <w:t xml:space="preserve"> </w:t>
            </w:r>
          </w:p>
          <w:p w14:paraId="66A796BD" w14:textId="77777777" w:rsidR="0063471C" w:rsidRPr="002247A4" w:rsidRDefault="0063471C" w:rsidP="0063471C">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только один из вариантов расчетов;</w:t>
            </w:r>
          </w:p>
          <w:p w14:paraId="464EAB53" w14:textId="77777777" w:rsidR="0063471C" w:rsidRPr="002247A4" w:rsidRDefault="0063471C" w:rsidP="0063471C">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530F60C0" w:rsidR="00BA7A20" w:rsidRPr="00CB3B3A" w:rsidRDefault="0063471C" w:rsidP="0063471C">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577B1701" w:rsidR="00525404" w:rsidRPr="00CB3B3A" w:rsidRDefault="007255F5" w:rsidP="00DF7718">
            <w:pPr>
              <w:jc w:val="both"/>
              <w:rPr>
                <w:rFonts w:ascii="Tahoma" w:hAnsi="Tahoma" w:cs="Tahoma"/>
                <w:sz w:val="20"/>
                <w:szCs w:val="20"/>
              </w:rPr>
            </w:pPr>
            <w:r w:rsidRPr="007255F5">
              <w:rPr>
                <w:rFonts w:ascii="Tahoma" w:hAnsi="Tahoma" w:cs="Tahoma"/>
                <w:sz w:val="20"/>
                <w:szCs w:val="20"/>
              </w:rPr>
              <w:t>до 15.11.2026 года (получение ТМЦ по заявкам заказчика, с возможностью обмена)</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7107F956" w:rsidR="00F620D9" w:rsidRPr="00407D73" w:rsidRDefault="007E19AD" w:rsidP="00DA114C">
            <w:pPr>
              <w:jc w:val="both"/>
              <w:rPr>
                <w:rFonts w:ascii="Tahoma" w:hAnsi="Tahoma" w:cs="Tahoma"/>
                <w:sz w:val="20"/>
                <w:szCs w:val="20"/>
              </w:rPr>
            </w:pPr>
            <w:r w:rsidRPr="007E19AD">
              <w:rPr>
                <w:rFonts w:ascii="Tahoma" w:hAnsi="Tahoma" w:cs="Tahoma"/>
                <w:sz w:val="20"/>
                <w:szCs w:val="20"/>
              </w:rPr>
              <w:t>Примерка СИЗ на территории поставщика для исключения замены</w:t>
            </w: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24B4AEA8" w:rsidR="00FB7193" w:rsidRPr="00CB3B3A" w:rsidRDefault="00FB7193" w:rsidP="00084880">
            <w:pPr>
              <w:rPr>
                <w:rFonts w:ascii="Tahoma" w:hAnsi="Tahoma" w:cs="Tahoma"/>
                <w:sz w:val="20"/>
                <w:szCs w:val="20"/>
              </w:rPr>
            </w:pPr>
            <w:r w:rsidRPr="00CB3B3A">
              <w:rPr>
                <w:rFonts w:ascii="Tahoma" w:hAnsi="Tahoma" w:cs="Tahoma"/>
                <w:sz w:val="20"/>
                <w:szCs w:val="20"/>
              </w:rPr>
              <w:t>9</w:t>
            </w:r>
            <w:r w:rsidR="007255F5" w:rsidRPr="007255F5">
              <w:rPr>
                <w:rFonts w:ascii="Tahoma" w:hAnsi="Tahoma" w:cs="Tahoma"/>
                <w:sz w:val="20"/>
                <w:szCs w:val="20"/>
              </w:rPr>
              <w:t>. Требования к сертификации Продукции, лицензиям, допускам к определенному виду работ (если необходимы).</w:t>
            </w:r>
          </w:p>
        </w:tc>
        <w:tc>
          <w:tcPr>
            <w:tcW w:w="5953" w:type="dxa"/>
            <w:tcBorders>
              <w:top w:val="single" w:sz="4" w:space="0" w:color="auto"/>
              <w:left w:val="single" w:sz="4" w:space="0" w:color="auto"/>
              <w:bottom w:val="single" w:sz="4" w:space="0" w:color="auto"/>
              <w:right w:val="single" w:sz="4" w:space="0" w:color="auto"/>
            </w:tcBorders>
          </w:tcPr>
          <w:p w14:paraId="40830F74" w14:textId="77777777" w:rsidR="007E19AD" w:rsidRPr="007E19AD" w:rsidRDefault="007E19AD" w:rsidP="007E19AD">
            <w:pPr>
              <w:rPr>
                <w:rFonts w:ascii="Tahoma" w:hAnsi="Tahoma" w:cs="Tahoma"/>
                <w:sz w:val="20"/>
                <w:szCs w:val="20"/>
              </w:rPr>
            </w:pPr>
            <w:r w:rsidRPr="007E19AD">
              <w:rPr>
                <w:rFonts w:ascii="Tahoma" w:hAnsi="Tahoma" w:cs="Tahoma"/>
                <w:sz w:val="20"/>
                <w:szCs w:val="20"/>
              </w:rPr>
              <w:t>Для всех изделий обязательная сертификация/декларирование на соответствие, паспорт с указанием срока годности.</w:t>
            </w:r>
          </w:p>
          <w:p w14:paraId="461A6972" w14:textId="0E07137B" w:rsidR="00DF7718" w:rsidRPr="00DF7718" w:rsidRDefault="00DF7718" w:rsidP="001A1A0E">
            <w:pPr>
              <w:spacing w:after="6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0583DC66" w:rsidR="00AC63E3" w:rsidRPr="00CB3B3A" w:rsidRDefault="007255F5" w:rsidP="00084880">
            <w:pPr>
              <w:rPr>
                <w:rFonts w:ascii="Tahoma" w:hAnsi="Tahoma" w:cs="Tahoma"/>
                <w:sz w:val="20"/>
                <w:szCs w:val="20"/>
              </w:rPr>
            </w:pPr>
            <w:r w:rsidRPr="007255F5">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 (если применимо).</w:t>
            </w:r>
          </w:p>
        </w:tc>
        <w:tc>
          <w:tcPr>
            <w:tcW w:w="5953" w:type="dxa"/>
            <w:tcBorders>
              <w:top w:val="single" w:sz="4" w:space="0" w:color="auto"/>
              <w:left w:val="single" w:sz="4" w:space="0" w:color="auto"/>
              <w:bottom w:val="single" w:sz="4" w:space="0" w:color="auto"/>
              <w:right w:val="single" w:sz="4" w:space="0" w:color="auto"/>
            </w:tcBorders>
          </w:tcPr>
          <w:p w14:paraId="6356B67F"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t>Неприменимо.</w:t>
            </w:r>
          </w:p>
          <w:p w14:paraId="662C554F" w14:textId="60B38DE0" w:rsidR="00DF7718" w:rsidRPr="00CB3B3A" w:rsidRDefault="00DF7718" w:rsidP="00011E1C">
            <w:pPr>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557CF448"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77440420" w:rsidR="002B6040" w:rsidRPr="00CB3B3A" w:rsidRDefault="007255F5" w:rsidP="00084880">
            <w:pPr>
              <w:rPr>
                <w:rFonts w:ascii="Tahoma" w:hAnsi="Tahoma" w:cs="Tahoma"/>
                <w:sz w:val="20"/>
                <w:szCs w:val="20"/>
              </w:rPr>
            </w:pPr>
            <w:r w:rsidRPr="007255F5">
              <w:rPr>
                <w:rFonts w:ascii="Tahoma" w:hAnsi="Tahoma" w:cs="Tahoma"/>
                <w:sz w:val="20"/>
                <w:szCs w:val="20"/>
              </w:rPr>
              <w:t xml:space="preserve">12. Требование о предоставлении документов, подтверждающих наличие возможности предоставления </w:t>
            </w:r>
            <w:r w:rsidRPr="007255F5">
              <w:rPr>
                <w:rFonts w:ascii="Tahoma" w:hAnsi="Tahoma" w:cs="Tahoma"/>
                <w:sz w:val="20"/>
                <w:szCs w:val="20"/>
              </w:rPr>
              <w:lastRenderedPageBreak/>
              <w:t>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10A4041A"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6FC4306D" w:rsidR="002B6040" w:rsidRPr="00CB3B3A" w:rsidRDefault="007255F5" w:rsidP="00084880">
            <w:pPr>
              <w:rPr>
                <w:rFonts w:ascii="Tahoma" w:hAnsi="Tahoma" w:cs="Tahoma"/>
                <w:sz w:val="20"/>
                <w:szCs w:val="20"/>
              </w:rPr>
            </w:pPr>
            <w:r w:rsidRPr="007255F5">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093ADA27"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t>Неприменимо.</w:t>
            </w:r>
          </w:p>
          <w:p w14:paraId="65354846" w14:textId="7F3E0460" w:rsidR="002B6040" w:rsidRPr="00CB3B3A" w:rsidRDefault="002B6040">
            <w:pPr>
              <w:jc w:val="both"/>
              <w:rPr>
                <w:rFonts w:ascii="Tahoma" w:hAnsi="Tahoma" w:cs="Tahoma"/>
                <w:sz w:val="20"/>
                <w:szCs w:val="20"/>
              </w:rPr>
            </w:pP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0B042519"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t>Неприменимо.</w:t>
            </w:r>
          </w:p>
          <w:p w14:paraId="53746385" w14:textId="31CFC6A3" w:rsidR="006D1986" w:rsidRPr="00CB3B3A" w:rsidRDefault="006D1986" w:rsidP="00DF7718">
            <w:pPr>
              <w:jc w:val="both"/>
              <w:rPr>
                <w:rFonts w:ascii="Tahoma" w:hAnsi="Tahoma" w:cs="Tahoma"/>
                <w:sz w:val="20"/>
                <w:szCs w:val="20"/>
              </w:rPr>
            </w:pP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7474AEEA" w14:textId="73421E93" w:rsidR="00CB3B3A" w:rsidRPr="008149AF" w:rsidRDefault="00011E1C" w:rsidP="006D1986">
            <w:pPr>
              <w:jc w:val="both"/>
              <w:rPr>
                <w:rFonts w:ascii="Tahoma" w:hAnsi="Tahoma" w:cs="Tahoma"/>
                <w:sz w:val="20"/>
                <w:szCs w:val="20"/>
              </w:rPr>
            </w:pPr>
            <w:r>
              <w:rPr>
                <w:rFonts w:ascii="Tahoma" w:hAnsi="Tahoma" w:cs="Tahoma"/>
                <w:sz w:val="20"/>
                <w:szCs w:val="20"/>
              </w:rPr>
              <w:t xml:space="preserve">- о наличие </w:t>
            </w:r>
            <w:r w:rsidR="008149AF" w:rsidRPr="008149AF">
              <w:rPr>
                <w:rFonts w:ascii="Tahoma" w:hAnsi="Tahoma" w:cs="Tahoma"/>
                <w:sz w:val="20"/>
                <w:szCs w:val="20"/>
              </w:rPr>
              <w:t>опыта работы в сфере оказания аналогичных услуг (указать количество заключенных договорах в период с 2022 -2025гг);</w:t>
            </w:r>
          </w:p>
          <w:p w14:paraId="6FAFACC8" w14:textId="6AC2ECB9" w:rsidR="008149AF" w:rsidRPr="00CB3B3A" w:rsidRDefault="008149AF" w:rsidP="006D1986">
            <w:pPr>
              <w:jc w:val="both"/>
              <w:rPr>
                <w:rFonts w:ascii="Tahoma" w:hAnsi="Tahoma" w:cs="Tahoma"/>
                <w:sz w:val="20"/>
                <w:szCs w:val="20"/>
              </w:rPr>
            </w:pPr>
            <w:r w:rsidRPr="008149AF">
              <w:rPr>
                <w:rFonts w:ascii="Tahoma" w:hAnsi="Tahoma" w:cs="Tahoma"/>
                <w:sz w:val="20"/>
                <w:szCs w:val="20"/>
              </w:rPr>
              <w:t>-</w:t>
            </w:r>
            <w:r>
              <w:rPr>
                <w:rFonts w:ascii="Tahoma" w:hAnsi="Tahoma" w:cs="Tahoma"/>
                <w:sz w:val="20"/>
                <w:szCs w:val="20"/>
              </w:rPr>
              <w:t xml:space="preserve"> о </w:t>
            </w:r>
            <w:r w:rsidR="00DF4023">
              <w:rPr>
                <w:rFonts w:ascii="Tahoma" w:hAnsi="Tahoma" w:cs="Tahoma"/>
                <w:sz w:val="20"/>
                <w:szCs w:val="20"/>
              </w:rPr>
              <w:t>минимально возможных сроках поставки Товара (в днях)</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lastRenderedPageBreak/>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1"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01C7A77"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DF4023"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DF4023" w:rsidRPr="00CB3B3A" w:rsidRDefault="00DF4023" w:rsidP="00DF4023">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099CDB88" w:rsidR="00DF4023" w:rsidRPr="00CB3B3A" w:rsidRDefault="00DF4023" w:rsidP="00DF4023">
            <w:pPr>
              <w:rPr>
                <w:rFonts w:ascii="Tahoma" w:hAnsi="Tahoma" w:cs="Tahoma"/>
                <w:sz w:val="20"/>
                <w:szCs w:val="20"/>
              </w:rPr>
            </w:pPr>
            <w:r w:rsidRPr="00D00994">
              <w:rPr>
                <w:rFonts w:ascii="Tahoma" w:hAnsi="Tahoma" w:cs="Tahoma"/>
                <w:sz w:val="20"/>
                <w:szCs w:val="20"/>
              </w:rPr>
              <w:t>Неприменимо.</w:t>
            </w:r>
          </w:p>
        </w:tc>
      </w:tr>
      <w:tr w:rsidR="00DF4023"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DF4023" w:rsidRPr="00CB3B3A" w:rsidRDefault="00DF4023" w:rsidP="00DF4023">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1E2FE4B5" w:rsidR="00DF4023" w:rsidRPr="00CB3B3A" w:rsidRDefault="00DF4023" w:rsidP="00DF4023">
            <w:pPr>
              <w:rPr>
                <w:rFonts w:ascii="Tahoma" w:hAnsi="Tahoma" w:cs="Tahoma"/>
                <w:sz w:val="20"/>
                <w:szCs w:val="20"/>
              </w:rPr>
            </w:pPr>
            <w:r w:rsidRPr="00D00994">
              <w:rPr>
                <w:rFonts w:ascii="Tahoma" w:hAnsi="Tahoma" w:cs="Tahoma"/>
                <w:sz w:val="20"/>
                <w:szCs w:val="20"/>
              </w:rPr>
              <w:t>Неприменимо.</w:t>
            </w:r>
          </w:p>
        </w:tc>
      </w:tr>
      <w:tr w:rsidR="00DF4023"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DF4023" w:rsidRPr="00CB3B3A" w:rsidRDefault="00DF4023" w:rsidP="00DF4023">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0E5A0243" w:rsidR="00DF4023" w:rsidRPr="00CB3B3A" w:rsidRDefault="00DF4023" w:rsidP="00DF4023">
            <w:pPr>
              <w:rPr>
                <w:rFonts w:ascii="Tahoma" w:hAnsi="Tahoma" w:cs="Tahoma"/>
                <w:sz w:val="20"/>
                <w:szCs w:val="20"/>
              </w:rPr>
            </w:pPr>
            <w:r w:rsidRPr="00D009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0993D3BD" w14:textId="77777777" w:rsidR="00DF4023" w:rsidRPr="00CB3B3A" w:rsidRDefault="00DF4023" w:rsidP="00DF4023">
            <w:pPr>
              <w:jc w:val="both"/>
              <w:rPr>
                <w:rFonts w:ascii="Tahoma" w:hAnsi="Tahoma" w:cs="Tahoma"/>
                <w:sz w:val="20"/>
                <w:szCs w:val="20"/>
              </w:rPr>
            </w:pPr>
            <w:r w:rsidRPr="00CB3B3A">
              <w:rPr>
                <w:rFonts w:ascii="Tahoma" w:hAnsi="Tahoma" w:cs="Tahoma"/>
                <w:sz w:val="20"/>
                <w:szCs w:val="20"/>
              </w:rPr>
              <w:t>Неприменимо.</w:t>
            </w:r>
          </w:p>
          <w:p w14:paraId="378779E2" w14:textId="2E157E1C" w:rsidR="006604AD" w:rsidRPr="00CB3B3A" w:rsidRDefault="006604AD" w:rsidP="006604AD">
            <w:pPr>
              <w:jc w:val="both"/>
              <w:rPr>
                <w:rFonts w:ascii="Tahoma" w:hAnsi="Tahoma" w:cs="Tahoma"/>
                <w:sz w:val="20"/>
                <w:szCs w:val="20"/>
              </w:rPr>
            </w:pP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24812BB7" w14:textId="77777777" w:rsidR="00DF4023" w:rsidRPr="00CB3B3A" w:rsidRDefault="00DF4023" w:rsidP="00DF4023">
            <w:pPr>
              <w:jc w:val="both"/>
              <w:rPr>
                <w:rFonts w:ascii="Tahoma" w:hAnsi="Tahoma" w:cs="Tahoma"/>
                <w:sz w:val="20"/>
                <w:szCs w:val="20"/>
              </w:rPr>
            </w:pPr>
            <w:r w:rsidRPr="00CB3B3A">
              <w:rPr>
                <w:rFonts w:ascii="Tahoma" w:hAnsi="Tahoma" w:cs="Tahoma"/>
                <w:sz w:val="20"/>
                <w:szCs w:val="20"/>
              </w:rPr>
              <w:t>Неприменимо.</w:t>
            </w:r>
          </w:p>
          <w:p w14:paraId="47628F71" w14:textId="072EABCA" w:rsidR="006604AD" w:rsidRPr="00CB3B3A" w:rsidRDefault="006604AD" w:rsidP="006604AD">
            <w:pPr>
              <w:jc w:val="both"/>
              <w:rPr>
                <w:rFonts w:ascii="Tahoma" w:hAnsi="Tahoma" w:cs="Tahoma"/>
                <w:sz w:val="20"/>
                <w:szCs w:val="20"/>
              </w:rPr>
            </w:pP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9252F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2"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480E477D" w14:textId="77777777" w:rsidR="008149AF" w:rsidRDefault="008149AF" w:rsidP="004F40F9">
      <w:pPr>
        <w:rPr>
          <w:rFonts w:ascii="Tahoma" w:hAnsi="Tahoma" w:cs="Tahoma"/>
          <w:b/>
          <w:sz w:val="20"/>
          <w:szCs w:val="20"/>
        </w:rPr>
      </w:pPr>
    </w:p>
    <w:p w14:paraId="3BA1D0AF" w14:textId="77777777" w:rsidR="008149AF" w:rsidRPr="009252FA" w:rsidRDefault="008149AF"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3"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10EDB12A" w14:textId="77777777" w:rsidR="008149AF" w:rsidRDefault="008149AF" w:rsidP="00FD1185">
      <w:pPr>
        <w:autoSpaceDE w:val="0"/>
        <w:autoSpaceDN w:val="0"/>
        <w:rPr>
          <w:rFonts w:ascii="Tahoma" w:hAnsi="Tahoma" w:cs="Tahoma"/>
          <w:b/>
          <w:sz w:val="20"/>
          <w:szCs w:val="20"/>
        </w:rPr>
      </w:pPr>
    </w:p>
    <w:p w14:paraId="1B859524" w14:textId="77777777" w:rsidR="008149AF" w:rsidRPr="00CB3B3A" w:rsidRDefault="008149AF" w:rsidP="00FD1185">
      <w:pPr>
        <w:autoSpaceDE w:val="0"/>
        <w:autoSpaceDN w:val="0"/>
        <w:rPr>
          <w:rFonts w:ascii="Tahoma" w:hAnsi="Tahoma" w:cs="Tahoma"/>
          <w:b/>
          <w:sz w:val="20"/>
          <w:szCs w:val="20"/>
        </w:rPr>
      </w:pPr>
    </w:p>
    <w:p w14:paraId="569824BB" w14:textId="00011C98" w:rsidR="00DE6A6D" w:rsidRPr="00F54B03" w:rsidRDefault="00DE6A6D" w:rsidP="00DE6A6D">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r>
        <w:rPr>
          <w:rFonts w:ascii="Tahoma" w:hAnsi="Tahoma" w:cs="Tahoma"/>
          <w:b/>
          <w:sz w:val="20"/>
        </w:rPr>
        <w:t>Т.О.</w:t>
      </w:r>
      <w:r w:rsidR="004415BF">
        <w:rPr>
          <w:rFonts w:ascii="Tahoma" w:hAnsi="Tahoma" w:cs="Tahoma"/>
          <w:b/>
          <w:sz w:val="20"/>
        </w:rPr>
        <w:t xml:space="preserve"> </w:t>
      </w:r>
      <w:r>
        <w:rPr>
          <w:rFonts w:ascii="Tahoma" w:hAnsi="Tahoma" w:cs="Tahoma"/>
          <w:b/>
          <w:sz w:val="20"/>
        </w:rPr>
        <w:t>Гомер</w:t>
      </w:r>
    </w:p>
    <w:p w14:paraId="7422D214" w14:textId="77777777" w:rsidR="0032118D"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4"/>
      <w:footerReference w:type="default" r:id="rId15"/>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EA9D5" w14:textId="77777777" w:rsidR="00210F4A" w:rsidRDefault="00210F4A" w:rsidP="006810CA">
      <w:r>
        <w:separator/>
      </w:r>
    </w:p>
  </w:endnote>
  <w:endnote w:type="continuationSeparator" w:id="0">
    <w:p w14:paraId="5FBCEC2C" w14:textId="77777777" w:rsidR="00210F4A" w:rsidRDefault="00210F4A"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4D1352D7" w:rsidR="00E426E4" w:rsidRDefault="00E426E4">
        <w:pPr>
          <w:pStyle w:val="a7"/>
          <w:jc w:val="right"/>
        </w:pPr>
        <w:r>
          <w:fldChar w:fldCharType="begin"/>
        </w:r>
        <w:r>
          <w:instrText>PAGE   \* MERGEFORMAT</w:instrText>
        </w:r>
        <w:r>
          <w:fldChar w:fldCharType="separate"/>
        </w:r>
        <w:r w:rsidR="004415BF">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0989A" w14:textId="77777777" w:rsidR="00210F4A" w:rsidRDefault="00210F4A" w:rsidP="006810CA">
      <w:r>
        <w:separator/>
      </w:r>
    </w:p>
  </w:footnote>
  <w:footnote w:type="continuationSeparator" w:id="0">
    <w:p w14:paraId="263685F6" w14:textId="77777777" w:rsidR="00210F4A" w:rsidRDefault="00210F4A"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024554448">
    <w:abstractNumId w:val="5"/>
  </w:num>
  <w:num w:numId="2" w16cid:durableId="1746144102">
    <w:abstractNumId w:val="4"/>
  </w:num>
  <w:num w:numId="3" w16cid:durableId="1090196903">
    <w:abstractNumId w:val="1"/>
  </w:num>
  <w:num w:numId="4" w16cid:durableId="1408577313">
    <w:abstractNumId w:val="3"/>
  </w:num>
  <w:num w:numId="5" w16cid:durableId="197352204">
    <w:abstractNumId w:val="2"/>
  </w:num>
  <w:num w:numId="6" w16cid:durableId="196172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1CF7"/>
    <w:rsid w:val="000430F5"/>
    <w:rsid w:val="00050F67"/>
    <w:rsid w:val="00053E71"/>
    <w:rsid w:val="00054F7D"/>
    <w:rsid w:val="000625FB"/>
    <w:rsid w:val="000749C5"/>
    <w:rsid w:val="000759FF"/>
    <w:rsid w:val="00076B45"/>
    <w:rsid w:val="0008087C"/>
    <w:rsid w:val="00080CCC"/>
    <w:rsid w:val="000830DE"/>
    <w:rsid w:val="0008310F"/>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0F4A"/>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0BD"/>
    <w:rsid w:val="00433D3E"/>
    <w:rsid w:val="004374E9"/>
    <w:rsid w:val="00440A63"/>
    <w:rsid w:val="004415BF"/>
    <w:rsid w:val="00442908"/>
    <w:rsid w:val="0044503B"/>
    <w:rsid w:val="00446160"/>
    <w:rsid w:val="00450188"/>
    <w:rsid w:val="004565A1"/>
    <w:rsid w:val="0046739C"/>
    <w:rsid w:val="00470B67"/>
    <w:rsid w:val="0048230C"/>
    <w:rsid w:val="00483105"/>
    <w:rsid w:val="00492330"/>
    <w:rsid w:val="004B044E"/>
    <w:rsid w:val="004B3681"/>
    <w:rsid w:val="004B7B7A"/>
    <w:rsid w:val="004C33EE"/>
    <w:rsid w:val="004D56CD"/>
    <w:rsid w:val="004D7DF4"/>
    <w:rsid w:val="004E2C5F"/>
    <w:rsid w:val="004E370E"/>
    <w:rsid w:val="004F00B7"/>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3471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255F5"/>
    <w:rsid w:val="00733536"/>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19AD"/>
    <w:rsid w:val="007E5D14"/>
    <w:rsid w:val="007E6AB7"/>
    <w:rsid w:val="007F3F76"/>
    <w:rsid w:val="00811A84"/>
    <w:rsid w:val="008149AF"/>
    <w:rsid w:val="00814D4D"/>
    <w:rsid w:val="008303F4"/>
    <w:rsid w:val="008401A0"/>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0B2A"/>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B7096"/>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4023"/>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rnickel.ru/suppliers/contractual-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register-dishonest-counterpar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CACD3-A470-47FD-9AF6-5E962346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2296</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cp:revision>
  <cp:lastPrinted>2024-02-26T09:46:00Z</cp:lastPrinted>
  <dcterms:created xsi:type="dcterms:W3CDTF">2026-07-14T04:30:00Z</dcterms:created>
  <dcterms:modified xsi:type="dcterms:W3CDTF">2026-07-14T04:31:00Z</dcterms:modified>
</cp:coreProperties>
</file>