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222" w:rsidRPr="00244222" w:rsidRDefault="00144B72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0AB2B10" wp14:editId="019FE77F">
            <wp:simplePos x="0" y="0"/>
            <wp:positionH relativeFrom="column">
              <wp:posOffset>478155</wp:posOffset>
            </wp:positionH>
            <wp:positionV relativeFrom="paragraph">
              <wp:posOffset>-359410</wp:posOffset>
            </wp:positionV>
            <wp:extent cx="4962567" cy="1800225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67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C24" w:rsidRPr="009B1C24">
        <w:rPr>
          <w:noProof/>
        </w:rPr>
        <w:drawing>
          <wp:anchor distT="0" distB="0" distL="114300" distR="114300" simplePos="0" relativeHeight="251658240" behindDoc="1" locked="0" layoutInCell="1" allowOverlap="1" wp14:anchorId="59C97818" wp14:editId="21111041">
            <wp:simplePos x="0" y="0"/>
            <wp:positionH relativeFrom="column">
              <wp:posOffset>-17145</wp:posOffset>
            </wp:positionH>
            <wp:positionV relativeFrom="paragraph">
              <wp:posOffset>-607060</wp:posOffset>
            </wp:positionV>
            <wp:extent cx="5391150" cy="2046911"/>
            <wp:effectExtent l="0" t="0" r="0" b="0"/>
            <wp:wrapNone/>
            <wp:docPr id="1" name="Рисунок 0" descr="бланк_шапка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анк_шапка-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46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  <w:r w:rsidR="00244222">
        <w:tab/>
      </w: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2909D5" w:rsidRDefault="002909D5" w:rsidP="00244222">
      <w:pPr>
        <w:ind w:left="4956" w:firstLine="708"/>
        <w:rPr>
          <w:rFonts w:asciiTheme="minorHAnsi" w:hAnsiTheme="minorHAnsi"/>
        </w:rPr>
      </w:pPr>
    </w:p>
    <w:p w:rsidR="00B06710" w:rsidRPr="00311CD7" w:rsidRDefault="007B4011" w:rsidP="00A66FDB">
      <w:pPr>
        <w:ind w:left="7788"/>
        <w:rPr>
          <w:rFonts w:ascii="Tahoma" w:hAnsi="Tahoma" w:cs="Tahoma"/>
        </w:rPr>
      </w:pPr>
      <w:r>
        <w:rPr>
          <w:rFonts w:asciiTheme="minorHAnsi" w:hAnsiTheme="minorHAnsi"/>
        </w:rPr>
        <w:t xml:space="preserve">                 </w:t>
      </w:r>
      <w:r w:rsidR="00090194">
        <w:rPr>
          <w:rFonts w:asciiTheme="minorHAnsi" w:hAnsiTheme="minorHAnsi"/>
        </w:rPr>
        <w:t xml:space="preserve">   </w:t>
      </w:r>
      <w:r w:rsidR="00764604">
        <w:rPr>
          <w:rFonts w:asciiTheme="minorHAnsi" w:hAnsiTheme="minorHAnsi"/>
        </w:rPr>
        <w:t xml:space="preserve">                            </w:t>
      </w:r>
      <w:r w:rsidR="00090194" w:rsidRPr="00CC0FA7">
        <w:rPr>
          <w:rFonts w:asciiTheme="minorHAnsi" w:hAnsiTheme="minorHAnsi"/>
        </w:rPr>
        <w:t xml:space="preserve"> </w:t>
      </w:r>
      <w:r w:rsidR="00764604">
        <w:rPr>
          <w:rFonts w:asciiTheme="minorHAnsi" w:hAnsiTheme="minorHAnsi"/>
        </w:rPr>
        <w:t xml:space="preserve"> </w:t>
      </w:r>
    </w:p>
    <w:p w:rsidR="002909D5" w:rsidRPr="00E41379" w:rsidRDefault="002909D5" w:rsidP="00244222">
      <w:pPr>
        <w:ind w:left="4956" w:firstLine="708"/>
        <w:rPr>
          <w:rFonts w:asciiTheme="minorHAnsi" w:hAnsiTheme="minorHAnsi"/>
        </w:rPr>
      </w:pPr>
    </w:p>
    <w:p w:rsidR="00244222" w:rsidRPr="00247010" w:rsidRDefault="00244222" w:rsidP="00DD16F7">
      <w:pPr>
        <w:rPr>
          <w:rFonts w:ascii="Tahoma" w:hAnsi="Tahoma" w:cs="Tahoma"/>
          <w:b/>
        </w:rPr>
      </w:pPr>
    </w:p>
    <w:p w:rsidR="002E446A" w:rsidRDefault="002E446A" w:rsidP="00677C08">
      <w:pPr>
        <w:rPr>
          <w:rFonts w:ascii="Tahoma" w:hAnsi="Tahoma" w:cs="Tahoma"/>
          <w:b/>
          <w:sz w:val="20"/>
          <w:szCs w:val="20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</w:p>
    <w:p w:rsidR="00B7504E" w:rsidRDefault="00B7504E" w:rsidP="00B7504E">
      <w:pPr>
        <w:jc w:val="right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Участнику закупочной процедуры</w:t>
      </w: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B7504E" w:rsidRDefault="00B7504E" w:rsidP="00DD16F7">
      <w:pPr>
        <w:jc w:val="center"/>
        <w:rPr>
          <w:rFonts w:ascii="Tahoma" w:hAnsi="Tahoma" w:cs="Tahoma"/>
          <w:b/>
          <w:sz w:val="20"/>
          <w:szCs w:val="20"/>
        </w:rPr>
      </w:pPr>
    </w:p>
    <w:p w:rsidR="00DD16F7" w:rsidRPr="00F93FAB" w:rsidRDefault="00DD16F7" w:rsidP="00DD16F7">
      <w:pPr>
        <w:jc w:val="center"/>
        <w:rPr>
          <w:rFonts w:ascii="Tahoma" w:hAnsi="Tahoma" w:cs="Tahoma"/>
          <w:sz w:val="20"/>
          <w:szCs w:val="20"/>
          <w:vertAlign w:val="superscript"/>
        </w:rPr>
      </w:pPr>
      <w:r w:rsidRPr="00F93FAB">
        <w:rPr>
          <w:rFonts w:ascii="Tahoma" w:hAnsi="Tahoma" w:cs="Tahoma"/>
          <w:b/>
          <w:sz w:val="20"/>
          <w:szCs w:val="20"/>
        </w:rPr>
        <w:t>Приглашение к участию в Закупочной процедуре</w:t>
      </w:r>
    </w:p>
    <w:p w:rsidR="00DD16F7" w:rsidRPr="00DD16F7" w:rsidRDefault="00DD16F7" w:rsidP="00DD16F7">
      <w:pPr>
        <w:jc w:val="both"/>
        <w:rPr>
          <w:rFonts w:ascii="Tahoma" w:hAnsi="Tahoma" w:cs="Tahoma"/>
        </w:rPr>
      </w:pPr>
    </w:p>
    <w:p w:rsidR="00BD3441" w:rsidRPr="00417DD2" w:rsidRDefault="00DD16F7" w:rsidP="00417DD2">
      <w:pPr>
        <w:ind w:firstLine="851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 xml:space="preserve">Общество с ограниченной ответственностью «Ренонс» приглашает Вас принять участие в следующей закупочной процедуре: </w:t>
      </w:r>
    </w:p>
    <w:tbl>
      <w:tblPr>
        <w:tblW w:w="10915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3544"/>
        <w:gridCol w:w="7371"/>
      </w:tblGrid>
      <w:tr w:rsidR="00DD16F7" w:rsidRPr="00FA4E61" w:rsidTr="009C4748">
        <w:trPr>
          <w:trHeight w:hRule="exact" w:val="911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1. Предмет закупки 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748" w:rsidRPr="009C4748" w:rsidRDefault="009C4748" w:rsidP="009C4748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bookmarkStart w:id="0" w:name="_Hlk27143373"/>
            <w:r w:rsidRPr="009C4748">
              <w:rPr>
                <w:rFonts w:ascii="Tahoma" w:hAnsi="Tahoma" w:cs="Tahoma"/>
                <w:sz w:val="20"/>
                <w:szCs w:val="20"/>
              </w:rPr>
              <w:t xml:space="preserve">Услуги по разработке предпроектных выполнение проектных работ по реконструкции Спортивно-тренерского блока </w:t>
            </w:r>
            <w:proofErr w:type="spellStart"/>
            <w:r w:rsidRPr="009C4748">
              <w:rPr>
                <w:rFonts w:ascii="Tahoma" w:hAnsi="Tahoma" w:cs="Tahoma"/>
                <w:sz w:val="20"/>
                <w:szCs w:val="20"/>
              </w:rPr>
              <w:t>Фанпарка</w:t>
            </w:r>
            <w:proofErr w:type="spellEnd"/>
            <w:r w:rsidRPr="009C4748">
              <w:rPr>
                <w:rFonts w:ascii="Tahoma" w:hAnsi="Tahoma" w:cs="Tahoma"/>
                <w:sz w:val="20"/>
                <w:szCs w:val="20"/>
              </w:rPr>
              <w:t xml:space="preserve"> «Бобровый лог» в гостиничный комплекс</w:t>
            </w:r>
          </w:p>
          <w:bookmarkEnd w:id="0"/>
          <w:p w:rsidR="00210116" w:rsidRPr="00220402" w:rsidRDefault="00210116" w:rsidP="000C1E69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DD16F7" w:rsidRPr="00F93FAB" w:rsidTr="00247010">
        <w:trPr>
          <w:trHeight w:val="227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5066ED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2. </w:t>
            </w:r>
            <w:r w:rsidR="00E8500E">
              <w:rPr>
                <w:rFonts w:ascii="Tahoma" w:hAnsi="Tahoma" w:cs="Tahoma"/>
                <w:sz w:val="20"/>
                <w:szCs w:val="20"/>
              </w:rPr>
              <w:t xml:space="preserve"> Срок </w:t>
            </w:r>
            <w:r w:rsidR="005066ED">
              <w:rPr>
                <w:rFonts w:ascii="Tahoma" w:hAnsi="Tahoma" w:cs="Tahoma"/>
                <w:sz w:val="20"/>
                <w:szCs w:val="20"/>
              </w:rPr>
              <w:t>выполнения работ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6C18" w:rsidRPr="00652C06" w:rsidRDefault="006D2D64" w:rsidP="00771ADB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9C4748">
              <w:rPr>
                <w:rFonts w:ascii="Tahoma" w:hAnsi="Tahoma" w:cs="Tahoma"/>
                <w:sz w:val="20"/>
                <w:szCs w:val="20"/>
              </w:rPr>
              <w:t>01.09.2020 года</w:t>
            </w:r>
          </w:p>
        </w:tc>
      </w:tr>
      <w:tr w:rsidR="00DD16F7" w:rsidRPr="00F93FAB" w:rsidTr="00247010">
        <w:trPr>
          <w:trHeight w:val="1065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3. Форма, условия и сроки расчётов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F3ECB">
              <w:rPr>
                <w:rFonts w:ascii="Tahoma" w:hAnsi="Tahoma" w:cs="Tahoma"/>
                <w:sz w:val="20"/>
                <w:szCs w:val="20"/>
              </w:rPr>
              <w:t>Способ оплаты – безналичная форма расчетов</w:t>
            </w:r>
            <w:r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F763E" w:rsidRPr="00F93FAB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1. </w:t>
            </w:r>
            <w:r w:rsidR="00BF763E" w:rsidRPr="00F93FAB">
              <w:rPr>
                <w:rFonts w:ascii="Tahoma" w:hAnsi="Tahoma" w:cs="Tahoma"/>
                <w:sz w:val="20"/>
                <w:szCs w:val="20"/>
              </w:rPr>
              <w:t>Заказчик производит предоплату в размере 30% в течение 10 (десяти) банковских дн</w:t>
            </w:r>
            <w:r w:rsidR="00BF763E">
              <w:rPr>
                <w:rFonts w:ascii="Tahoma" w:hAnsi="Tahoma" w:cs="Tahoma"/>
                <w:sz w:val="20"/>
                <w:szCs w:val="20"/>
              </w:rPr>
              <w:t>ей, с даты заключения Договора.</w:t>
            </w:r>
          </w:p>
          <w:p w:rsidR="00BF763E" w:rsidRDefault="00BF76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Окончательный расчет в размере 70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%</w:t>
            </w:r>
            <w:r w:rsidR="001C1B5A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1C1B5A" w:rsidRPr="00F93FAB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даты подписания акта приема-передачи оказанных услуг </w:t>
            </w:r>
            <w:r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(не ранее) </w:t>
            </w:r>
            <w:r>
              <w:rPr>
                <w:rFonts w:ascii="Tahoma" w:hAnsi="Tahoma" w:cs="Tahoma"/>
                <w:sz w:val="20"/>
                <w:szCs w:val="20"/>
              </w:rPr>
              <w:t>3</w:t>
            </w:r>
            <w:r w:rsidRPr="00F93FAB">
              <w:rPr>
                <w:rFonts w:ascii="Tahoma" w:hAnsi="Tahoma" w:cs="Tahoma"/>
                <w:sz w:val="20"/>
                <w:szCs w:val="20"/>
              </w:rPr>
              <w:t>0 (</w:t>
            </w:r>
            <w:r>
              <w:rPr>
                <w:rFonts w:ascii="Tahoma" w:hAnsi="Tahoma" w:cs="Tahoma"/>
                <w:sz w:val="20"/>
                <w:szCs w:val="20"/>
              </w:rPr>
              <w:t>тридцать) календарны</w:t>
            </w:r>
            <w:r w:rsidRPr="00F93FAB">
              <w:rPr>
                <w:rFonts w:ascii="Tahoma" w:hAnsi="Tahoma" w:cs="Tahoma"/>
                <w:sz w:val="20"/>
                <w:szCs w:val="20"/>
              </w:rPr>
              <w:t>х дней.</w:t>
            </w:r>
          </w:p>
          <w:p w:rsidR="0087038E" w:rsidRPr="0067426F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2. 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Возможна оплата по факту </w:t>
            </w:r>
            <w:r w:rsidR="00BF763E">
              <w:rPr>
                <w:rFonts w:ascii="Tahoma" w:hAnsi="Tahoma" w:cs="Tahoma"/>
                <w:sz w:val="20"/>
                <w:szCs w:val="20"/>
              </w:rPr>
              <w:t>выполнения услуг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BF763E">
              <w:rPr>
                <w:rFonts w:ascii="Tahoma" w:hAnsi="Tahoma" w:cs="Tahoma"/>
                <w:sz w:val="20"/>
                <w:szCs w:val="20"/>
              </w:rPr>
              <w:t>с отсрочкой платежа</w:t>
            </w:r>
            <w:r w:rsidR="00E41379">
              <w:rPr>
                <w:rFonts w:ascii="Tahoma" w:hAnsi="Tahoma" w:cs="Tahoma"/>
                <w:sz w:val="20"/>
                <w:szCs w:val="20"/>
              </w:rPr>
              <w:t xml:space="preserve"> (не ранее)</w:t>
            </w:r>
            <w:r w:rsidR="00BF763E">
              <w:rPr>
                <w:rFonts w:ascii="Tahoma" w:hAnsi="Tahoma" w:cs="Tahoma"/>
                <w:sz w:val="20"/>
                <w:szCs w:val="20"/>
              </w:rPr>
              <w:t xml:space="preserve"> 30 (тридца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т</w:t>
            </w:r>
            <w:r w:rsidR="00BF763E">
              <w:rPr>
                <w:rFonts w:ascii="Tahoma" w:hAnsi="Tahoma" w:cs="Tahoma"/>
                <w:sz w:val="20"/>
                <w:szCs w:val="20"/>
              </w:rPr>
              <w:t>ь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 xml:space="preserve">) </w:t>
            </w:r>
            <w:r w:rsidR="00BF763E">
              <w:rPr>
                <w:rFonts w:ascii="Tahoma" w:hAnsi="Tahoma" w:cs="Tahoma"/>
                <w:sz w:val="20"/>
                <w:szCs w:val="20"/>
              </w:rPr>
              <w:t>календарны</w:t>
            </w:r>
            <w:r w:rsidR="00BF763E" w:rsidRPr="0037302D">
              <w:rPr>
                <w:rFonts w:ascii="Tahoma" w:hAnsi="Tahoma" w:cs="Tahoma"/>
                <w:sz w:val="20"/>
                <w:szCs w:val="20"/>
              </w:rPr>
              <w:t>х дней с даты подписания акта приема-передачи оказанных услуг</w:t>
            </w:r>
            <w:r w:rsidR="00BF763E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BC3F5B" w:rsidRPr="00214BF0" w:rsidRDefault="00214BF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>При 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только один из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вариантов расчетов;</w:t>
            </w:r>
          </w:p>
          <w:p w:rsidR="0067426F" w:rsidRPr="00C677B4" w:rsidRDefault="00214BF0" w:rsidP="0067426F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67426F" w:rsidRPr="00517D83">
              <w:rPr>
                <w:rFonts w:ascii="Tahoma" w:hAnsi="Tahoma" w:cs="Tahoma"/>
                <w:sz w:val="20"/>
                <w:szCs w:val="20"/>
                <w:u w:val="single"/>
              </w:rPr>
              <w:t xml:space="preserve">При </w:t>
            </w:r>
            <w:r w:rsidR="001C1B5A" w:rsidRPr="00517D83">
              <w:rPr>
                <w:rFonts w:ascii="Tahoma" w:hAnsi="Tahoma" w:cs="Tahoma"/>
                <w:sz w:val="20"/>
                <w:szCs w:val="20"/>
                <w:u w:val="single"/>
              </w:rPr>
              <w:t>несогласии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 xml:space="preserve"> с предлагаемыми вариантами расчетов (п. 1, 2) - необходимо указать 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 xml:space="preserve">«в форме согласия» </w:t>
            </w:r>
            <w:r w:rsidR="0067426F" w:rsidRPr="00214BF0">
              <w:rPr>
                <w:rFonts w:ascii="Tahoma" w:hAnsi="Tahoma" w:cs="Tahoma"/>
                <w:sz w:val="20"/>
                <w:szCs w:val="20"/>
              </w:rPr>
              <w:t>иной вариант расчетов</w:t>
            </w:r>
            <w:r w:rsidR="00C677B4" w:rsidRPr="00214BF0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517D83" w:rsidRDefault="00517D83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  <w:p w:rsidR="00716B60" w:rsidRPr="00C468DD" w:rsidRDefault="00716B60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Допускается изменение величины отсрочки платежа и условий оплаты по результату рассмотрения коммерческих предложений.</w:t>
            </w:r>
          </w:p>
        </w:tc>
      </w:tr>
      <w:tr w:rsidR="00DD16F7" w:rsidRPr="00F93FAB" w:rsidTr="00247010">
        <w:trPr>
          <w:trHeight w:val="249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4. Срок подачи 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4D7DF4" w:rsidRDefault="00DD16F7" w:rsidP="00C468DD">
            <w:pPr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До 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>1</w:t>
            </w:r>
            <w:r w:rsidR="00AF2D0D">
              <w:rPr>
                <w:rFonts w:ascii="Tahoma" w:hAnsi="Tahoma" w:cs="Tahoma"/>
                <w:sz w:val="20"/>
                <w:szCs w:val="20"/>
              </w:rPr>
              <w:t>6</w:t>
            </w:r>
            <w:r w:rsidR="00AF2D0D" w:rsidRPr="00F93FAB">
              <w:rPr>
                <w:rFonts w:ascii="Tahoma" w:hAnsi="Tahoma" w:cs="Tahoma"/>
                <w:sz w:val="20"/>
                <w:szCs w:val="20"/>
              </w:rPr>
              <w:t xml:space="preserve">:00 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15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01.2020</w:t>
            </w:r>
            <w:r w:rsidRPr="00F93FAB">
              <w:rPr>
                <w:rFonts w:ascii="Tahoma" w:hAnsi="Tahoma" w:cs="Tahoma"/>
                <w:sz w:val="20"/>
                <w:szCs w:val="20"/>
                <w:u w:val="single"/>
              </w:rPr>
              <w:t xml:space="preserve"> г.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 местного времени.</w:t>
            </w:r>
          </w:p>
        </w:tc>
      </w:tr>
      <w:tr w:rsidR="00DD16F7" w:rsidRPr="00F93FAB" w:rsidTr="00247010">
        <w:trPr>
          <w:trHeight w:val="453"/>
        </w:trPr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5. Дата проведения процедуры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F7" w:rsidRPr="00F93FAB" w:rsidRDefault="00DD16F7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Оглашение результатов тендера </w:t>
            </w:r>
            <w:r w:rsidR="00C468DD">
              <w:rPr>
                <w:rFonts w:ascii="Tahoma" w:hAnsi="Tahoma" w:cs="Tahoma"/>
                <w:sz w:val="20"/>
                <w:szCs w:val="20"/>
              </w:rPr>
              <w:t>с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учетом переторжки – не позднее </w:t>
            </w:r>
            <w:r w:rsidR="009C4748">
              <w:rPr>
                <w:rFonts w:ascii="Tahoma" w:hAnsi="Tahoma" w:cs="Tahoma"/>
                <w:sz w:val="20"/>
                <w:szCs w:val="20"/>
                <w:u w:val="single"/>
              </w:rPr>
              <w:t>14.02</w:t>
            </w:r>
            <w:r w:rsidR="006D2D64">
              <w:rPr>
                <w:rFonts w:ascii="Tahoma" w:hAnsi="Tahoma" w:cs="Tahoma"/>
                <w:sz w:val="20"/>
                <w:szCs w:val="20"/>
                <w:u w:val="single"/>
              </w:rPr>
              <w:t>.2020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г. включительно. ООО «Ренонс» </w:t>
            </w:r>
            <w:r w:rsidRPr="00F93FAB">
              <w:rPr>
                <w:rFonts w:ascii="Tahoma" w:hAnsi="Tahoma" w:cs="Tahoma"/>
                <w:bCs/>
                <w:sz w:val="20"/>
                <w:szCs w:val="20"/>
              </w:rPr>
              <w:t>вправе, при необходимости, изменить данный срок.</w:t>
            </w:r>
          </w:p>
        </w:tc>
      </w:tr>
      <w:tr w:rsidR="00DD16F7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F7" w:rsidRPr="00F93FAB" w:rsidRDefault="00DD16F7" w:rsidP="00792B48">
            <w:pPr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6.</w:t>
            </w:r>
            <w:r w:rsidR="000C379B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Инструмент проведения способа Закупки </w:t>
            </w:r>
            <w:r w:rsidRPr="00F93FAB">
              <w:rPr>
                <w:rFonts w:ascii="Tahoma" w:hAnsi="Tahoma" w:cs="Tahoma"/>
                <w:color w:val="FFFFFF"/>
                <w:sz w:val="20"/>
                <w:szCs w:val="20"/>
              </w:rPr>
              <w:t>(с указанием ЭТП при проведении закупки на ЭТП)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3D3E" w:rsidRDefault="00433D3E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Запрос </w:t>
            </w:r>
            <w:r w:rsidR="009C4748">
              <w:rPr>
                <w:rFonts w:ascii="Tahoma" w:hAnsi="Tahoma" w:cs="Tahoma"/>
                <w:sz w:val="20"/>
                <w:szCs w:val="20"/>
              </w:rPr>
              <w:t>предложений</w:t>
            </w:r>
            <w:r w:rsidR="00E35CC2">
              <w:rPr>
                <w:rFonts w:ascii="Tahoma" w:hAnsi="Tahoma" w:cs="Tahoma"/>
                <w:sz w:val="20"/>
                <w:szCs w:val="20"/>
              </w:rPr>
              <w:t>.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 xml:space="preserve">Закупочная процедура является внутренней процедурой выбора Обществом поставщиков и не должна рассматриваться в качестве торгов в смысле статей 447–449 Гражданского кодекса Российской Федерации, а также не является публичным конкурсом, который регулируется главой 57 Гражданского кодекса Российской Федерации. 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ООО «Ренонс» сохраняет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за собой право</w:t>
            </w:r>
            <w:r>
              <w:rPr>
                <w:rFonts w:ascii="Tahoma" w:hAnsi="Tahoma" w:cs="Tahoma"/>
                <w:sz w:val="20"/>
                <w:szCs w:val="20"/>
              </w:rPr>
              <w:t>: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  <w:r w:rsidRPr="00F93FAB">
              <w:rPr>
                <w:rFonts w:ascii="Tahoma" w:hAnsi="Tahoma" w:cs="Tahoma"/>
                <w:sz w:val="20"/>
                <w:szCs w:val="20"/>
              </w:rPr>
              <w:t xml:space="preserve"> выбрать победителем любого Участника, в том числе, и в случае если предложенная участником цена выше, чем у других участников, а так же отклонить любое Коммерческое предложение, либо все Коммерческие предложения без объяснения у</w:t>
            </w:r>
            <w:r>
              <w:rPr>
                <w:rFonts w:ascii="Tahoma" w:hAnsi="Tahoma" w:cs="Tahoma"/>
                <w:sz w:val="20"/>
                <w:szCs w:val="20"/>
              </w:rPr>
              <w:t>частникам причин такого решения;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- в любое время отказаться от продолжения проведения данной Закупочной процедуры, не отвечать на полученные предложения и не давать комментарии;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 xml:space="preserve">- </w:t>
            </w:r>
            <w:r>
              <w:rPr>
                <w:rFonts w:ascii="Tahoma" w:hAnsi="Tahoma" w:cs="Tahoma"/>
                <w:sz w:val="20"/>
                <w:szCs w:val="20"/>
              </w:rPr>
              <w:t xml:space="preserve">  </w:t>
            </w:r>
            <w:r w:rsidRPr="0025759F">
              <w:rPr>
                <w:rFonts w:ascii="Tahoma" w:hAnsi="Tahoma" w:cs="Tahoma"/>
                <w:sz w:val="20"/>
                <w:szCs w:val="20"/>
              </w:rPr>
              <w:t>изменить условия ее проведения;</w:t>
            </w:r>
          </w:p>
          <w:p w:rsidR="006E71E4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Pr="0025759F">
              <w:rPr>
                <w:rFonts w:ascii="Tahoma" w:hAnsi="Tahoma" w:cs="Tahoma"/>
                <w:sz w:val="20"/>
                <w:szCs w:val="20"/>
              </w:rPr>
              <w:t xml:space="preserve">отказаться от заключения договора с </w:t>
            </w:r>
            <w:r>
              <w:rPr>
                <w:rFonts w:ascii="Tahoma" w:hAnsi="Tahoma" w:cs="Tahoma"/>
                <w:sz w:val="20"/>
                <w:szCs w:val="20"/>
              </w:rPr>
              <w:t>Участником</w:t>
            </w:r>
            <w:r w:rsidRPr="0025759F">
              <w:rPr>
                <w:rFonts w:ascii="Tahoma" w:hAnsi="Tahoma" w:cs="Tahoma"/>
                <w:sz w:val="20"/>
                <w:szCs w:val="20"/>
              </w:rPr>
              <w:t>, предложение которого признано лучшим по результатам проведения закупочной процедуры;</w:t>
            </w:r>
          </w:p>
          <w:p w:rsidR="006E71E4" w:rsidRPr="0025759F" w:rsidRDefault="006E71E4" w:rsidP="00E90E6C">
            <w:pPr>
              <w:tabs>
                <w:tab w:val="left" w:pos="9639"/>
              </w:tabs>
              <w:ind w:right="55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lastRenderedPageBreak/>
              <w:t>- распределить объемы между Поставщиками, направившими наилучшие коммерческие предложения.</w:t>
            </w:r>
          </w:p>
          <w:p w:rsidR="00DD16F7" w:rsidRPr="00F93FAB" w:rsidRDefault="006E71E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25759F">
              <w:rPr>
                <w:rFonts w:ascii="Tahoma" w:hAnsi="Tahoma" w:cs="Tahoma"/>
                <w:sz w:val="20"/>
                <w:szCs w:val="20"/>
              </w:rPr>
              <w:t>При этом любые расходы, связанные с участием в закупочной процедуре участник несет самостоятельно, указанные расходы ни при каких обстоятельствах ООО «Ренонс»  не возмещаются.</w:t>
            </w:r>
            <w:bookmarkStart w:id="1" w:name="_GoBack"/>
            <w:bookmarkEnd w:id="1"/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lastRenderedPageBreak/>
              <w:t>7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 Требование по представлению документов, подтверждающих правоспособность, благонадежность, финансовое состояние Поставщика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К коммерческому предложению должны прилагаться:</w:t>
            </w:r>
          </w:p>
          <w:p w:rsidR="00E90E6C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копия свидетельства о внесении записи об Участнике в Единый государственный реестр юридических лиц;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учредительные документы;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справку от налоговой инспекции об отсутствии задолженности по уплате налогов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E97E1F">
              <w:rPr>
                <w:rFonts w:ascii="Tahoma" w:hAnsi="Tahoma" w:cs="Tahoma"/>
                <w:sz w:val="20"/>
                <w:szCs w:val="20"/>
              </w:rPr>
              <w:t>сборов, пеней, штрафов, выданную не ранее, чем за три месяца до даты подачи Заявки на участие в закупочной процедуре по форме, утвержденной соот</w:t>
            </w:r>
            <w:r>
              <w:rPr>
                <w:rFonts w:ascii="Tahoma" w:hAnsi="Tahoma" w:cs="Tahoma"/>
                <w:sz w:val="20"/>
                <w:szCs w:val="20"/>
              </w:rPr>
              <w:t>ветствующим Приказом ФНС России</w:t>
            </w:r>
            <w:r w:rsidRPr="00F93FAB">
              <w:rPr>
                <w:rFonts w:ascii="Tahoma" w:hAnsi="Tahoma" w:cs="Tahoma"/>
                <w:sz w:val="20"/>
                <w:szCs w:val="20"/>
              </w:rPr>
              <w:t>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подтверждение отсутствия неисполненных судебных решений в отношении участника;</w:t>
            </w:r>
          </w:p>
          <w:p w:rsidR="00764604" w:rsidRPr="00F93FAB" w:rsidRDefault="00E90E6C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-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бухгалтерский баланс за последний отчетный квартал и год с отметкой ИФНС; 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инф. справка о действующей применяемой в организации системе налогообложения, заверенная руководителем;</w:t>
            </w:r>
          </w:p>
          <w:p w:rsidR="00764604" w:rsidRPr="00F93FAB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F93FAB">
              <w:rPr>
                <w:rFonts w:ascii="Tahoma" w:hAnsi="Tahoma" w:cs="Tahoma"/>
                <w:sz w:val="20"/>
                <w:szCs w:val="20"/>
              </w:rPr>
              <w:t>- иная информация, необходимая с точки зрения Участника.</w:t>
            </w: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417DD2" w:rsidRDefault="00764604" w:rsidP="00E90E6C">
            <w:pPr>
              <w:jc w:val="both"/>
              <w:rPr>
                <w:rFonts w:ascii="Tahoma" w:hAnsi="Tahoma" w:cs="Tahoma"/>
                <w:sz w:val="20"/>
                <w:u w:val="single"/>
              </w:rPr>
            </w:pPr>
            <w:r w:rsidRPr="00331B16">
              <w:rPr>
                <w:rFonts w:ascii="Tahoma" w:hAnsi="Tahoma" w:cs="Tahoma"/>
                <w:sz w:val="20"/>
              </w:rPr>
              <w:t>Согласно Т</w:t>
            </w:r>
            <w:r w:rsidR="00F92D4B" w:rsidRPr="00331B16">
              <w:rPr>
                <w:rFonts w:ascii="Tahoma" w:hAnsi="Tahoma" w:cs="Tahoma"/>
                <w:sz w:val="20"/>
              </w:rPr>
              <w:t xml:space="preserve">ехническому </w:t>
            </w:r>
            <w:r w:rsidRPr="00331B16">
              <w:rPr>
                <w:rFonts w:ascii="Tahoma" w:hAnsi="Tahoma" w:cs="Tahoma"/>
                <w:sz w:val="20"/>
              </w:rPr>
              <w:t>З</w:t>
            </w:r>
            <w:r w:rsidR="00F92D4B" w:rsidRPr="00331B16">
              <w:rPr>
                <w:rFonts w:ascii="Tahoma" w:hAnsi="Tahoma" w:cs="Tahoma"/>
                <w:sz w:val="20"/>
              </w:rPr>
              <w:t>аданию</w:t>
            </w:r>
            <w:r w:rsidRPr="00331B16">
              <w:rPr>
                <w:rFonts w:ascii="Tahoma" w:hAnsi="Tahoma" w:cs="Tahoma"/>
                <w:sz w:val="20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(</w:t>
            </w:r>
            <w:r w:rsidR="0046739C" w:rsidRPr="00417DD2">
              <w:rPr>
                <w:rFonts w:ascii="Tahoma" w:hAnsi="Tahoma" w:cs="Tahoma"/>
                <w:sz w:val="20"/>
                <w:u w:val="single"/>
              </w:rPr>
              <w:t>П</w:t>
            </w:r>
            <w:r w:rsidRPr="00417DD2">
              <w:rPr>
                <w:rFonts w:ascii="Tahoma" w:hAnsi="Tahoma" w:cs="Tahoma"/>
                <w:sz w:val="20"/>
                <w:u w:val="single"/>
              </w:rPr>
              <w:t>риложение</w:t>
            </w:r>
            <w:r w:rsidR="00357AE4" w:rsidRPr="00417DD2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№1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Приглашению)</w:t>
            </w:r>
          </w:p>
          <w:p w:rsidR="00764604" w:rsidRPr="00796173" w:rsidRDefault="00764604" w:rsidP="00E90E6C">
            <w:pPr>
              <w:jc w:val="both"/>
              <w:rPr>
                <w:rFonts w:ascii="Tahoma" w:hAnsi="Tahoma" w:cs="Tahoma"/>
                <w:sz w:val="20"/>
              </w:rPr>
            </w:pPr>
          </w:p>
        </w:tc>
      </w:tr>
      <w:tr w:rsidR="00764604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F93FAB" w:rsidRDefault="00765DD5" w:rsidP="00491AD0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9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>.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764604" w:rsidRPr="00F93FAB">
              <w:rPr>
                <w:rFonts w:ascii="Tahoma" w:hAnsi="Tahoma" w:cs="Tahoma"/>
                <w:sz w:val="20"/>
                <w:szCs w:val="20"/>
              </w:rPr>
              <w:t xml:space="preserve">Условия ответственности за нарушение обязательств, применимое право и подсудность 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Применимым правом является материальное и процессуальное право Российской Федерации.</w:t>
            </w:r>
          </w:p>
          <w:p w:rsidR="00764604" w:rsidRDefault="00764604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Споры будут разрешаться в Арбитражном суде Красноярского края.</w:t>
            </w:r>
          </w:p>
          <w:p w:rsidR="00764604" w:rsidRPr="0046739C" w:rsidRDefault="00BC3F5B" w:rsidP="00E90E6C">
            <w:pPr>
              <w:jc w:val="both"/>
              <w:rPr>
                <w:rFonts w:ascii="Tahoma" w:hAnsi="Tahoma" w:cs="Tahoma"/>
                <w:sz w:val="20"/>
                <w:szCs w:val="20"/>
                <w:highlight w:val="yellow"/>
              </w:rPr>
            </w:pPr>
            <w:r>
              <w:rPr>
                <w:rFonts w:ascii="Tahoma" w:hAnsi="Tahoma" w:cs="Tahoma"/>
                <w:sz w:val="20"/>
                <w:szCs w:val="20"/>
              </w:rPr>
              <w:t>Условия ответственности определены Заказчиком в форме договора</w:t>
            </w:r>
            <w:r w:rsidRPr="000D42F6">
              <w:rPr>
                <w:rFonts w:ascii="Tahoma" w:hAnsi="Tahoma" w:cs="Tahoma"/>
                <w:sz w:val="20"/>
                <w:szCs w:val="20"/>
              </w:rPr>
              <w:t>,</w:t>
            </w:r>
            <w:r>
              <w:rPr>
                <w:rFonts w:ascii="Tahoma" w:hAnsi="Tahoma" w:cs="Tahoma"/>
                <w:sz w:val="20"/>
                <w:szCs w:val="20"/>
              </w:rPr>
              <w:t xml:space="preserve"> являющимся 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Приложением </w:t>
            </w:r>
            <w:r w:rsidR="00C677B4" w:rsidRPr="00C677B4">
              <w:rPr>
                <w:rFonts w:ascii="Tahoma" w:hAnsi="Tahoma" w:cs="Tahoma"/>
                <w:sz w:val="20"/>
                <w:szCs w:val="20"/>
              </w:rPr>
              <w:t>№2</w:t>
            </w:r>
            <w:r w:rsidRPr="00C677B4">
              <w:rPr>
                <w:rFonts w:ascii="Tahoma" w:hAnsi="Tahoma" w:cs="Tahoma"/>
                <w:sz w:val="20"/>
                <w:szCs w:val="20"/>
              </w:rPr>
              <w:t xml:space="preserve"> к настоящему Приглашению.</w:t>
            </w:r>
          </w:p>
        </w:tc>
      </w:tr>
      <w:tr w:rsidR="00BF4852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B11121" w:rsidRPr="00B11121">
              <w:rPr>
                <w:rFonts w:ascii="Tahoma" w:hAnsi="Tahoma" w:cs="Tahoma"/>
                <w:sz w:val="20"/>
                <w:szCs w:val="20"/>
              </w:rPr>
              <w:t xml:space="preserve">Экологические требования, требования к валидации Продукции, процессов и оборудования, к квалификации персонала, к системе </w:t>
            </w:r>
            <w:r w:rsidR="00B11121">
              <w:rPr>
                <w:rFonts w:ascii="Tahoma" w:hAnsi="Tahoma" w:cs="Tahoma"/>
                <w:sz w:val="20"/>
                <w:szCs w:val="20"/>
              </w:rPr>
              <w:t>менеджмента качества Поставщика/</w:t>
            </w:r>
            <w:r w:rsidR="00BF4852" w:rsidRPr="007B40D1">
              <w:rPr>
                <w:rFonts w:ascii="Tahoma" w:hAnsi="Tahoma" w:cs="Tahoma"/>
                <w:sz w:val="20"/>
                <w:szCs w:val="20"/>
              </w:rPr>
              <w:t>Иные специальные требования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46F2" w:rsidRPr="00712187" w:rsidRDefault="00F446F2" w:rsidP="00F446F2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Инф. справка/копии документов:</w:t>
            </w:r>
          </w:p>
          <w:p w:rsidR="00165796" w:rsidRDefault="00165796" w:rsidP="00165796">
            <w:pPr>
              <w:rPr>
                <w:rFonts w:ascii="Tahoma" w:hAnsi="Tahoma" w:cs="Tahoma"/>
                <w:sz w:val="20"/>
                <w:szCs w:val="20"/>
              </w:rPr>
            </w:pPr>
            <w:r w:rsidRPr="00712187">
              <w:rPr>
                <w:rFonts w:ascii="Tahoma" w:hAnsi="Tahoma" w:cs="Tahoma"/>
                <w:sz w:val="20"/>
                <w:szCs w:val="20"/>
              </w:rPr>
              <w:t>-</w:t>
            </w:r>
            <w:r w:rsidR="009C4748" w:rsidRPr="009C4748">
              <w:rPr>
                <w:rFonts w:ascii="Tahoma" w:hAnsi="Tahoma" w:cs="Tahoma"/>
                <w:sz w:val="20"/>
                <w:szCs w:val="20"/>
              </w:rPr>
              <w:t xml:space="preserve"> Наличие требуемого опыта работ связанных с проектированием гостиничных комплексов </w:t>
            </w:r>
            <w:r w:rsidRPr="00712187">
              <w:rPr>
                <w:rFonts w:ascii="Tahoma" w:hAnsi="Tahoma" w:cs="Tahoma"/>
                <w:sz w:val="20"/>
                <w:szCs w:val="20"/>
              </w:rPr>
              <w:t>(инф. справка</w:t>
            </w:r>
            <w:r>
              <w:rPr>
                <w:rFonts w:ascii="Tahoma" w:hAnsi="Tahoma" w:cs="Tahoma"/>
                <w:sz w:val="20"/>
                <w:szCs w:val="20"/>
              </w:rPr>
              <w:t>);</w:t>
            </w:r>
          </w:p>
          <w:p w:rsidR="000C1E69" w:rsidRPr="00E97E1F" w:rsidRDefault="000C1E69" w:rsidP="00165796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F93FAB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E97E1F">
              <w:rPr>
                <w:rFonts w:ascii="Tahoma" w:hAnsi="Tahoma" w:cs="Tahoma"/>
                <w:sz w:val="20"/>
                <w:szCs w:val="20"/>
              </w:rPr>
              <w:t>Не менее 90 календарных дней с даты направления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2</w:t>
            </w:r>
            <w:r w:rsidR="006E2F8A">
              <w:rPr>
                <w:rFonts w:ascii="Tahoma" w:hAnsi="Tahoma" w:cs="Tahoma"/>
                <w:sz w:val="20"/>
                <w:szCs w:val="20"/>
              </w:rPr>
              <w:t>. Согласие на использование типовой формы договора Заказчика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417DD2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  <w:u w:val="single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№2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  <w:tr w:rsidR="006E2F8A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Default="00BC3F5B" w:rsidP="006E2F8A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 w:rsidR="006E2F8A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6E2F8A"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F8A" w:rsidRPr="00A92BF1" w:rsidRDefault="006E2F8A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A92BF1">
              <w:rPr>
                <w:rFonts w:ascii="Tahoma" w:hAnsi="Tahoma" w:cs="Tahoma"/>
                <w:sz w:val="20"/>
                <w:szCs w:val="20"/>
              </w:rPr>
              <w:t>Согласие</w:t>
            </w:r>
            <w:r>
              <w:rPr>
                <w:rFonts w:ascii="Tahoma" w:hAnsi="Tahoma" w:cs="Tahoma"/>
                <w:sz w:val="20"/>
                <w:szCs w:val="20"/>
              </w:rPr>
              <w:t>/несогласие</w:t>
            </w:r>
            <w:r w:rsidRPr="00A92BF1">
              <w:rPr>
                <w:rFonts w:ascii="Tahoma" w:hAnsi="Tahoma" w:cs="Tahoma"/>
                <w:sz w:val="20"/>
                <w:szCs w:val="20"/>
              </w:rPr>
              <w:t xml:space="preserve"> на предоставление первичных учетных документов (ПУД) в течение 2 рабочих дней с момента оказания услуг/поставки товара, но не позднее последнего числа месяца оказания услуг/поставки товара</w:t>
            </w:r>
            <w:r>
              <w:rPr>
                <w:rFonts w:ascii="Tahoma" w:hAnsi="Tahoma" w:cs="Tahoma"/>
                <w:sz w:val="20"/>
                <w:szCs w:val="20"/>
              </w:rPr>
              <w:t xml:space="preserve"> (в представленной ниже форме)</w:t>
            </w:r>
          </w:p>
        </w:tc>
      </w:tr>
      <w:tr w:rsidR="0067426F" w:rsidRPr="00F93FAB" w:rsidTr="00247010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Default="00765DD5" w:rsidP="0067426F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67426F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426F" w:rsidRPr="00A92BF1" w:rsidRDefault="0067426F" w:rsidP="00E90E6C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417DD2">
              <w:rPr>
                <w:rFonts w:ascii="Tahoma" w:hAnsi="Tahoma" w:cs="Tahoma"/>
                <w:sz w:val="20"/>
                <w:u w:val="single"/>
              </w:rPr>
              <w:t xml:space="preserve">Приложение </w:t>
            </w:r>
            <w:r w:rsidR="006A4DAD">
              <w:rPr>
                <w:rFonts w:ascii="Tahoma" w:hAnsi="Tahoma" w:cs="Tahoma"/>
                <w:sz w:val="20"/>
                <w:u w:val="single"/>
              </w:rPr>
              <w:t>№3</w:t>
            </w:r>
            <w:r w:rsidR="00C677B4">
              <w:rPr>
                <w:rFonts w:ascii="Tahoma" w:hAnsi="Tahoma" w:cs="Tahoma"/>
                <w:sz w:val="20"/>
                <w:u w:val="single"/>
              </w:rPr>
              <w:t xml:space="preserve"> </w:t>
            </w:r>
            <w:r w:rsidRPr="00417DD2">
              <w:rPr>
                <w:rFonts w:ascii="Tahoma" w:hAnsi="Tahoma" w:cs="Tahoma"/>
                <w:sz w:val="20"/>
                <w:u w:val="single"/>
              </w:rPr>
              <w:t>к настоящему Приглашению</w:t>
            </w:r>
          </w:p>
        </w:tc>
      </w:tr>
    </w:tbl>
    <w:p w:rsidR="00247010" w:rsidRDefault="00247010" w:rsidP="00FD022C">
      <w:pPr>
        <w:rPr>
          <w:rFonts w:ascii="Tahoma" w:hAnsi="Tahoma" w:cs="Tahoma"/>
          <w:b/>
          <w:sz w:val="20"/>
          <w:szCs w:val="20"/>
        </w:rPr>
      </w:pPr>
    </w:p>
    <w:p w:rsidR="007D502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7D5021" w:rsidRPr="002B137D">
        <w:rPr>
          <w:rFonts w:ascii="Tahoma" w:hAnsi="Tahoma" w:cs="Tahoma"/>
          <w:sz w:val="20"/>
          <w:szCs w:val="20"/>
        </w:rPr>
        <w:t>В случае включения в ТКП накладных расходов, данн</w:t>
      </w:r>
      <w:r w:rsidR="007D5021">
        <w:rPr>
          <w:rFonts w:ascii="Tahoma" w:hAnsi="Tahoma" w:cs="Tahoma"/>
          <w:sz w:val="20"/>
          <w:szCs w:val="20"/>
        </w:rPr>
        <w:t xml:space="preserve">ые расходы подлежат обоснованию с расшифровкой. </w:t>
      </w:r>
    </w:p>
    <w:p w:rsidR="000C1E69" w:rsidRPr="00F93FAB" w:rsidRDefault="006503EC" w:rsidP="000C1E69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6D2D64" w:rsidRPr="00F93FAB">
        <w:rPr>
          <w:rFonts w:ascii="Tahoma" w:hAnsi="Tahoma" w:cs="Tahoma"/>
          <w:sz w:val="20"/>
          <w:szCs w:val="20"/>
        </w:rPr>
        <w:t>Вопросы, связанные с организацией данной закупочной процедуры, заполнению документации, предоставлению разъяснений можно н</w:t>
      </w:r>
      <w:r w:rsidR="006D2D64">
        <w:rPr>
          <w:rFonts w:ascii="Tahoma" w:hAnsi="Tahoma" w:cs="Tahoma"/>
          <w:sz w:val="20"/>
          <w:szCs w:val="20"/>
        </w:rPr>
        <w:t xml:space="preserve">аправлять на электронный адрес: </w:t>
      </w:r>
      <w:hyperlink r:id="rId8" w:history="1">
        <w:r w:rsidR="006D2D64" w:rsidRPr="0030782F">
          <w:rPr>
            <w:rStyle w:val="a8"/>
            <w:rFonts w:ascii="Tahoma" w:hAnsi="Tahoma" w:cs="Tahoma"/>
            <w:sz w:val="20"/>
            <w:szCs w:val="20"/>
            <w:lang w:val="en-US"/>
          </w:rPr>
          <w:t>pavliv</w:t>
        </w:r>
        <w:r w:rsidR="006D2D64" w:rsidRPr="0030782F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6D2D64">
        <w:rPr>
          <w:rFonts w:ascii="Tahoma" w:hAnsi="Tahoma" w:cs="Tahoma"/>
          <w:sz w:val="20"/>
          <w:szCs w:val="20"/>
        </w:rPr>
        <w:t>Павливу</w:t>
      </w:r>
      <w:proofErr w:type="spellEnd"/>
      <w:r w:rsidR="006D2D64">
        <w:rPr>
          <w:rFonts w:ascii="Tahoma" w:hAnsi="Tahoma" w:cs="Tahoma"/>
          <w:sz w:val="20"/>
          <w:szCs w:val="20"/>
        </w:rPr>
        <w:t xml:space="preserve"> Алексею Николаевичу; </w:t>
      </w:r>
      <w:hyperlink r:id="rId9" w:history="1">
        <w:r w:rsidR="006D2D64" w:rsidRPr="00324E82">
          <w:rPr>
            <w:rStyle w:val="a8"/>
            <w:rFonts w:ascii="Tahoma" w:hAnsi="Tahoma" w:cs="Tahoma"/>
            <w:sz w:val="20"/>
            <w:szCs w:val="20"/>
            <w:lang w:val="en-US"/>
          </w:rPr>
          <w:t>mezentsev</w:t>
        </w:r>
        <w:r w:rsidR="006D2D64" w:rsidRPr="00324E82">
          <w:rPr>
            <w:rStyle w:val="a8"/>
            <w:rFonts w:ascii="Tahoma" w:hAnsi="Tahoma" w:cs="Tahoma"/>
            <w:sz w:val="20"/>
            <w:szCs w:val="20"/>
          </w:rPr>
          <w:t>@bobrovylog.ru</w:t>
        </w:r>
      </w:hyperlink>
      <w:r w:rsidR="006D2D64">
        <w:rPr>
          <w:rFonts w:ascii="Tahoma" w:hAnsi="Tahoma" w:cs="Tahoma"/>
          <w:color w:val="0000FF"/>
          <w:sz w:val="20"/>
          <w:szCs w:val="20"/>
          <w:u w:val="single"/>
        </w:rPr>
        <w:t xml:space="preserve"> </w:t>
      </w:r>
      <w:r w:rsidR="006D2D64">
        <w:rPr>
          <w:rFonts w:ascii="Tahoma" w:hAnsi="Tahoma" w:cs="Tahoma"/>
          <w:sz w:val="20"/>
          <w:szCs w:val="20"/>
        </w:rPr>
        <w:t>Мезенцеву Андрею Васильевичу</w:t>
      </w:r>
      <w:r w:rsidR="006D2D64" w:rsidRPr="00F93FAB">
        <w:rPr>
          <w:rFonts w:ascii="Tahoma" w:hAnsi="Tahoma" w:cs="Tahoma"/>
          <w:sz w:val="20"/>
          <w:szCs w:val="20"/>
        </w:rPr>
        <w:t>.</w:t>
      </w:r>
    </w:p>
    <w:p w:rsidR="00E208B1" w:rsidRDefault="006503EC" w:rsidP="006503EC">
      <w:pPr>
        <w:tabs>
          <w:tab w:val="left" w:pos="9639"/>
        </w:tabs>
        <w:spacing w:line="276" w:lineRule="auto"/>
        <w:ind w:right="55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         </w:t>
      </w:r>
      <w:r w:rsidR="00E208B1" w:rsidRPr="00F93FAB">
        <w:rPr>
          <w:rFonts w:ascii="Tahoma" w:hAnsi="Tahoma" w:cs="Tahoma"/>
          <w:sz w:val="20"/>
          <w:szCs w:val="20"/>
        </w:rPr>
        <w:t>Вашу Заявку на участие в Закупо</w:t>
      </w:r>
      <w:r w:rsidR="00E208B1">
        <w:rPr>
          <w:rFonts w:ascii="Tahoma" w:hAnsi="Tahoma" w:cs="Tahoma"/>
          <w:sz w:val="20"/>
          <w:szCs w:val="20"/>
        </w:rPr>
        <w:t xml:space="preserve">чной процедуре прошу направлять, посредством </w:t>
      </w:r>
      <w:r w:rsidR="00E208B1" w:rsidRPr="00352776">
        <w:rPr>
          <w:rFonts w:ascii="Tahoma" w:hAnsi="Tahoma" w:cs="Tahoma"/>
          <w:sz w:val="20"/>
          <w:szCs w:val="20"/>
        </w:rPr>
        <w:t>электронной почты,</w:t>
      </w:r>
      <w:r w:rsidR="00E208B1" w:rsidRPr="00F93FAB">
        <w:rPr>
          <w:rFonts w:ascii="Tahoma" w:hAnsi="Tahoma" w:cs="Tahoma"/>
          <w:sz w:val="20"/>
          <w:szCs w:val="20"/>
        </w:rPr>
        <w:t xml:space="preserve"> в адрес </w:t>
      </w:r>
      <w:proofErr w:type="spellStart"/>
      <w:r w:rsidR="00E208B1">
        <w:rPr>
          <w:rFonts w:ascii="Tahoma" w:hAnsi="Tahoma" w:cs="Tahoma"/>
          <w:sz w:val="20"/>
          <w:szCs w:val="20"/>
        </w:rPr>
        <w:t>Лавицкой</w:t>
      </w:r>
      <w:proofErr w:type="spellEnd"/>
      <w:r w:rsidR="00E208B1" w:rsidRPr="00F93FAB">
        <w:rPr>
          <w:rFonts w:ascii="Tahoma" w:hAnsi="Tahoma" w:cs="Tahoma"/>
          <w:sz w:val="20"/>
          <w:szCs w:val="20"/>
        </w:rPr>
        <w:t xml:space="preserve"> Карины Дмитриевны – Главного юрисконсульта Общества - </w:t>
      </w:r>
      <w:hyperlink r:id="rId10" w:history="1">
        <w:r w:rsidR="00E208B1" w:rsidRPr="00F93FAB">
          <w:rPr>
            <w:rStyle w:val="a8"/>
            <w:rFonts w:ascii="Tahoma" w:hAnsi="Tahoma" w:cs="Tahoma"/>
            <w:sz w:val="20"/>
            <w:szCs w:val="20"/>
          </w:rPr>
          <w:t>urist@bobrovylog.ru</w:t>
        </w:r>
      </w:hyperlink>
      <w:r w:rsidR="00E208B1">
        <w:rPr>
          <w:rFonts w:ascii="Tahoma" w:hAnsi="Tahoma" w:cs="Tahoma"/>
          <w:sz w:val="20"/>
          <w:szCs w:val="20"/>
        </w:rPr>
        <w:t xml:space="preserve"> </w:t>
      </w:r>
      <w:r w:rsidR="00E208B1" w:rsidRPr="00352776">
        <w:rPr>
          <w:rFonts w:ascii="Tahoma" w:hAnsi="Tahoma" w:cs="Tahoma"/>
          <w:sz w:val="20"/>
          <w:szCs w:val="20"/>
        </w:rPr>
        <w:t>на имя Генерального директора ООО «Ренонс» – Гавриловой Елены Александровны</w:t>
      </w:r>
      <w:r w:rsidR="00B51F70">
        <w:rPr>
          <w:rFonts w:ascii="Tahoma" w:hAnsi="Tahoma" w:cs="Tahoma"/>
          <w:sz w:val="20"/>
          <w:szCs w:val="20"/>
        </w:rPr>
        <w:t>, или в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по адресу: 660006, г. Красноярск, ул. Сибирская, д. 92, стр. 23, приемная Генерального директора ООО «Ренонс»</w:t>
      </w:r>
      <w:r w:rsidR="00E208B1">
        <w:rPr>
          <w:rFonts w:ascii="Tahoma" w:hAnsi="Tahoma" w:cs="Tahoma"/>
          <w:sz w:val="20"/>
          <w:szCs w:val="20"/>
        </w:rPr>
        <w:t xml:space="preserve">. В </w:t>
      </w:r>
      <w:r w:rsidR="00E208B1" w:rsidRPr="00352776">
        <w:rPr>
          <w:rFonts w:ascii="Tahoma" w:hAnsi="Tahoma" w:cs="Tahoma"/>
          <w:sz w:val="20"/>
          <w:szCs w:val="20"/>
        </w:rPr>
        <w:t xml:space="preserve"> бумажном варианте </w:t>
      </w:r>
      <w:r w:rsidR="00E208B1" w:rsidRPr="00352776">
        <w:rPr>
          <w:rFonts w:ascii="Tahoma" w:hAnsi="Tahoma" w:cs="Tahoma"/>
          <w:sz w:val="20"/>
          <w:szCs w:val="20"/>
        </w:rPr>
        <w:lastRenderedPageBreak/>
        <w:t>документы должны быть пронумерованы, сброшюрованы, вложены в конверт и сопровождены описью представленных документов с указанием количества страниц.</w:t>
      </w:r>
    </w:p>
    <w:p w:rsidR="00E208B1" w:rsidRPr="00352776" w:rsidRDefault="00E208B1" w:rsidP="006503EC">
      <w:pPr>
        <w:tabs>
          <w:tab w:val="left" w:pos="9639"/>
        </w:tabs>
        <w:spacing w:line="276" w:lineRule="auto"/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352776">
        <w:rPr>
          <w:rFonts w:ascii="Tahoma" w:hAnsi="Tahoma" w:cs="Tahoma"/>
          <w:sz w:val="20"/>
          <w:szCs w:val="20"/>
        </w:rPr>
        <w:t>Документы Коммерческого предложения должны быть подписаны лицом, имеющим право подписи от имени Претендента.</w:t>
      </w:r>
    </w:p>
    <w:p w:rsidR="00764604" w:rsidRPr="00F93FAB" w:rsidRDefault="00764604" w:rsidP="00764604">
      <w:pPr>
        <w:tabs>
          <w:tab w:val="left" w:pos="9639"/>
        </w:tabs>
        <w:ind w:right="55" w:firstLine="567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Текст Заявки на участие в Закупочной процедуре должен содержать следующее:</w:t>
      </w:r>
    </w:p>
    <w:p w:rsidR="00A677EA" w:rsidRDefault="00A677EA" w:rsidP="00A677EA">
      <w:pPr>
        <w:tabs>
          <w:tab w:val="left" w:pos="9639"/>
        </w:tabs>
        <w:ind w:right="55" w:firstLine="567"/>
        <w:jc w:val="both"/>
        <w:rPr>
          <w:rFonts w:ascii="Tahoma" w:hAnsi="Tahoma" w:cs="Tahoma"/>
          <w:b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 xml:space="preserve">«Подтверждаем участие в Закупочной процедуре в соответствии с предъявленными в Приглашении </w:t>
      </w:r>
      <w:r w:rsidRPr="00557D94">
        <w:rPr>
          <w:rFonts w:ascii="Tahoma" w:hAnsi="Tahoma" w:cs="Tahoma"/>
          <w:b/>
          <w:sz w:val="20"/>
          <w:szCs w:val="20"/>
        </w:rPr>
        <w:t xml:space="preserve">от___________ №__________ </w:t>
      </w:r>
      <w:r w:rsidRPr="00F93FAB">
        <w:rPr>
          <w:rFonts w:ascii="Tahoma" w:hAnsi="Tahoma" w:cs="Tahoma"/>
          <w:b/>
          <w:sz w:val="20"/>
          <w:szCs w:val="20"/>
        </w:rPr>
        <w:t>требованиями</w:t>
      </w:r>
      <w:r w:rsidRPr="00557D94">
        <w:rPr>
          <w:rFonts w:ascii="Tahoma" w:hAnsi="Tahoma" w:cs="Tahoma"/>
          <w:b/>
          <w:sz w:val="20"/>
          <w:szCs w:val="20"/>
        </w:rPr>
        <w:t>, а также выражаем свое согласие на участие в процедуре в соответствии с указанными требованиями. Со следующими условиями проведения Закупочной процедуры согласны</w:t>
      </w:r>
      <w:r>
        <w:rPr>
          <w:rFonts w:ascii="Tahoma" w:hAnsi="Tahoma" w:cs="Tahoma"/>
          <w:b/>
          <w:sz w:val="20"/>
          <w:szCs w:val="20"/>
        </w:rPr>
        <w:t>/не согласны (в</w:t>
      </w:r>
      <w:r w:rsidRPr="00683198">
        <w:rPr>
          <w:rFonts w:ascii="Tahoma" w:hAnsi="Tahoma" w:cs="Tahoma"/>
          <w:b/>
          <w:sz w:val="20"/>
          <w:szCs w:val="20"/>
        </w:rPr>
        <w:t xml:space="preserve"> случае разногласий внести свои предложения)</w:t>
      </w:r>
      <w:r w:rsidRPr="00557D94">
        <w:rPr>
          <w:rFonts w:ascii="Tahoma" w:hAnsi="Tahoma" w:cs="Tahoma"/>
          <w:b/>
          <w:sz w:val="20"/>
          <w:szCs w:val="20"/>
        </w:rPr>
        <w:t>:</w:t>
      </w:r>
    </w:p>
    <w:p w:rsidR="00272FF1" w:rsidRPr="00F93FAB" w:rsidRDefault="00272FF1" w:rsidP="00272FF1">
      <w:pPr>
        <w:tabs>
          <w:tab w:val="left" w:pos="9639"/>
        </w:tabs>
        <w:ind w:right="55"/>
        <w:jc w:val="both"/>
        <w:rPr>
          <w:rFonts w:ascii="Tahoma" w:hAnsi="Tahoma" w:cs="Tahoma"/>
          <w:b/>
          <w:sz w:val="20"/>
          <w:szCs w:val="20"/>
        </w:rPr>
      </w:pPr>
    </w:p>
    <w:tbl>
      <w:tblPr>
        <w:tblW w:w="9639" w:type="dxa"/>
        <w:tblInd w:w="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6" w:type="dxa"/>
          <w:left w:w="130" w:type="dxa"/>
          <w:bottom w:w="86" w:type="dxa"/>
          <w:right w:w="130" w:type="dxa"/>
        </w:tblCellMar>
        <w:tblLook w:val="04A0" w:firstRow="1" w:lastRow="0" w:firstColumn="1" w:lastColumn="0" w:noHBand="0" w:noVBand="1"/>
      </w:tblPr>
      <w:tblGrid>
        <w:gridCol w:w="5387"/>
        <w:gridCol w:w="4252"/>
      </w:tblGrid>
      <w:tr w:rsidR="00764604" w:rsidRPr="00247010" w:rsidTr="00491AD0">
        <w:trPr>
          <w:trHeight w:val="28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 xml:space="preserve">1. Предмет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C30042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2. </w:t>
            </w:r>
            <w:r w:rsidRPr="000830DE">
              <w:rPr>
                <w:rFonts w:ascii="Tahoma" w:hAnsi="Tahoma" w:cs="Tahoma"/>
                <w:sz w:val="18"/>
                <w:szCs w:val="18"/>
              </w:rPr>
              <w:t>Срок поставки/оказания услуг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3. Форма, условия и сроки расчётов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87038E">
              <w:rPr>
                <w:rFonts w:ascii="Tahoma" w:hAnsi="Tahoma" w:cs="Tahoma"/>
                <w:sz w:val="18"/>
                <w:szCs w:val="18"/>
              </w:rPr>
              <w:t>Согласны (выбрать один из вариантов) 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4. Срок подачи 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5. Дата проведения процедуры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22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6.</w:t>
            </w:r>
            <w:r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247010">
              <w:rPr>
                <w:rFonts w:ascii="Tahoma" w:hAnsi="Tahoma" w:cs="Tahoma"/>
                <w:sz w:val="18"/>
                <w:szCs w:val="18"/>
              </w:rPr>
              <w:t xml:space="preserve">Инструмент проведения способа Закупки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7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Требование по представлению документов, подтверждающих правоспособность, благонадежность, финансовое состояние Поставщика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796173" w:rsidRDefault="00765DD5" w:rsidP="00491AD0">
            <w:pPr>
              <w:rPr>
                <w:rFonts w:ascii="Tahoma" w:hAnsi="Tahoma" w:cs="Tahoma"/>
                <w:sz w:val="20"/>
              </w:rPr>
            </w:pPr>
            <w:r>
              <w:rPr>
                <w:rFonts w:ascii="Tahoma" w:hAnsi="Tahoma" w:cs="Tahoma"/>
                <w:sz w:val="20"/>
              </w:rPr>
              <w:t>8</w:t>
            </w:r>
            <w:r w:rsidR="00764604" w:rsidRPr="00796173">
              <w:rPr>
                <w:rFonts w:ascii="Tahoma" w:hAnsi="Tahoma" w:cs="Tahoma"/>
                <w:sz w:val="20"/>
              </w:rPr>
              <w:t>.</w:t>
            </w:r>
            <w:r w:rsidR="00764604">
              <w:rPr>
                <w:rFonts w:ascii="Tahoma" w:hAnsi="Tahoma" w:cs="Tahoma"/>
                <w:sz w:val="20"/>
              </w:rPr>
              <w:t xml:space="preserve"> </w:t>
            </w:r>
            <w:r w:rsidR="00764604" w:rsidRPr="00796173">
              <w:rPr>
                <w:rFonts w:ascii="Tahoma" w:hAnsi="Tahoma" w:cs="Tahoma"/>
                <w:sz w:val="20"/>
              </w:rPr>
              <w:t>Перечень и значения отдельных характеристик, которыми должна обладать продукция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52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4604" w:rsidRPr="00247010" w:rsidRDefault="00765DD5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9</w:t>
            </w:r>
            <w:r w:rsidR="00764604" w:rsidRPr="00247010">
              <w:rPr>
                <w:rFonts w:ascii="Tahoma" w:hAnsi="Tahoma" w:cs="Tahoma"/>
                <w:sz w:val="18"/>
                <w:szCs w:val="18"/>
              </w:rPr>
              <w:t xml:space="preserve">. Условия ответственности за нарушение обязательств, применимое право и подсудность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BF4852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BF4852" w:rsidRDefault="00765DD5" w:rsidP="00491AD0">
            <w:pPr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="00BF4852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EC5635" w:rsidRPr="00EC5635">
              <w:rPr>
                <w:rFonts w:ascii="Tahoma" w:hAnsi="Tahoma" w:cs="Tahoma"/>
                <w:sz w:val="20"/>
                <w:szCs w:val="20"/>
              </w:rPr>
              <w:t>Экологические требования, требования к валидации Продукции, процессов и оборудования, к квалификации персонала, к системе менеджмента качества Поставщика/Иные специальные требования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852" w:rsidRPr="00247010" w:rsidRDefault="00BF4852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76460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Default="00721027" w:rsidP="00491AD0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1</w:t>
            </w:r>
            <w:r w:rsidR="00764604"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="00764604" w:rsidRPr="00E97E1F">
              <w:rPr>
                <w:rFonts w:ascii="Tahoma" w:hAnsi="Tahoma" w:cs="Tahoma"/>
                <w:sz w:val="20"/>
                <w:szCs w:val="20"/>
              </w:rPr>
              <w:t>Срок действия КП/ТКП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604" w:rsidRPr="00247010" w:rsidRDefault="00764604" w:rsidP="00491AD0">
            <w:pPr>
              <w:rPr>
                <w:rFonts w:ascii="Tahoma" w:hAnsi="Tahoma" w:cs="Tahoma"/>
                <w:sz w:val="18"/>
                <w:szCs w:val="18"/>
              </w:rPr>
            </w:pPr>
            <w:r w:rsidRPr="00247010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25759F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Default="00721027" w:rsidP="0038665B">
            <w:pPr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1</w:t>
            </w:r>
            <w:r w:rsidR="00765DD5">
              <w:rPr>
                <w:rFonts w:ascii="Tahoma" w:hAnsi="Tahoma" w:cs="Tahoma"/>
                <w:sz w:val="18"/>
                <w:szCs w:val="18"/>
              </w:rPr>
              <w:t>2</w:t>
            </w:r>
            <w:r w:rsidR="0025759F">
              <w:rPr>
                <w:rFonts w:ascii="Tahoma" w:hAnsi="Tahoma" w:cs="Tahoma"/>
                <w:sz w:val="18"/>
                <w:szCs w:val="18"/>
              </w:rPr>
              <w:t xml:space="preserve">. </w:t>
            </w:r>
            <w:r w:rsidR="0025759F">
              <w:rPr>
                <w:rFonts w:ascii="Tahoma" w:hAnsi="Tahoma" w:cs="Tahoma"/>
                <w:sz w:val="20"/>
                <w:szCs w:val="20"/>
              </w:rPr>
              <w:t>Согласие на использование типовой формы договора Заказчика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759F" w:rsidRPr="006E2136" w:rsidRDefault="0025759F" w:rsidP="0038665B">
            <w:pPr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F62A1A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</w:t>
            </w:r>
            <w:r w:rsidR="00765DD5">
              <w:rPr>
                <w:rFonts w:ascii="Tahoma" w:hAnsi="Tahoma" w:cs="Tahoma"/>
                <w:sz w:val="20"/>
                <w:szCs w:val="20"/>
              </w:rPr>
              <w:t>3</w:t>
            </w:r>
            <w:r>
              <w:rPr>
                <w:rFonts w:ascii="Tahoma" w:hAnsi="Tahoma" w:cs="Tahoma"/>
                <w:sz w:val="20"/>
                <w:szCs w:val="20"/>
              </w:rPr>
              <w:t xml:space="preserve">. </w:t>
            </w:r>
            <w:r w:rsidRPr="00A92BF1">
              <w:rPr>
                <w:rFonts w:ascii="Tahoma" w:hAnsi="Tahoma" w:cs="Tahoma"/>
                <w:sz w:val="20"/>
                <w:szCs w:val="20"/>
              </w:rPr>
              <w:t>Прочие необходимые требования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A1A" w:rsidRDefault="00F62A1A" w:rsidP="00716916">
            <w:pPr>
              <w:jc w:val="both"/>
              <w:rPr>
                <w:rFonts w:ascii="Tahoma" w:hAnsi="Tahoma" w:cs="Tahoma"/>
                <w:sz w:val="20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  <w:tr w:rsidR="00C677B4" w:rsidRPr="00247010" w:rsidTr="00491AD0">
        <w:trPr>
          <w:trHeight w:val="33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Default="00765DD5" w:rsidP="00716916">
            <w:pPr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14</w:t>
            </w:r>
            <w:r w:rsidR="00C677B4">
              <w:rPr>
                <w:rFonts w:ascii="Tahoma" w:hAnsi="Tahoma" w:cs="Tahoma"/>
                <w:sz w:val="20"/>
                <w:szCs w:val="20"/>
              </w:rPr>
              <w:t>. Согласие на включение в договор антикоррупционной оговорки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77B4" w:rsidRPr="006E2136" w:rsidRDefault="00C677B4" w:rsidP="00716916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6E2136">
              <w:rPr>
                <w:rFonts w:ascii="Tahoma" w:hAnsi="Tahoma" w:cs="Tahoma"/>
                <w:sz w:val="18"/>
                <w:szCs w:val="18"/>
              </w:rPr>
              <w:t>Согласны/ не согласны</w:t>
            </w:r>
          </w:p>
        </w:tc>
      </w:tr>
    </w:tbl>
    <w:p w:rsidR="00764604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</w:p>
    <w:p w:rsidR="00764604" w:rsidRPr="00F93FAB" w:rsidRDefault="00764604" w:rsidP="00764604">
      <w:pPr>
        <w:ind w:firstLine="708"/>
        <w:jc w:val="both"/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sz w:val="20"/>
          <w:szCs w:val="20"/>
        </w:rPr>
        <w:t>ТКП,</w:t>
      </w:r>
      <w:r w:rsidRPr="00F93FAB">
        <w:rPr>
          <w:rFonts w:ascii="Tahoma" w:hAnsi="Tahoma" w:cs="Tahoma"/>
          <w:color w:val="FF0000"/>
          <w:sz w:val="20"/>
          <w:szCs w:val="20"/>
        </w:rPr>
        <w:t xml:space="preserve"> </w:t>
      </w:r>
      <w:r w:rsidRPr="00F93FAB">
        <w:rPr>
          <w:rFonts w:ascii="Tahoma" w:hAnsi="Tahoma" w:cs="Tahoma"/>
          <w:sz w:val="20"/>
          <w:szCs w:val="20"/>
        </w:rPr>
        <w:t>документы, подтверждающие правоспособность и наличие деловых отношений между Поставщиком и производителем Продукции, наличие сертификатов, лицензий, допусков и прочие затребованные в Приглашении документы должны быть приложены к Заявке на участие в Закупочной процедуре.</w:t>
      </w:r>
    </w:p>
    <w:p w:rsidR="00764604" w:rsidRPr="00F93FAB" w:rsidRDefault="00764604" w:rsidP="00764604">
      <w:pPr>
        <w:rPr>
          <w:rFonts w:ascii="Tahoma" w:hAnsi="Tahoma" w:cs="Tahoma"/>
          <w:sz w:val="20"/>
          <w:szCs w:val="20"/>
        </w:rPr>
      </w:pPr>
    </w:p>
    <w:p w:rsidR="00764604" w:rsidRDefault="00764604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CC0FA7" w:rsidRDefault="00CC0FA7" w:rsidP="00764604">
      <w:pPr>
        <w:rPr>
          <w:rFonts w:ascii="Tahoma" w:hAnsi="Tahoma" w:cs="Tahoma"/>
          <w:b/>
          <w:sz w:val="20"/>
          <w:szCs w:val="20"/>
        </w:rPr>
      </w:pPr>
    </w:p>
    <w:p w:rsidR="00764604" w:rsidRPr="00F93FAB" w:rsidRDefault="00764604" w:rsidP="00034209">
      <w:pPr>
        <w:rPr>
          <w:rFonts w:ascii="Tahoma" w:hAnsi="Tahoma" w:cs="Tahoma"/>
          <w:sz w:val="20"/>
          <w:szCs w:val="20"/>
        </w:rPr>
      </w:pPr>
      <w:r w:rsidRPr="00F93FAB">
        <w:rPr>
          <w:rFonts w:ascii="Tahoma" w:hAnsi="Tahoma" w:cs="Tahoma"/>
          <w:b/>
          <w:sz w:val="20"/>
          <w:szCs w:val="20"/>
        </w:rPr>
        <w:t>Генеральный директор</w:t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</w:t>
      </w:r>
      <w:r w:rsidRPr="00F93FAB">
        <w:rPr>
          <w:rFonts w:ascii="Tahoma" w:hAnsi="Tahoma" w:cs="Tahoma"/>
          <w:b/>
          <w:sz w:val="20"/>
          <w:szCs w:val="20"/>
        </w:rPr>
        <w:tab/>
      </w:r>
      <w:r w:rsidRPr="00F93FAB">
        <w:rPr>
          <w:rFonts w:ascii="Tahoma" w:hAnsi="Tahoma" w:cs="Tahoma"/>
          <w:b/>
          <w:sz w:val="20"/>
          <w:szCs w:val="20"/>
        </w:rPr>
        <w:tab/>
        <w:t xml:space="preserve">                      Е.А. Гаврилова</w:t>
      </w:r>
    </w:p>
    <w:p w:rsidR="00764604" w:rsidRPr="00F93FAB" w:rsidRDefault="00764604" w:rsidP="00034209">
      <w:pPr>
        <w:tabs>
          <w:tab w:val="left" w:pos="6915"/>
        </w:tabs>
        <w:jc w:val="center"/>
        <w:rPr>
          <w:rFonts w:ascii="Tahoma" w:hAnsi="Tahoma" w:cs="Tahoma"/>
          <w:sz w:val="20"/>
          <w:szCs w:val="20"/>
        </w:rPr>
      </w:pPr>
    </w:p>
    <w:p w:rsidR="00FD022C" w:rsidRPr="00F93FAB" w:rsidRDefault="00FD022C" w:rsidP="009B1C24">
      <w:pPr>
        <w:tabs>
          <w:tab w:val="left" w:pos="6915"/>
        </w:tabs>
        <w:rPr>
          <w:rFonts w:ascii="Tahoma" w:hAnsi="Tahoma" w:cs="Tahoma"/>
          <w:sz w:val="20"/>
          <w:szCs w:val="20"/>
        </w:rPr>
      </w:pPr>
    </w:p>
    <w:sectPr w:rsidR="00FD022C" w:rsidRPr="00F93FAB" w:rsidSect="00247010">
      <w:headerReference w:type="default" r:id="rId11"/>
      <w:pgSz w:w="11906" w:h="16838"/>
      <w:pgMar w:top="284" w:right="567" w:bottom="284" w:left="567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2FFB" w:rsidRDefault="00182FFB" w:rsidP="006810CA">
      <w:r>
        <w:separator/>
      </w:r>
    </w:p>
  </w:endnote>
  <w:endnote w:type="continuationSeparator" w:id="0">
    <w:p w:rsidR="00182FFB" w:rsidRDefault="00182FFB" w:rsidP="006810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2FFB" w:rsidRDefault="00182FFB" w:rsidP="006810CA">
      <w:r>
        <w:separator/>
      </w:r>
    </w:p>
  </w:footnote>
  <w:footnote w:type="continuationSeparator" w:id="0">
    <w:p w:rsidR="00182FFB" w:rsidRDefault="00182FFB" w:rsidP="006810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0CA" w:rsidRDefault="006810CA" w:rsidP="006810CA">
    <w:pPr>
      <w:pStyle w:val="a4"/>
      <w:ind w:left="-15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0CA"/>
    <w:rsid w:val="00007158"/>
    <w:rsid w:val="00007C24"/>
    <w:rsid w:val="000243F1"/>
    <w:rsid w:val="0003400D"/>
    <w:rsid w:val="00034209"/>
    <w:rsid w:val="000343D2"/>
    <w:rsid w:val="000430F5"/>
    <w:rsid w:val="00053E71"/>
    <w:rsid w:val="0008087C"/>
    <w:rsid w:val="00080CCC"/>
    <w:rsid w:val="000830DE"/>
    <w:rsid w:val="00090194"/>
    <w:rsid w:val="000A74A0"/>
    <w:rsid w:val="000C1B1A"/>
    <w:rsid w:val="000C1E69"/>
    <w:rsid w:val="000C379B"/>
    <w:rsid w:val="000D4372"/>
    <w:rsid w:val="000F034D"/>
    <w:rsid w:val="000F3D9F"/>
    <w:rsid w:val="00100782"/>
    <w:rsid w:val="00113167"/>
    <w:rsid w:val="00120735"/>
    <w:rsid w:val="00132EC2"/>
    <w:rsid w:val="00144B72"/>
    <w:rsid w:val="00145E6D"/>
    <w:rsid w:val="00152FEC"/>
    <w:rsid w:val="00153631"/>
    <w:rsid w:val="00153BCD"/>
    <w:rsid w:val="00155915"/>
    <w:rsid w:val="001622EE"/>
    <w:rsid w:val="00165796"/>
    <w:rsid w:val="00165D31"/>
    <w:rsid w:val="00166CD5"/>
    <w:rsid w:val="00171C56"/>
    <w:rsid w:val="00182FFB"/>
    <w:rsid w:val="00187123"/>
    <w:rsid w:val="001B7CFC"/>
    <w:rsid w:val="001C1B5A"/>
    <w:rsid w:val="00210116"/>
    <w:rsid w:val="00210EA4"/>
    <w:rsid w:val="00214407"/>
    <w:rsid w:val="00214BF0"/>
    <w:rsid w:val="00220402"/>
    <w:rsid w:val="00244222"/>
    <w:rsid w:val="00244566"/>
    <w:rsid w:val="00245F7D"/>
    <w:rsid w:val="00246023"/>
    <w:rsid w:val="00247010"/>
    <w:rsid w:val="00251F7D"/>
    <w:rsid w:val="0025759F"/>
    <w:rsid w:val="00270A12"/>
    <w:rsid w:val="00272FF1"/>
    <w:rsid w:val="00277094"/>
    <w:rsid w:val="002909D5"/>
    <w:rsid w:val="002944EC"/>
    <w:rsid w:val="00297967"/>
    <w:rsid w:val="002A7523"/>
    <w:rsid w:val="002B7CF1"/>
    <w:rsid w:val="002D07C5"/>
    <w:rsid w:val="002D301A"/>
    <w:rsid w:val="002E32ED"/>
    <w:rsid w:val="002E446A"/>
    <w:rsid w:val="00311CD7"/>
    <w:rsid w:val="00316BB2"/>
    <w:rsid w:val="00323508"/>
    <w:rsid w:val="00331B16"/>
    <w:rsid w:val="003360CD"/>
    <w:rsid w:val="00340C08"/>
    <w:rsid w:val="00343714"/>
    <w:rsid w:val="00351B75"/>
    <w:rsid w:val="00353DEF"/>
    <w:rsid w:val="0035495C"/>
    <w:rsid w:val="00356391"/>
    <w:rsid w:val="00357523"/>
    <w:rsid w:val="00357AE4"/>
    <w:rsid w:val="00364AC8"/>
    <w:rsid w:val="00370C78"/>
    <w:rsid w:val="0038626C"/>
    <w:rsid w:val="00386D22"/>
    <w:rsid w:val="003939A3"/>
    <w:rsid w:val="003A2C75"/>
    <w:rsid w:val="003B5503"/>
    <w:rsid w:val="003F3BC6"/>
    <w:rsid w:val="00403667"/>
    <w:rsid w:val="00405403"/>
    <w:rsid w:val="004063A4"/>
    <w:rsid w:val="00416811"/>
    <w:rsid w:val="00417038"/>
    <w:rsid w:val="00417DD2"/>
    <w:rsid w:val="00433D3E"/>
    <w:rsid w:val="00442908"/>
    <w:rsid w:val="00446160"/>
    <w:rsid w:val="00450188"/>
    <w:rsid w:val="0046739C"/>
    <w:rsid w:val="00492330"/>
    <w:rsid w:val="004B3681"/>
    <w:rsid w:val="004D7DF4"/>
    <w:rsid w:val="004F75E2"/>
    <w:rsid w:val="00504ADD"/>
    <w:rsid w:val="005066ED"/>
    <w:rsid w:val="00515073"/>
    <w:rsid w:val="00517A6E"/>
    <w:rsid w:val="00517D83"/>
    <w:rsid w:val="00520232"/>
    <w:rsid w:val="005202AB"/>
    <w:rsid w:val="00520E8D"/>
    <w:rsid w:val="0052445C"/>
    <w:rsid w:val="005318AA"/>
    <w:rsid w:val="0055411A"/>
    <w:rsid w:val="0055752E"/>
    <w:rsid w:val="00557D94"/>
    <w:rsid w:val="005757AC"/>
    <w:rsid w:val="005954E8"/>
    <w:rsid w:val="005A0EE2"/>
    <w:rsid w:val="005B2DB4"/>
    <w:rsid w:val="005C0CC9"/>
    <w:rsid w:val="005C6B91"/>
    <w:rsid w:val="005D153A"/>
    <w:rsid w:val="005D1935"/>
    <w:rsid w:val="00640F2F"/>
    <w:rsid w:val="00644137"/>
    <w:rsid w:val="006451C3"/>
    <w:rsid w:val="006503EC"/>
    <w:rsid w:val="00652C06"/>
    <w:rsid w:val="006617FF"/>
    <w:rsid w:val="00662CF5"/>
    <w:rsid w:val="00673D08"/>
    <w:rsid w:val="0067426F"/>
    <w:rsid w:val="00677C08"/>
    <w:rsid w:val="006810CA"/>
    <w:rsid w:val="00682138"/>
    <w:rsid w:val="006838E4"/>
    <w:rsid w:val="00683CEC"/>
    <w:rsid w:val="0069715B"/>
    <w:rsid w:val="006A4DAD"/>
    <w:rsid w:val="006D2D64"/>
    <w:rsid w:val="006E0A39"/>
    <w:rsid w:val="006E2F8A"/>
    <w:rsid w:val="006E71E4"/>
    <w:rsid w:val="00707FC7"/>
    <w:rsid w:val="007107FA"/>
    <w:rsid w:val="00712187"/>
    <w:rsid w:val="00716B60"/>
    <w:rsid w:val="00721027"/>
    <w:rsid w:val="00721CEA"/>
    <w:rsid w:val="00761C2D"/>
    <w:rsid w:val="00764604"/>
    <w:rsid w:val="0076532C"/>
    <w:rsid w:val="00765DD5"/>
    <w:rsid w:val="00771ADB"/>
    <w:rsid w:val="00783067"/>
    <w:rsid w:val="00791C48"/>
    <w:rsid w:val="007B4011"/>
    <w:rsid w:val="007D5021"/>
    <w:rsid w:val="007D7A3B"/>
    <w:rsid w:val="00811A84"/>
    <w:rsid w:val="008303F4"/>
    <w:rsid w:val="0086690E"/>
    <w:rsid w:val="00866A9B"/>
    <w:rsid w:val="0087038E"/>
    <w:rsid w:val="00873845"/>
    <w:rsid w:val="00876ABA"/>
    <w:rsid w:val="00880431"/>
    <w:rsid w:val="00897069"/>
    <w:rsid w:val="008B566A"/>
    <w:rsid w:val="008C6098"/>
    <w:rsid w:val="008F0583"/>
    <w:rsid w:val="0090172A"/>
    <w:rsid w:val="009315A0"/>
    <w:rsid w:val="00932F89"/>
    <w:rsid w:val="00933014"/>
    <w:rsid w:val="0099100D"/>
    <w:rsid w:val="009950B0"/>
    <w:rsid w:val="009B1C24"/>
    <w:rsid w:val="009B594C"/>
    <w:rsid w:val="009C4748"/>
    <w:rsid w:val="009D629B"/>
    <w:rsid w:val="009E5285"/>
    <w:rsid w:val="009F64B4"/>
    <w:rsid w:val="00A31185"/>
    <w:rsid w:val="00A36884"/>
    <w:rsid w:val="00A4013C"/>
    <w:rsid w:val="00A521A8"/>
    <w:rsid w:val="00A5323F"/>
    <w:rsid w:val="00A56E96"/>
    <w:rsid w:val="00A66FDB"/>
    <w:rsid w:val="00A677EA"/>
    <w:rsid w:val="00A72D83"/>
    <w:rsid w:val="00A76C18"/>
    <w:rsid w:val="00A92FBE"/>
    <w:rsid w:val="00AF12BC"/>
    <w:rsid w:val="00AF2D0D"/>
    <w:rsid w:val="00B06710"/>
    <w:rsid w:val="00B11121"/>
    <w:rsid w:val="00B20AAF"/>
    <w:rsid w:val="00B30D2F"/>
    <w:rsid w:val="00B33738"/>
    <w:rsid w:val="00B45F76"/>
    <w:rsid w:val="00B51F70"/>
    <w:rsid w:val="00B52F42"/>
    <w:rsid w:val="00B62841"/>
    <w:rsid w:val="00B7504E"/>
    <w:rsid w:val="00BA342F"/>
    <w:rsid w:val="00BC3F5B"/>
    <w:rsid w:val="00BD3441"/>
    <w:rsid w:val="00BF4852"/>
    <w:rsid w:val="00BF763E"/>
    <w:rsid w:val="00C005DF"/>
    <w:rsid w:val="00C015D1"/>
    <w:rsid w:val="00C101F2"/>
    <w:rsid w:val="00C468DD"/>
    <w:rsid w:val="00C4727B"/>
    <w:rsid w:val="00C633B4"/>
    <w:rsid w:val="00C677B4"/>
    <w:rsid w:val="00C771AB"/>
    <w:rsid w:val="00C81253"/>
    <w:rsid w:val="00C97479"/>
    <w:rsid w:val="00CA304E"/>
    <w:rsid w:val="00CB6DAB"/>
    <w:rsid w:val="00CC065A"/>
    <w:rsid w:val="00CC0FA7"/>
    <w:rsid w:val="00CC1B7D"/>
    <w:rsid w:val="00CC63D8"/>
    <w:rsid w:val="00CF4B3E"/>
    <w:rsid w:val="00D0112B"/>
    <w:rsid w:val="00D04B7C"/>
    <w:rsid w:val="00D13567"/>
    <w:rsid w:val="00D20C32"/>
    <w:rsid w:val="00D55D27"/>
    <w:rsid w:val="00D824A5"/>
    <w:rsid w:val="00D84E24"/>
    <w:rsid w:val="00D9021F"/>
    <w:rsid w:val="00D92234"/>
    <w:rsid w:val="00DB109B"/>
    <w:rsid w:val="00DD16F7"/>
    <w:rsid w:val="00DE0F19"/>
    <w:rsid w:val="00DE7F13"/>
    <w:rsid w:val="00DF0CC7"/>
    <w:rsid w:val="00DF7E37"/>
    <w:rsid w:val="00E0367D"/>
    <w:rsid w:val="00E208B1"/>
    <w:rsid w:val="00E336BA"/>
    <w:rsid w:val="00E3567B"/>
    <w:rsid w:val="00E35CC2"/>
    <w:rsid w:val="00E36ECD"/>
    <w:rsid w:val="00E41379"/>
    <w:rsid w:val="00E5731E"/>
    <w:rsid w:val="00E61EF4"/>
    <w:rsid w:val="00E675C4"/>
    <w:rsid w:val="00E677DB"/>
    <w:rsid w:val="00E67C14"/>
    <w:rsid w:val="00E72D13"/>
    <w:rsid w:val="00E83A0B"/>
    <w:rsid w:val="00E8500E"/>
    <w:rsid w:val="00E90E6C"/>
    <w:rsid w:val="00E97E1F"/>
    <w:rsid w:val="00EA26AE"/>
    <w:rsid w:val="00EB5E6D"/>
    <w:rsid w:val="00EC5635"/>
    <w:rsid w:val="00EE1A8E"/>
    <w:rsid w:val="00EF6BD8"/>
    <w:rsid w:val="00F046F4"/>
    <w:rsid w:val="00F446F2"/>
    <w:rsid w:val="00F507C6"/>
    <w:rsid w:val="00F60A74"/>
    <w:rsid w:val="00F62A1A"/>
    <w:rsid w:val="00F664B1"/>
    <w:rsid w:val="00F66BD5"/>
    <w:rsid w:val="00F8365F"/>
    <w:rsid w:val="00F908CC"/>
    <w:rsid w:val="00F92D4B"/>
    <w:rsid w:val="00F93FAB"/>
    <w:rsid w:val="00FA4BDB"/>
    <w:rsid w:val="00FA4E61"/>
    <w:rsid w:val="00FC3659"/>
    <w:rsid w:val="00FD022C"/>
    <w:rsid w:val="00FD31FA"/>
    <w:rsid w:val="00FD36F2"/>
    <w:rsid w:val="00FF2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67F52"/>
  <w15:docId w15:val="{9E47051A-5176-44BC-921A-FC879874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845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87384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810CA"/>
    <w:rPr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6810CA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810CA"/>
    <w:rPr>
      <w:sz w:val="24"/>
      <w:szCs w:val="24"/>
    </w:rPr>
  </w:style>
  <w:style w:type="character" w:styleId="a8">
    <w:name w:val="Hyperlink"/>
    <w:rsid w:val="00DD16F7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56E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56E96"/>
    <w:rPr>
      <w:rFonts w:ascii="Tahoma" w:hAnsi="Tahoma" w:cs="Tahoma"/>
      <w:sz w:val="16"/>
      <w:szCs w:val="16"/>
    </w:rPr>
  </w:style>
  <w:style w:type="character" w:styleId="ab">
    <w:name w:val="Unresolved Mention"/>
    <w:basedOn w:val="a0"/>
    <w:uiPriority w:val="99"/>
    <w:semiHidden/>
    <w:unhideWhenUsed/>
    <w:rsid w:val="006D2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05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2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vliv@bobrovylog.ru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mailto:urist@bobrovylog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mezentsev@bobrovylog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1251</Words>
  <Characters>7137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Ренонс</Company>
  <LinksUpToDate>false</LinksUpToDate>
  <CharactersWithSpaces>8372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Дорошенко</dc:creator>
  <cp:lastModifiedBy>Гомер Татьяна Олеговна</cp:lastModifiedBy>
  <cp:revision>3</cp:revision>
  <cp:lastPrinted>2019-12-18T09:25:00Z</cp:lastPrinted>
  <dcterms:created xsi:type="dcterms:W3CDTF">2019-12-18T09:55:00Z</dcterms:created>
  <dcterms:modified xsi:type="dcterms:W3CDTF">2019-12-18T10:22:00Z</dcterms:modified>
</cp:coreProperties>
</file>