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FBA8" w14:textId="2633E161" w:rsidR="006D0722" w:rsidRDefault="00454D3A" w:rsidP="00454D3A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ТЕХНИЧЕСКОЕ ЗАДАНИЕ</w:t>
      </w:r>
    </w:p>
    <w:p w14:paraId="2EC439FE" w14:textId="35CD502F" w:rsidR="00454D3A" w:rsidRDefault="00454D3A" w:rsidP="00454D3A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на поставку </w:t>
      </w:r>
      <w:r w:rsidRPr="00454D3A">
        <w:rPr>
          <w:rFonts w:ascii="Tahoma" w:hAnsi="Tahoma" w:cs="Tahoma"/>
        </w:rPr>
        <w:t>дозирующей станции в комплекте с дозирующими насосами</w:t>
      </w:r>
      <w:r>
        <w:rPr>
          <w:rFonts w:ascii="Tahoma" w:hAnsi="Tahoma" w:cs="Tahoma"/>
        </w:rPr>
        <w:t xml:space="preserve"> </w:t>
      </w:r>
      <w:r w:rsidRPr="00454D3A">
        <w:rPr>
          <w:rFonts w:ascii="Tahoma" w:hAnsi="Tahoma" w:cs="Tahoma"/>
        </w:rPr>
        <w:t>JUNIOR-M PRO (ПК «Мираж»).</w:t>
      </w:r>
    </w:p>
    <w:p w14:paraId="6F5C19F3" w14:textId="77777777" w:rsidR="00454D3A" w:rsidRDefault="00454D3A" w:rsidP="00454D3A">
      <w:pPr>
        <w:spacing w:after="0" w:line="240" w:lineRule="auto"/>
        <w:jc w:val="center"/>
        <w:rPr>
          <w:rFonts w:ascii="Tahoma" w:hAnsi="Tahoma" w:cs="Tahoma"/>
        </w:rPr>
      </w:pPr>
    </w:p>
    <w:p w14:paraId="6490DA81" w14:textId="419B2F4C" w:rsidR="00454D3A" w:rsidRDefault="00454D3A" w:rsidP="00454D3A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5183D86" wp14:editId="5E777321">
            <wp:extent cx="8458200" cy="3358493"/>
            <wp:effectExtent l="0" t="0" r="0" b="0"/>
            <wp:docPr id="539636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963" cy="336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26615" w14:textId="61EE2D49" w:rsidR="00AF7662" w:rsidRPr="005501A3" w:rsidRDefault="0064674D" w:rsidP="00454D3A">
      <w:pPr>
        <w:spacing w:after="0" w:line="240" w:lineRule="auto"/>
        <w:rPr>
          <w:rFonts w:ascii="Tahoma" w:hAnsi="Tahoma" w:cs="Tahoma"/>
        </w:rPr>
      </w:pPr>
      <w:r w:rsidRPr="0064674D">
        <w:rPr>
          <w:rFonts w:ascii="Tahoma" w:hAnsi="Tahoma" w:cs="Tahoma"/>
        </w:rPr>
        <w:t xml:space="preserve">Поставка проводиться </w:t>
      </w:r>
      <w:r>
        <w:rPr>
          <w:rFonts w:ascii="Tahoma" w:hAnsi="Tahoma" w:cs="Tahoma"/>
        </w:rPr>
        <w:t>с целью замены вышедшего из строя оборудования</w:t>
      </w:r>
      <w:r w:rsidR="005501A3">
        <w:rPr>
          <w:rFonts w:ascii="Tahoma" w:hAnsi="Tahoma" w:cs="Tahoma"/>
        </w:rPr>
        <w:t>. СРОК ПОСТАВКИ – не позднее 15.05.2024.</w:t>
      </w:r>
    </w:p>
    <w:p w14:paraId="4E02D9D3" w14:textId="13AE196F" w:rsidR="00454D3A" w:rsidRPr="00C63309" w:rsidRDefault="00454D3A" w:rsidP="00454D3A">
      <w:pPr>
        <w:spacing w:after="0" w:line="240" w:lineRule="auto"/>
        <w:rPr>
          <w:rFonts w:ascii="Tahoma" w:hAnsi="Tahoma" w:cs="Tahoma"/>
          <w:b/>
          <w:bCs/>
        </w:rPr>
      </w:pPr>
      <w:r w:rsidRPr="00C63309">
        <w:rPr>
          <w:rFonts w:ascii="Tahoma" w:hAnsi="Tahoma" w:cs="Tahoma"/>
          <w:b/>
          <w:bCs/>
        </w:rPr>
        <w:t>КОМПЛЕКТАЦИЯ дозирующей станции JUNIOR-M PRO:</w:t>
      </w:r>
    </w:p>
    <w:p w14:paraId="5E6B4134" w14:textId="77777777" w:rsidR="00454D3A" w:rsidRDefault="00454D3A" w:rsidP="00454D3A">
      <w:pPr>
        <w:spacing w:after="0" w:line="240" w:lineRule="auto"/>
        <w:rPr>
          <w:rFonts w:ascii="Tahoma" w:hAnsi="Tahoma" w:cs="Tahoma"/>
        </w:rPr>
      </w:pPr>
    </w:p>
    <w:p w14:paraId="53B141A7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Электронный блок управления JUNIOR-М PRO - 1шт.</w:t>
      </w:r>
    </w:p>
    <w:p w14:paraId="523094BC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Мембранный насос DOZATRON – C – 2шт.</w:t>
      </w:r>
    </w:p>
    <w:p w14:paraId="2CC6CDCF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Перистальтический насос ACON ПРМ-2 1.5 л/ч - 1 шт.</w:t>
      </w:r>
    </w:p>
    <w:p w14:paraId="61D24C0C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Трубка ПВХ 6мм (2м) - 4шт.</w:t>
      </w:r>
    </w:p>
    <w:p w14:paraId="5BBC5DFF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Трубка ПВХ 4/</w:t>
      </w:r>
      <w:proofErr w:type="gramStart"/>
      <w:r w:rsidRPr="00C63309">
        <w:rPr>
          <w:rFonts w:ascii="Tahoma" w:hAnsi="Tahoma" w:cs="Tahoma"/>
        </w:rPr>
        <w:t>6  (</w:t>
      </w:r>
      <w:proofErr w:type="gramEnd"/>
      <w:r w:rsidRPr="00C63309">
        <w:rPr>
          <w:rFonts w:ascii="Tahoma" w:hAnsi="Tahoma" w:cs="Tahoma"/>
        </w:rPr>
        <w:t>3м) – 2шт.</w:t>
      </w:r>
    </w:p>
    <w:p w14:paraId="646EE038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Заборный узел химреагентов на жесткой стойке с датчиком уровня ACON (ПВХ стойка 0.5м, кабель 2</w:t>
      </w:r>
      <w:proofErr w:type="gramStart"/>
      <w:r w:rsidRPr="00C63309">
        <w:rPr>
          <w:rFonts w:ascii="Tahoma" w:hAnsi="Tahoma" w:cs="Tahoma"/>
        </w:rPr>
        <w:t>м)  -</w:t>
      </w:r>
      <w:proofErr w:type="gramEnd"/>
      <w:r w:rsidRPr="00C63309">
        <w:rPr>
          <w:rFonts w:ascii="Tahoma" w:hAnsi="Tahoma" w:cs="Tahoma"/>
        </w:rPr>
        <w:t xml:space="preserve"> 2шт.</w:t>
      </w:r>
    </w:p>
    <w:p w14:paraId="0C9CA35B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Клапан впрыска, удлиненный 1/2" - 2шт.</w:t>
      </w:r>
    </w:p>
    <w:p w14:paraId="703399D2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Седелка ПВХ 1/2"ВР-Ø50 - 5шт.</w:t>
      </w:r>
    </w:p>
    <w:p w14:paraId="06A0FD3C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Краник 1/2"ВР-1/2"НP – 2шт.</w:t>
      </w:r>
    </w:p>
    <w:p w14:paraId="691FA8A8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Фитинг 1/2" НР-трубка D14мм – 4шт.</w:t>
      </w:r>
    </w:p>
    <w:p w14:paraId="7E962844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Трубка ПВХ 14мм (5 м) – 1шт.</w:t>
      </w:r>
    </w:p>
    <w:p w14:paraId="6193C6D7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 xml:space="preserve">- Пробоотборная ячейка с регулятором потока с 2 </w:t>
      </w:r>
      <w:proofErr w:type="spellStart"/>
      <w:r w:rsidRPr="00C63309">
        <w:rPr>
          <w:rFonts w:ascii="Tahoma" w:hAnsi="Tahoma" w:cs="Tahoma"/>
        </w:rPr>
        <w:t>заг</w:t>
      </w:r>
      <w:proofErr w:type="spellEnd"/>
      <w:r w:rsidRPr="00C63309">
        <w:rPr>
          <w:rFonts w:ascii="Tahoma" w:hAnsi="Tahoma" w:cs="Tahoma"/>
        </w:rPr>
        <w:t xml:space="preserve">. (1 </w:t>
      </w:r>
      <w:proofErr w:type="gramStart"/>
      <w:r w:rsidRPr="00C63309">
        <w:rPr>
          <w:rFonts w:ascii="Tahoma" w:hAnsi="Tahoma" w:cs="Tahoma"/>
        </w:rPr>
        <w:t>держ.электрода</w:t>
      </w:r>
      <w:proofErr w:type="gramEnd"/>
      <w:r w:rsidRPr="00C63309">
        <w:rPr>
          <w:rFonts w:ascii="Tahoma" w:hAnsi="Tahoma" w:cs="Tahoma"/>
        </w:rPr>
        <w:t>,2 фитинга) - 1шт.</w:t>
      </w:r>
    </w:p>
    <w:p w14:paraId="7D4015F8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lastRenderedPageBreak/>
        <w:t>- Амперометрический датчик свободного хлора – 1шт.</w:t>
      </w:r>
    </w:p>
    <w:p w14:paraId="1E97D291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Датчик-электрод рН - 1шт.</w:t>
      </w:r>
    </w:p>
    <w:p w14:paraId="4175C7BD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 xml:space="preserve">- Датчик-электрод </w:t>
      </w:r>
      <w:proofErr w:type="spellStart"/>
      <w:r w:rsidRPr="00C63309">
        <w:rPr>
          <w:rFonts w:ascii="Tahoma" w:hAnsi="Tahoma" w:cs="Tahoma"/>
        </w:rPr>
        <w:t>Rx</w:t>
      </w:r>
      <w:proofErr w:type="spellEnd"/>
      <w:r w:rsidRPr="00C63309">
        <w:rPr>
          <w:rFonts w:ascii="Tahoma" w:hAnsi="Tahoma" w:cs="Tahoma"/>
        </w:rPr>
        <w:t xml:space="preserve"> - 1шт.</w:t>
      </w:r>
    </w:p>
    <w:p w14:paraId="5E7C66F0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Буферный раствор рН7 - 1шт.</w:t>
      </w:r>
    </w:p>
    <w:p w14:paraId="6585F7C0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Буферный раствор рН9 – 1шт.</w:t>
      </w:r>
    </w:p>
    <w:p w14:paraId="5F7E7689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 xml:space="preserve">- Буферный раствор </w:t>
      </w:r>
      <w:proofErr w:type="spellStart"/>
      <w:r w:rsidRPr="00C63309">
        <w:rPr>
          <w:rFonts w:ascii="Tahoma" w:hAnsi="Tahoma" w:cs="Tahoma"/>
        </w:rPr>
        <w:t>Rx</w:t>
      </w:r>
      <w:proofErr w:type="spellEnd"/>
      <w:r w:rsidRPr="00C63309">
        <w:rPr>
          <w:rFonts w:ascii="Tahoma" w:hAnsi="Tahoma" w:cs="Tahoma"/>
        </w:rPr>
        <w:t xml:space="preserve"> 650mV – 1шт.</w:t>
      </w:r>
    </w:p>
    <w:p w14:paraId="1196544B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Колба-фильтр под засыпку 1/2" – 1шт.</w:t>
      </w:r>
    </w:p>
    <w:p w14:paraId="4F2C71A6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Комплект к дозирующему насосу (всасывающий и подающий с клапанами) ACON - 1 шт.</w:t>
      </w:r>
    </w:p>
    <w:p w14:paraId="7710D42E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Комплект для отбора проб воды:</w:t>
      </w:r>
    </w:p>
    <w:p w14:paraId="5BA8D19C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Кран G 1/2" - G 1/2</w:t>
      </w:r>
      <w:proofErr w:type="gramStart"/>
      <w:r w:rsidRPr="00C63309">
        <w:rPr>
          <w:rFonts w:ascii="Tahoma" w:hAnsi="Tahoma" w:cs="Tahoma"/>
        </w:rPr>
        <w:t>"  1</w:t>
      </w:r>
      <w:proofErr w:type="gramEnd"/>
      <w:r w:rsidRPr="00C63309">
        <w:rPr>
          <w:rFonts w:ascii="Tahoma" w:hAnsi="Tahoma" w:cs="Tahoma"/>
        </w:rPr>
        <w:t>шт.</w:t>
      </w:r>
    </w:p>
    <w:p w14:paraId="767E32E6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Тройник ПВХ G 1/2</w:t>
      </w:r>
      <w:proofErr w:type="gramStart"/>
      <w:r w:rsidRPr="00C63309">
        <w:rPr>
          <w:rFonts w:ascii="Tahoma" w:hAnsi="Tahoma" w:cs="Tahoma"/>
        </w:rPr>
        <w:t>"  1</w:t>
      </w:r>
      <w:proofErr w:type="gramEnd"/>
      <w:r w:rsidRPr="00C63309">
        <w:rPr>
          <w:rFonts w:ascii="Tahoma" w:hAnsi="Tahoma" w:cs="Tahoma"/>
        </w:rPr>
        <w:t>шт.</w:t>
      </w:r>
    </w:p>
    <w:p w14:paraId="62738A9A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Держатель электрода G 1/2" - G 1/2</w:t>
      </w:r>
      <w:proofErr w:type="gramStart"/>
      <w:r w:rsidRPr="00C63309">
        <w:rPr>
          <w:rFonts w:ascii="Tahoma" w:hAnsi="Tahoma" w:cs="Tahoma"/>
        </w:rPr>
        <w:t>"  1</w:t>
      </w:r>
      <w:proofErr w:type="gramEnd"/>
      <w:r w:rsidRPr="00C63309">
        <w:rPr>
          <w:rFonts w:ascii="Tahoma" w:hAnsi="Tahoma" w:cs="Tahoma"/>
        </w:rPr>
        <w:t>шт.</w:t>
      </w:r>
    </w:p>
    <w:p w14:paraId="05992944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proofErr w:type="gramStart"/>
      <w:r w:rsidRPr="00C63309">
        <w:rPr>
          <w:rFonts w:ascii="Tahoma" w:hAnsi="Tahoma" w:cs="Tahoma"/>
        </w:rPr>
        <w:t>Фитинг  G</w:t>
      </w:r>
      <w:proofErr w:type="gramEnd"/>
      <w:r w:rsidRPr="00C63309">
        <w:rPr>
          <w:rFonts w:ascii="Tahoma" w:hAnsi="Tahoma" w:cs="Tahoma"/>
        </w:rPr>
        <w:t xml:space="preserve"> 1/2"  1шт.</w:t>
      </w:r>
    </w:p>
    <w:p w14:paraId="5FD0B7B8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 xml:space="preserve">- Тест-набор </w:t>
      </w:r>
      <w:proofErr w:type="spellStart"/>
      <w:r w:rsidRPr="00C63309">
        <w:rPr>
          <w:rFonts w:ascii="Tahoma" w:hAnsi="Tahoma" w:cs="Tahoma"/>
        </w:rPr>
        <w:t>колорометрический</w:t>
      </w:r>
      <w:proofErr w:type="spellEnd"/>
      <w:r w:rsidRPr="00C63309">
        <w:rPr>
          <w:rFonts w:ascii="Tahoma" w:hAnsi="Tahoma" w:cs="Tahoma"/>
        </w:rPr>
        <w:t xml:space="preserve"> </w:t>
      </w:r>
      <w:proofErr w:type="spellStart"/>
      <w:r w:rsidRPr="00C63309">
        <w:rPr>
          <w:rFonts w:ascii="Tahoma" w:hAnsi="Tahoma" w:cs="Tahoma"/>
        </w:rPr>
        <w:t>Pooltester</w:t>
      </w:r>
      <w:proofErr w:type="spellEnd"/>
      <w:r w:rsidRPr="00C63309">
        <w:rPr>
          <w:rFonts w:ascii="Tahoma" w:hAnsi="Tahoma" w:cs="Tahoma"/>
        </w:rPr>
        <w:t xml:space="preserve"> </w:t>
      </w:r>
      <w:proofErr w:type="spellStart"/>
      <w:r w:rsidRPr="00C63309">
        <w:rPr>
          <w:rFonts w:ascii="Tahoma" w:hAnsi="Tahoma" w:cs="Tahoma"/>
        </w:rPr>
        <w:t>Cl</w:t>
      </w:r>
      <w:proofErr w:type="spellEnd"/>
      <w:r w:rsidRPr="00C63309">
        <w:rPr>
          <w:rFonts w:ascii="Tahoma" w:hAnsi="Tahoma" w:cs="Tahoma"/>
        </w:rPr>
        <w:t>/pH – 1шт.</w:t>
      </w:r>
    </w:p>
    <w:p w14:paraId="6524F984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Комплект крепежа:</w:t>
      </w:r>
    </w:p>
    <w:p w14:paraId="56851777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Дюбель 6*40 – 16шт.</w:t>
      </w:r>
    </w:p>
    <w:p w14:paraId="4AE21A41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Саморез 4,0*35 – 10шт.</w:t>
      </w:r>
    </w:p>
    <w:p w14:paraId="5F160A46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Саморез 4,0*70 – 6шт.</w:t>
      </w:r>
    </w:p>
    <w:p w14:paraId="6B951763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Инструкция по эксплуатации</w:t>
      </w:r>
    </w:p>
    <w:p w14:paraId="51AF29C0" w14:textId="77777777" w:rsidR="00454D3A" w:rsidRPr="00C63309" w:rsidRDefault="00454D3A" w:rsidP="00454D3A">
      <w:pPr>
        <w:spacing w:after="0" w:line="240" w:lineRule="auto"/>
        <w:rPr>
          <w:rFonts w:ascii="Tahoma" w:hAnsi="Tahoma" w:cs="Tahoma"/>
        </w:rPr>
      </w:pPr>
      <w:r w:rsidRPr="00C63309">
        <w:rPr>
          <w:rFonts w:ascii="Tahoma" w:hAnsi="Tahoma" w:cs="Tahoma"/>
        </w:rPr>
        <w:t>- Гарантийный талон</w:t>
      </w:r>
    </w:p>
    <w:p w14:paraId="599A13D7" w14:textId="77777777" w:rsidR="00454D3A" w:rsidRDefault="00454D3A" w:rsidP="00454D3A">
      <w:pPr>
        <w:spacing w:after="0" w:line="240" w:lineRule="auto"/>
        <w:jc w:val="center"/>
        <w:rPr>
          <w:rFonts w:ascii="Tahoma" w:hAnsi="Tahoma" w:cs="Tahoma"/>
        </w:rPr>
      </w:pPr>
    </w:p>
    <w:p w14:paraId="6697221E" w14:textId="668330D5" w:rsidR="00CF4CF8" w:rsidRPr="00CF4CF8" w:rsidRDefault="00CF4CF8" w:rsidP="00CF4CF8">
      <w:pPr>
        <w:spacing w:after="0" w:line="240" w:lineRule="auto"/>
        <w:jc w:val="center"/>
        <w:rPr>
          <w:rFonts w:ascii="Tahoma" w:hAnsi="Tahoma" w:cs="Tahoma"/>
        </w:rPr>
      </w:pPr>
      <w:r w:rsidRPr="00CF4CF8">
        <w:rPr>
          <w:rFonts w:ascii="Tahoma" w:hAnsi="Tahoma" w:cs="Tahoma"/>
        </w:rPr>
        <w:t xml:space="preserve">Главный инженер – начальник СТО                 </w:t>
      </w:r>
      <w:r>
        <w:rPr>
          <w:rFonts w:ascii="Tahoma" w:hAnsi="Tahoma" w:cs="Tahoma"/>
        </w:rPr>
        <w:t xml:space="preserve">                                                                   </w:t>
      </w:r>
      <w:r w:rsidRPr="00CF4CF8">
        <w:rPr>
          <w:rFonts w:ascii="Tahoma" w:hAnsi="Tahoma" w:cs="Tahoma"/>
        </w:rPr>
        <w:t xml:space="preserve">                 ______________   Бродов В.В.</w:t>
      </w:r>
    </w:p>
    <w:p w14:paraId="4F04D44E" w14:textId="77777777" w:rsidR="00CF4CF8" w:rsidRPr="00CF4CF8" w:rsidRDefault="00CF4CF8" w:rsidP="00CF4CF8">
      <w:pPr>
        <w:spacing w:after="0" w:line="240" w:lineRule="auto"/>
        <w:jc w:val="center"/>
        <w:rPr>
          <w:rFonts w:ascii="Tahoma" w:hAnsi="Tahoma" w:cs="Tahoma"/>
        </w:rPr>
      </w:pPr>
    </w:p>
    <w:p w14:paraId="501DE051" w14:textId="0E909A91" w:rsidR="00CF4CF8" w:rsidRPr="00454D3A" w:rsidRDefault="00CF4CF8" w:rsidP="00CF4CF8">
      <w:pPr>
        <w:spacing w:after="0" w:line="240" w:lineRule="auto"/>
        <w:jc w:val="center"/>
        <w:rPr>
          <w:rFonts w:ascii="Tahoma" w:hAnsi="Tahoma" w:cs="Tahoma"/>
        </w:rPr>
      </w:pPr>
      <w:r w:rsidRPr="00CF4CF8">
        <w:rPr>
          <w:rFonts w:ascii="Tahoma" w:hAnsi="Tahoma" w:cs="Tahoma"/>
        </w:rPr>
        <w:t xml:space="preserve">Исполнитель закупки                          </w:t>
      </w:r>
      <w:r>
        <w:rPr>
          <w:rFonts w:ascii="Tahoma" w:hAnsi="Tahoma" w:cs="Tahoma"/>
        </w:rPr>
        <w:t xml:space="preserve">                                                                    </w:t>
      </w:r>
      <w:r w:rsidRPr="00CF4CF8">
        <w:rPr>
          <w:rFonts w:ascii="Tahoma" w:hAnsi="Tahoma" w:cs="Tahoma"/>
        </w:rPr>
        <w:t xml:space="preserve">                       ______________ Кондратьев И.Ю.</w:t>
      </w:r>
    </w:p>
    <w:sectPr w:rsidR="00CF4CF8" w:rsidRPr="00454D3A" w:rsidSect="00111F6E">
      <w:pgSz w:w="16838" w:h="11906" w:orient="landscape"/>
      <w:pgMar w:top="85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3A"/>
    <w:rsid w:val="00111F6E"/>
    <w:rsid w:val="00197686"/>
    <w:rsid w:val="00454D3A"/>
    <w:rsid w:val="005501A3"/>
    <w:rsid w:val="0064674D"/>
    <w:rsid w:val="006D0722"/>
    <w:rsid w:val="008F0A54"/>
    <w:rsid w:val="00AF7662"/>
    <w:rsid w:val="00B86664"/>
    <w:rsid w:val="00C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DD9B"/>
  <w15:chartTrackingRefBased/>
  <w15:docId w15:val="{A789AF80-CB38-498A-A440-33E941F4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 Игорь Юрьевич</dc:creator>
  <cp:keywords/>
  <dc:description/>
  <cp:lastModifiedBy>Кондратьев Игорь Юрьевич</cp:lastModifiedBy>
  <cp:revision>2</cp:revision>
  <dcterms:created xsi:type="dcterms:W3CDTF">2024-02-12T04:28:00Z</dcterms:created>
  <dcterms:modified xsi:type="dcterms:W3CDTF">2024-02-12T04:28:00Z</dcterms:modified>
</cp:coreProperties>
</file>