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E6DA0" w14:textId="25FB98FF" w:rsidR="00BE73B9" w:rsidRPr="00174775" w:rsidRDefault="00BE73B9" w:rsidP="00FE2CAF">
      <w:pPr>
        <w:rPr>
          <w:rFonts w:ascii="Tahoma" w:hAnsi="Tahoma" w:cs="Tahoma"/>
          <w:vanish/>
          <w:sz w:val="22"/>
          <w:szCs w:val="22"/>
        </w:rPr>
      </w:pPr>
    </w:p>
    <w:p w14:paraId="6B409739" w14:textId="77777777" w:rsidR="00AB051C" w:rsidRPr="00174775" w:rsidRDefault="00AB051C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27F6488A" w14:textId="253E233A" w:rsidR="003B4699" w:rsidRPr="00174775" w:rsidRDefault="00BD65B3" w:rsidP="00AB051C">
      <w:pPr>
        <w:keepNext/>
        <w:spacing w:line="360" w:lineRule="auto"/>
        <w:jc w:val="center"/>
        <w:outlineLvl w:val="3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</w:t>
      </w:r>
      <w:r w:rsidR="003B4699" w:rsidRPr="00174775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2E49A017" w14:textId="5C40CE59" w:rsidR="000E250C" w:rsidRPr="00174775" w:rsidRDefault="00BD65B3" w:rsidP="00A23AA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  <w:r w:rsidR="00813766">
        <w:rPr>
          <w:rFonts w:ascii="Tahoma" w:hAnsi="Tahoma" w:cs="Tahoma"/>
          <w:sz w:val="22"/>
          <w:szCs w:val="22"/>
        </w:rPr>
        <w:t xml:space="preserve">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="00BA61D0">
        <w:rPr>
          <w:rFonts w:ascii="Tahoma" w:hAnsi="Tahoma" w:cs="Tahoma"/>
          <w:sz w:val="22"/>
          <w:szCs w:val="22"/>
        </w:rPr>
        <w:t>Р</w:t>
      </w:r>
      <w:r w:rsidR="002D54BA" w:rsidRPr="00174775">
        <w:rPr>
          <w:rFonts w:ascii="Tahoma" w:hAnsi="Tahoma" w:cs="Tahoma"/>
          <w:sz w:val="22"/>
          <w:szCs w:val="22"/>
        </w:rPr>
        <w:t xml:space="preserve">емонт </w:t>
      </w:r>
      <w:r w:rsidR="005B6093">
        <w:rPr>
          <w:rFonts w:ascii="Tahoma" w:hAnsi="Tahoma" w:cs="Tahoma"/>
          <w:sz w:val="22"/>
          <w:szCs w:val="22"/>
        </w:rPr>
        <w:t xml:space="preserve">переливного лотка бассейна для восстановления </w:t>
      </w:r>
      <w:r w:rsidR="00F322CF">
        <w:rPr>
          <w:rFonts w:ascii="Tahoma" w:hAnsi="Tahoma" w:cs="Tahoma"/>
          <w:sz w:val="22"/>
          <w:szCs w:val="22"/>
        </w:rPr>
        <w:t>эксплуатационных</w:t>
      </w:r>
      <w:r w:rsidR="005B6093">
        <w:rPr>
          <w:rFonts w:ascii="Tahoma" w:hAnsi="Tahoma" w:cs="Tahoma"/>
          <w:sz w:val="22"/>
          <w:szCs w:val="22"/>
        </w:rPr>
        <w:t xml:space="preserve"> характеристик ПК «Мираж»</w:t>
      </w:r>
    </w:p>
    <w:tbl>
      <w:tblPr>
        <w:tblpPr w:leftFromText="181" w:rightFromText="181" w:vertAnchor="text" w:horzAnchor="margin" w:tblpY="1"/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7257"/>
      </w:tblGrid>
      <w:tr w:rsidR="00723B4D" w:rsidRPr="00C14948" w14:paraId="66B7CDC1" w14:textId="77777777" w:rsidTr="007659C9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F508B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1DB8E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C87A" w14:textId="77777777" w:rsidR="00723B4D" w:rsidRPr="00C14948" w:rsidRDefault="00723B4D" w:rsidP="00507C70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Показатели требований</w:t>
            </w:r>
          </w:p>
        </w:tc>
      </w:tr>
      <w:tr w:rsidR="00723B4D" w:rsidRPr="00C14948" w14:paraId="5E7F3AE1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D525C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D66D0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4023" w14:textId="18C6BD2A" w:rsidR="00723B4D" w:rsidRPr="00C14948" w:rsidRDefault="00A23AAA" w:rsidP="00507C70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660006, г. </w:t>
            </w:r>
            <w:r w:rsidR="002D54BA" w:rsidRPr="00C14948">
              <w:rPr>
                <w:rFonts w:ascii="Tahoma" w:hAnsi="Tahoma" w:cs="Tahoma"/>
                <w:sz w:val="22"/>
                <w:szCs w:val="22"/>
              </w:rPr>
              <w:t>Красноярск Сибирская</w:t>
            </w:r>
            <w:r w:rsidR="008A3EC1" w:rsidRPr="00C14948">
              <w:rPr>
                <w:rFonts w:ascii="Tahoma" w:hAnsi="Tahoma" w:cs="Tahoma"/>
                <w:sz w:val="22"/>
                <w:szCs w:val="22"/>
              </w:rPr>
              <w:t xml:space="preserve"> 92 стр</w:t>
            </w:r>
            <w:r w:rsidR="002D54BA" w:rsidRPr="00C14948">
              <w:rPr>
                <w:rFonts w:ascii="Tahoma" w:hAnsi="Tahoma" w:cs="Tahoma"/>
                <w:sz w:val="22"/>
                <w:szCs w:val="22"/>
              </w:rPr>
              <w:t>.</w:t>
            </w:r>
            <w:r w:rsidR="005B6093">
              <w:rPr>
                <w:rFonts w:ascii="Tahoma" w:hAnsi="Tahoma" w:cs="Tahoma"/>
                <w:sz w:val="22"/>
                <w:szCs w:val="22"/>
              </w:rPr>
              <w:t>11</w:t>
            </w:r>
            <w:r w:rsidR="008A3EC1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723B4D" w:rsidRPr="00C14948" w14:paraId="6ADF9681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2C478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81DAA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1155" w14:textId="3937AC36" w:rsidR="008C2BE8" w:rsidRDefault="00E259F6" w:rsidP="00B46BD9">
            <w:pPr>
              <w:pStyle w:val="a3"/>
              <w:tabs>
                <w:tab w:val="left" w:pos="732"/>
              </w:tabs>
              <w:snapToGrid w:val="0"/>
              <w:ind w:right="96" w:firstLine="1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259F6">
              <w:rPr>
                <w:rFonts w:ascii="Tahoma" w:hAnsi="Tahoma" w:cs="Tahoma"/>
                <w:sz w:val="22"/>
                <w:szCs w:val="22"/>
              </w:rPr>
              <w:t>Наименование объекта:</w:t>
            </w:r>
            <w:r w:rsidR="008C2BE8">
              <w:t xml:space="preserve"> </w:t>
            </w:r>
            <w:r w:rsidR="008C2BE8" w:rsidRPr="008C2BE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9748955" w14:textId="169AB8F7" w:rsidR="00E259F6" w:rsidRPr="00E259F6" w:rsidRDefault="008C2BE8" w:rsidP="00B46BD9">
            <w:pPr>
              <w:pStyle w:val="a3"/>
              <w:tabs>
                <w:tab w:val="left" w:pos="732"/>
              </w:tabs>
              <w:snapToGrid w:val="0"/>
              <w:ind w:right="96" w:firstLine="1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2B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259F6" w:rsidRPr="00E259F6">
              <w:rPr>
                <w:rFonts w:ascii="Tahoma" w:hAnsi="Tahoma" w:cs="Tahoma"/>
                <w:sz w:val="22"/>
                <w:szCs w:val="22"/>
              </w:rPr>
              <w:t xml:space="preserve"> «Открытый плавательный бассейн с подогревом воды с системой оборотного водоснабжения в составе Здания - концертная площадка со сценой и катком-бассейном (Мираж)»</w:t>
            </w:r>
            <w:r w:rsidR="00E259F6">
              <w:rPr>
                <w:rFonts w:ascii="Tahoma" w:hAnsi="Tahoma" w:cs="Tahoma"/>
                <w:sz w:val="22"/>
                <w:szCs w:val="22"/>
              </w:rPr>
              <w:t xml:space="preserve"> в составе: Радиусная Чаша</w:t>
            </w:r>
            <w:r w:rsidR="00E259F6" w:rsidRPr="00E259F6">
              <w:rPr>
                <w:rFonts w:ascii="Tahoma" w:hAnsi="Tahoma" w:cs="Tahoma"/>
                <w:sz w:val="22"/>
                <w:szCs w:val="22"/>
              </w:rPr>
              <w:t xml:space="preserve"> бассейна</w:t>
            </w:r>
            <w:r w:rsidR="009F5A8B">
              <w:rPr>
                <w:rFonts w:ascii="Tahoma" w:hAnsi="Tahoma" w:cs="Tahoma"/>
                <w:sz w:val="22"/>
                <w:szCs w:val="22"/>
              </w:rPr>
              <w:t xml:space="preserve"> с тремя уровнями ярусов для отдыха посетителей </w:t>
            </w:r>
            <w:r w:rsidR="00E259F6">
              <w:rPr>
                <w:rFonts w:ascii="Tahoma" w:hAnsi="Tahoma" w:cs="Tahoma"/>
                <w:sz w:val="22"/>
                <w:szCs w:val="22"/>
              </w:rPr>
              <w:t>по периметру</w:t>
            </w:r>
            <w:r w:rsidR="009F5A8B">
              <w:rPr>
                <w:rFonts w:ascii="Tahoma" w:hAnsi="Tahoma" w:cs="Tahoma"/>
                <w:sz w:val="22"/>
                <w:szCs w:val="22"/>
              </w:rPr>
              <w:t>; открытое кафе;</w:t>
            </w:r>
            <w:r w:rsidR="00E259F6" w:rsidRPr="00E259F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259F6">
              <w:rPr>
                <w:rFonts w:ascii="Tahoma" w:hAnsi="Tahoma" w:cs="Tahoma"/>
                <w:sz w:val="22"/>
                <w:szCs w:val="22"/>
              </w:rPr>
              <w:t>с</w:t>
            </w:r>
            <w:r w:rsidR="00E259F6" w:rsidRPr="00E259F6">
              <w:rPr>
                <w:rFonts w:ascii="Tahoma" w:hAnsi="Tahoma" w:cs="Tahoma"/>
                <w:sz w:val="22"/>
                <w:szCs w:val="22"/>
              </w:rPr>
              <w:t>истема оборотного водоснабжения;</w:t>
            </w:r>
            <w:r w:rsidR="00E259F6">
              <w:rPr>
                <w:rFonts w:ascii="Tahoma" w:hAnsi="Tahoma" w:cs="Tahoma"/>
                <w:sz w:val="22"/>
                <w:szCs w:val="22"/>
              </w:rPr>
              <w:t xml:space="preserve"> п</w:t>
            </w:r>
            <w:r w:rsidR="00E259F6" w:rsidRPr="00E259F6">
              <w:rPr>
                <w:rFonts w:ascii="Tahoma" w:hAnsi="Tahoma" w:cs="Tahoma"/>
                <w:sz w:val="22"/>
                <w:szCs w:val="22"/>
              </w:rPr>
              <w:t>ереливной лоток;</w:t>
            </w:r>
            <w:r w:rsidR="00E259F6">
              <w:rPr>
                <w:rFonts w:ascii="Tahoma" w:hAnsi="Tahoma" w:cs="Tahoma"/>
                <w:sz w:val="22"/>
                <w:szCs w:val="22"/>
              </w:rPr>
              <w:t xml:space="preserve"> с</w:t>
            </w:r>
            <w:r w:rsidR="00E259F6" w:rsidRPr="00E259F6">
              <w:rPr>
                <w:rFonts w:ascii="Tahoma" w:hAnsi="Tahoma" w:cs="Tahoma"/>
                <w:sz w:val="22"/>
                <w:szCs w:val="22"/>
              </w:rPr>
              <w:t>истема водоподготовки.</w:t>
            </w:r>
            <w:r w:rsidR="009F5A8B">
              <w:t xml:space="preserve"> </w:t>
            </w:r>
            <w:r w:rsidR="009F5A8B" w:rsidRPr="009F5A8B">
              <w:rPr>
                <w:rFonts w:ascii="Tahoma" w:hAnsi="Tahoma" w:cs="Tahoma"/>
                <w:sz w:val="22"/>
                <w:szCs w:val="22"/>
              </w:rPr>
              <w:t>Объем бассейна 1600м3, внутренний диаметр-18,8м, глубина-1,5м.</w:t>
            </w:r>
          </w:p>
          <w:p w14:paraId="2DE9B3F5" w14:textId="402A2A34" w:rsidR="00E259F6" w:rsidRPr="00E259F6" w:rsidRDefault="00E259F6" w:rsidP="00B46BD9">
            <w:pPr>
              <w:pStyle w:val="a3"/>
              <w:tabs>
                <w:tab w:val="left" w:pos="732"/>
              </w:tabs>
              <w:snapToGrid w:val="0"/>
              <w:ind w:right="96" w:firstLine="1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259F6">
              <w:rPr>
                <w:rFonts w:ascii="Tahoma" w:hAnsi="Tahoma" w:cs="Tahoma"/>
                <w:sz w:val="22"/>
                <w:szCs w:val="22"/>
              </w:rPr>
              <w:t>Дата ввода в эксплуатацию: 2008г.</w:t>
            </w:r>
          </w:p>
          <w:p w14:paraId="36D6D614" w14:textId="2F3D3E10" w:rsidR="00723B4D" w:rsidRPr="00C14948" w:rsidRDefault="00723B4D" w:rsidP="00E259F6">
            <w:pPr>
              <w:pStyle w:val="a3"/>
              <w:tabs>
                <w:tab w:val="left" w:pos="732"/>
              </w:tabs>
              <w:snapToGrid w:val="0"/>
              <w:ind w:right="94" w:firstLine="1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3B4D" w:rsidRPr="00C14948" w14:paraId="7710A191" w14:textId="77777777" w:rsidTr="008C2BE8">
        <w:trPr>
          <w:trHeight w:val="356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DB984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2D11A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Вид работ</w:t>
            </w:r>
          </w:p>
        </w:tc>
        <w:tc>
          <w:tcPr>
            <w:tcW w:w="7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853F" w14:textId="3D1193C6" w:rsidR="00723B4D" w:rsidRPr="00C14948" w:rsidRDefault="00723B4D" w:rsidP="00507C70">
            <w:pPr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25491" w:rsidRPr="00C14948">
              <w:rPr>
                <w:rFonts w:ascii="Tahoma" w:hAnsi="Tahoma" w:cs="Tahoma"/>
                <w:sz w:val="22"/>
                <w:szCs w:val="22"/>
              </w:rPr>
              <w:t>Р</w:t>
            </w:r>
            <w:r w:rsidRPr="00C14948">
              <w:rPr>
                <w:rFonts w:ascii="Tahoma" w:hAnsi="Tahoma" w:cs="Tahoma"/>
                <w:sz w:val="22"/>
                <w:szCs w:val="22"/>
              </w:rPr>
              <w:t>емонт</w:t>
            </w:r>
          </w:p>
        </w:tc>
      </w:tr>
      <w:tr w:rsidR="00723B4D" w:rsidRPr="00C14948" w14:paraId="2A3151D8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33627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16764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Объем выполняемых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64D0" w14:textId="0FF7B25B" w:rsidR="00241652" w:rsidRDefault="00241652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Ремонт переливного лотка чаши бассейна ПК «Мираж»</w:t>
            </w:r>
            <w:r w:rsidR="004832CF">
              <w:rPr>
                <w:rFonts w:ascii="Tahoma" w:hAnsi="Tahoma" w:cs="Tahoma"/>
                <w:sz w:val="22"/>
                <w:szCs w:val="22"/>
              </w:rPr>
              <w:t xml:space="preserve"> в объеме</w:t>
            </w:r>
            <w:r w:rsidR="00B46BD9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36B8060D" w14:textId="51A4EA67" w:rsidR="00723B4D" w:rsidRPr="00C14948" w:rsidRDefault="002D54BA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A77F6">
              <w:rPr>
                <w:rFonts w:ascii="Tahoma" w:hAnsi="Tahoma" w:cs="Tahoma"/>
                <w:sz w:val="22"/>
                <w:szCs w:val="22"/>
              </w:rPr>
              <w:t xml:space="preserve">Зачистка поверхности лотка </w:t>
            </w:r>
            <w:r w:rsidR="00A23AAA" w:rsidRPr="00C14948">
              <w:rPr>
                <w:rFonts w:ascii="Tahoma" w:hAnsi="Tahoma" w:cs="Tahoma"/>
                <w:sz w:val="22"/>
                <w:szCs w:val="22"/>
              </w:rPr>
              <w:t>-</w:t>
            </w:r>
            <w:r w:rsidR="00EA77F6">
              <w:rPr>
                <w:rFonts w:ascii="Tahoma" w:hAnsi="Tahoma" w:cs="Tahoma"/>
                <w:sz w:val="22"/>
                <w:szCs w:val="22"/>
              </w:rPr>
              <w:t xml:space="preserve">120 </w:t>
            </w:r>
            <w:r w:rsidR="00BF3C5E" w:rsidRPr="00C14948">
              <w:rPr>
                <w:rFonts w:ascii="Tahoma" w:hAnsi="Tahoma" w:cs="Tahoma"/>
                <w:sz w:val="22"/>
                <w:szCs w:val="22"/>
              </w:rPr>
              <w:t>м</w:t>
            </w:r>
            <w:r w:rsidR="00EA77F6">
              <w:rPr>
                <w:rFonts w:ascii="Tahoma" w:hAnsi="Tahoma" w:cs="Tahoma"/>
                <w:sz w:val="22"/>
                <w:szCs w:val="22"/>
              </w:rPr>
              <w:t>.</w:t>
            </w:r>
            <w:r w:rsidR="002416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77F6">
              <w:rPr>
                <w:rFonts w:ascii="Tahoma" w:hAnsi="Tahoma" w:cs="Tahoma"/>
                <w:sz w:val="22"/>
                <w:szCs w:val="22"/>
              </w:rPr>
              <w:t>пог</w:t>
            </w:r>
            <w:r w:rsidR="00241652">
              <w:rPr>
                <w:rFonts w:ascii="Tahoma" w:hAnsi="Tahoma" w:cs="Tahoma"/>
                <w:sz w:val="22"/>
                <w:szCs w:val="22"/>
              </w:rPr>
              <w:t>.;</w:t>
            </w:r>
          </w:p>
          <w:p w14:paraId="71EFD021" w14:textId="629A192A" w:rsidR="002D54BA" w:rsidRPr="00C14948" w:rsidRDefault="002D54BA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демонтаж</w:t>
            </w:r>
            <w:r w:rsidR="00241652">
              <w:rPr>
                <w:rFonts w:ascii="Tahoma" w:hAnsi="Tahoma" w:cs="Tahoma"/>
                <w:sz w:val="22"/>
                <w:szCs w:val="22"/>
              </w:rPr>
              <w:t>-монтаж отслоившихся</w:t>
            </w:r>
            <w:r w:rsidR="00EA77F6">
              <w:rPr>
                <w:rFonts w:ascii="Tahoma" w:hAnsi="Tahoma" w:cs="Tahoma"/>
                <w:sz w:val="22"/>
                <w:szCs w:val="22"/>
              </w:rPr>
              <w:t xml:space="preserve"> плиток переливного </w:t>
            </w:r>
            <w:r w:rsidR="00241652">
              <w:rPr>
                <w:rFonts w:ascii="Tahoma" w:hAnsi="Tahoma" w:cs="Tahoma"/>
                <w:sz w:val="22"/>
                <w:szCs w:val="22"/>
              </w:rPr>
              <w:t xml:space="preserve">лотка </w:t>
            </w:r>
            <w:r w:rsidR="00BA61D0">
              <w:rPr>
                <w:rFonts w:ascii="Tahoma" w:hAnsi="Tahoma" w:cs="Tahoma"/>
                <w:sz w:val="22"/>
                <w:szCs w:val="22"/>
              </w:rPr>
              <w:t xml:space="preserve">~ </w:t>
            </w:r>
            <w:r w:rsidR="00E83C23">
              <w:rPr>
                <w:rFonts w:ascii="Tahoma" w:hAnsi="Tahoma" w:cs="Tahoma"/>
                <w:sz w:val="22"/>
                <w:szCs w:val="22"/>
              </w:rPr>
              <w:t>3</w:t>
            </w:r>
            <w:r w:rsidR="00241652" w:rsidRPr="00C14948">
              <w:rPr>
                <w:rFonts w:ascii="Tahoma" w:hAnsi="Tahoma" w:cs="Tahoma"/>
                <w:sz w:val="22"/>
                <w:szCs w:val="22"/>
              </w:rPr>
              <w:t>0</w:t>
            </w:r>
            <w:r w:rsidR="00EA77F6">
              <w:rPr>
                <w:rFonts w:ascii="Tahoma" w:hAnsi="Tahoma" w:cs="Tahoma"/>
                <w:sz w:val="22"/>
                <w:szCs w:val="22"/>
              </w:rPr>
              <w:t xml:space="preserve"> шт</w:t>
            </w:r>
            <w:r w:rsidR="00097E11">
              <w:t xml:space="preserve"> (</w:t>
            </w:r>
            <w:r w:rsidR="00097E11">
              <w:rPr>
                <w:rFonts w:ascii="Tahoma" w:hAnsi="Tahoma" w:cs="Tahoma"/>
                <w:sz w:val="22"/>
                <w:szCs w:val="22"/>
              </w:rPr>
              <w:t>п</w:t>
            </w:r>
            <w:r w:rsidR="00097E11" w:rsidRPr="00097E11">
              <w:rPr>
                <w:rFonts w:ascii="Tahoma" w:hAnsi="Tahoma" w:cs="Tahoma"/>
                <w:sz w:val="22"/>
                <w:szCs w:val="22"/>
              </w:rPr>
              <w:t>литка 245*245 Auqustea</w:t>
            </w:r>
            <w:r w:rsidR="00F01B80">
              <w:rPr>
                <w:rFonts w:ascii="Tahoma" w:hAnsi="Tahoma" w:cs="Tahoma"/>
                <w:sz w:val="22"/>
                <w:szCs w:val="22"/>
              </w:rPr>
              <w:t xml:space="preserve"> или аналог</w:t>
            </w:r>
            <w:r w:rsidR="00097E11">
              <w:rPr>
                <w:rFonts w:ascii="Tahoma" w:hAnsi="Tahoma" w:cs="Tahoma"/>
                <w:sz w:val="22"/>
                <w:szCs w:val="22"/>
              </w:rPr>
              <w:t>)</w:t>
            </w:r>
            <w:r w:rsidRPr="00C14948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58B3C232" w14:textId="223FDCDD" w:rsidR="00BA61D0" w:rsidRDefault="00241652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="00E83C2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A77F6">
              <w:rPr>
                <w:rFonts w:ascii="Tahoma" w:hAnsi="Tahoma" w:cs="Tahoma"/>
                <w:sz w:val="22"/>
                <w:szCs w:val="22"/>
              </w:rPr>
              <w:t xml:space="preserve">ремонт штукатурки переливного </w:t>
            </w:r>
            <w:r>
              <w:rPr>
                <w:rFonts w:ascii="Tahoma" w:hAnsi="Tahoma" w:cs="Tahoma"/>
                <w:sz w:val="22"/>
                <w:szCs w:val="22"/>
              </w:rPr>
              <w:t>лотка с устройством гидроизоляции;</w:t>
            </w:r>
          </w:p>
          <w:p w14:paraId="412C5E9E" w14:textId="4FBC562E" w:rsidR="00BA61D0" w:rsidRDefault="00BA61D0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замена </w:t>
            </w:r>
            <w:r w:rsidRPr="00BA61D0">
              <w:rPr>
                <w:rFonts w:ascii="Tahoma" w:hAnsi="Tahoma" w:cs="Tahoma"/>
                <w:sz w:val="22"/>
                <w:szCs w:val="22"/>
              </w:rPr>
              <w:t>Профил</w:t>
            </w:r>
            <w:r>
              <w:rPr>
                <w:rFonts w:ascii="Tahoma" w:hAnsi="Tahoma" w:cs="Tahoma"/>
                <w:sz w:val="22"/>
                <w:szCs w:val="22"/>
              </w:rPr>
              <w:t>я</w:t>
            </w:r>
            <w:r w:rsidRPr="00BA61D0">
              <w:rPr>
                <w:rFonts w:ascii="Tahoma" w:hAnsi="Tahoma" w:cs="Tahoma"/>
                <w:sz w:val="22"/>
                <w:szCs w:val="22"/>
              </w:rPr>
              <w:t xml:space="preserve"> опорн</w:t>
            </w:r>
            <w:r w:rsidR="00B46BD9">
              <w:rPr>
                <w:rFonts w:ascii="Tahoma" w:hAnsi="Tahoma" w:cs="Tahoma"/>
                <w:sz w:val="22"/>
                <w:szCs w:val="22"/>
              </w:rPr>
              <w:t>ого</w:t>
            </w:r>
            <w:r w:rsidRPr="00BA61D0">
              <w:rPr>
                <w:rFonts w:ascii="Tahoma" w:hAnsi="Tahoma" w:cs="Tahoma"/>
                <w:sz w:val="22"/>
                <w:szCs w:val="22"/>
              </w:rPr>
              <w:t xml:space="preserve"> для переливной решетки бассейна</w:t>
            </w:r>
            <w:r w:rsidR="00B46BD9">
              <w:t xml:space="preserve"> (</w:t>
            </w:r>
            <w:r w:rsidR="00B46BD9" w:rsidRPr="00B46BD9">
              <w:rPr>
                <w:rFonts w:ascii="Tahoma" w:hAnsi="Tahoma" w:cs="Tahoma"/>
                <w:sz w:val="22"/>
                <w:szCs w:val="22"/>
              </w:rPr>
              <w:t>ПВХ, полка 35* длина 2000мм</w:t>
            </w:r>
            <w:r w:rsidR="00B46BD9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20шт</w:t>
            </w:r>
          </w:p>
          <w:p w14:paraId="1988B346" w14:textId="7788F9A0" w:rsidR="00EA77F6" w:rsidRPr="00241652" w:rsidRDefault="002D54BA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A61D0" w:rsidRPr="00C14948">
              <w:rPr>
                <w:rFonts w:ascii="Tahoma" w:hAnsi="Tahoma" w:cs="Tahoma"/>
                <w:sz w:val="22"/>
                <w:szCs w:val="22"/>
              </w:rPr>
              <w:t>-</w:t>
            </w:r>
            <w:r w:rsidR="00BA61D0">
              <w:rPr>
                <w:rFonts w:ascii="Tahoma" w:hAnsi="Tahoma" w:cs="Tahoma"/>
                <w:sz w:val="22"/>
                <w:szCs w:val="22"/>
              </w:rPr>
              <w:t xml:space="preserve"> ремонт расшивки швов плитки борта переливного лотка -100 м.пог;</w:t>
            </w:r>
          </w:p>
          <w:p w14:paraId="7D2019AA" w14:textId="6CA8C2A1" w:rsidR="00241652" w:rsidRDefault="00ED50E9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</w:t>
            </w:r>
            <w:r w:rsidR="00241652">
              <w:rPr>
                <w:rFonts w:ascii="Tahoma" w:hAnsi="Tahoma" w:cs="Tahoma"/>
                <w:sz w:val="22"/>
                <w:szCs w:val="22"/>
              </w:rPr>
              <w:t xml:space="preserve"> ремонт шва примыкания плитки к мембране ПВХ чаши бассейна -</w:t>
            </w:r>
            <w:r w:rsidR="007661CE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241652" w:rsidRPr="00241652">
              <w:rPr>
                <w:rFonts w:ascii="Tahoma" w:hAnsi="Tahoma" w:cs="Tahoma"/>
                <w:sz w:val="22"/>
                <w:szCs w:val="22"/>
              </w:rPr>
              <w:t>120 м.</w:t>
            </w:r>
            <w:r w:rsidR="00CB773E">
              <w:rPr>
                <w:rFonts w:ascii="Tahoma" w:hAnsi="Tahoma" w:cs="Tahoma"/>
                <w:sz w:val="22"/>
                <w:szCs w:val="22"/>
              </w:rPr>
              <w:t xml:space="preserve"> пог. с гидроизоляцией для бассейнов</w:t>
            </w:r>
            <w:r w:rsidR="00241652" w:rsidRPr="00241652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20A68FEA" w14:textId="77777777" w:rsidR="00CB773E" w:rsidRDefault="00241652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ремонт шва </w:t>
            </w:r>
            <w:r w:rsidR="00B371AF">
              <w:rPr>
                <w:rFonts w:ascii="Tahoma" w:hAnsi="Tahoma" w:cs="Tahoma"/>
                <w:sz w:val="22"/>
                <w:szCs w:val="22"/>
              </w:rPr>
              <w:t xml:space="preserve">примыкания </w:t>
            </w:r>
            <w:r w:rsidR="00B46BD9">
              <w:rPr>
                <w:rFonts w:ascii="Tahoma" w:hAnsi="Tahoma" w:cs="Tahoma"/>
                <w:sz w:val="22"/>
                <w:szCs w:val="22"/>
              </w:rPr>
              <w:t xml:space="preserve">опорного профиля </w:t>
            </w:r>
            <w:r w:rsidR="00BA61D0">
              <w:rPr>
                <w:rFonts w:ascii="Tahoma" w:hAnsi="Tahoma" w:cs="Tahoma"/>
                <w:sz w:val="22"/>
                <w:szCs w:val="22"/>
              </w:rPr>
              <w:t xml:space="preserve">переливного лотка </w:t>
            </w:r>
            <w:r w:rsidR="00B371AF">
              <w:rPr>
                <w:rFonts w:ascii="Tahoma" w:hAnsi="Tahoma" w:cs="Tahoma"/>
                <w:sz w:val="22"/>
                <w:szCs w:val="22"/>
              </w:rPr>
              <w:t>к</w:t>
            </w:r>
            <w:r w:rsidR="00BA61D0">
              <w:rPr>
                <w:rFonts w:ascii="Tahoma" w:hAnsi="Tahoma" w:cs="Tahoma"/>
                <w:sz w:val="22"/>
                <w:szCs w:val="22"/>
              </w:rPr>
              <w:t xml:space="preserve"> резиновому покрытию</w:t>
            </w:r>
            <w:r w:rsidR="00B371AF">
              <w:rPr>
                <w:rFonts w:ascii="Tahoma" w:hAnsi="Tahoma" w:cs="Tahoma"/>
                <w:sz w:val="22"/>
                <w:szCs w:val="22"/>
              </w:rPr>
              <w:t xml:space="preserve"> яруса </w:t>
            </w:r>
            <w:r w:rsidR="00B46BD9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371AF">
              <w:rPr>
                <w:rFonts w:ascii="Tahoma" w:hAnsi="Tahoma" w:cs="Tahoma"/>
                <w:sz w:val="22"/>
                <w:szCs w:val="22"/>
              </w:rPr>
              <w:t>120 м.пог.</w:t>
            </w:r>
            <w:r w:rsidR="00CB773E">
              <w:rPr>
                <w:rFonts w:ascii="Tahoma" w:hAnsi="Tahoma" w:cs="Tahoma"/>
                <w:sz w:val="22"/>
                <w:szCs w:val="22"/>
              </w:rPr>
              <w:t xml:space="preserve">  с гидроизоляцией для бассейнов </w:t>
            </w:r>
          </w:p>
          <w:p w14:paraId="6CF911EB" w14:textId="6879B877" w:rsidR="00507C70" w:rsidRPr="00C14948" w:rsidRDefault="002D54BA" w:rsidP="00E83C23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661CE" w:rsidRPr="00BC7A8D">
              <w:rPr>
                <w:noProof/>
              </w:rPr>
              <w:drawing>
                <wp:inline distT="0" distB="0" distL="0" distR="0" wp14:anchorId="26080969" wp14:editId="0EDBC23F">
                  <wp:extent cx="1990725" cy="1858159"/>
                  <wp:effectExtent l="0" t="0" r="0" b="0"/>
                  <wp:docPr id="59614960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128" cy="1870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1CE">
              <w:rPr>
                <w:noProof/>
              </w:rPr>
              <w:drawing>
                <wp:inline distT="0" distB="0" distL="0" distR="0" wp14:anchorId="707F020C" wp14:editId="3590CB80">
                  <wp:extent cx="2142230" cy="1856105"/>
                  <wp:effectExtent l="0" t="0" r="0" b="0"/>
                  <wp:docPr id="2990997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036" cy="187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491" w:rsidRPr="00C14948" w14:paraId="213EEC6D" w14:textId="77777777" w:rsidTr="009E790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166A" w14:textId="1FEC9D31" w:rsidR="00C25491" w:rsidRPr="00C14948" w:rsidRDefault="00C25491" w:rsidP="00C25491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DD6AB" w14:textId="311C6485" w:rsidR="00C25491" w:rsidRPr="00C14948" w:rsidRDefault="00C25491" w:rsidP="00C25491">
            <w:pPr>
              <w:snapToGrid w:val="0"/>
              <w:ind w:left="152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Требования к производителю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7BD" w14:textId="77777777" w:rsidR="00C25491" w:rsidRPr="00C14948" w:rsidRDefault="00C25491" w:rsidP="00C25491">
            <w:pPr>
              <w:keepNext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Опыт производства аналогичных работ.</w:t>
            </w:r>
          </w:p>
          <w:p w14:paraId="1A61491F" w14:textId="18556ABD" w:rsidR="00C25491" w:rsidRPr="00C14948" w:rsidRDefault="00C25491" w:rsidP="00731DEF">
            <w:pPr>
              <w:keepNext/>
              <w:tabs>
                <w:tab w:val="left" w:pos="120"/>
                <w:tab w:val="left" w:pos="391"/>
              </w:tabs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Контроль работ ответственным производителем работ, аттестованным по охране труда.</w:t>
            </w:r>
          </w:p>
        </w:tc>
      </w:tr>
      <w:tr w:rsidR="00723B4D" w:rsidRPr="00C14948" w14:paraId="2B3BEF66" w14:textId="77777777" w:rsidTr="007659C9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F85DB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E6E4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C1DA" w14:textId="0E2FC957" w:rsidR="00507C70" w:rsidRPr="00C14948" w:rsidRDefault="00507C70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Все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 xml:space="preserve"> работы ведутся в соответствии с </w:t>
            </w:r>
            <w:r w:rsidRPr="00C14948">
              <w:rPr>
                <w:rFonts w:ascii="Tahoma" w:hAnsi="Tahoma" w:cs="Tahoma"/>
                <w:sz w:val="22"/>
                <w:szCs w:val="22"/>
              </w:rPr>
              <w:t>нормативными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 xml:space="preserve"> актами на данный вид работ, действующими на территории Российской Федерации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в том числе, но не ограничиваясь: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F7D5143" w14:textId="1D13F48E" w:rsidR="00507C70" w:rsidRDefault="00EF7077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>
              <w:t xml:space="preserve"> </w:t>
            </w:r>
            <w:r w:rsidRPr="00EF7077">
              <w:rPr>
                <w:rFonts w:ascii="Tahoma" w:hAnsi="Tahoma" w:cs="Tahoma"/>
                <w:sz w:val="22"/>
                <w:szCs w:val="22"/>
              </w:rPr>
              <w:t>СП 48.13330.2019 Организация строительства СНиП 12-01-2004 (с Изменением N 1)</w:t>
            </w:r>
          </w:p>
          <w:p w14:paraId="196E05DE" w14:textId="576E7392" w:rsidR="00B1652E" w:rsidRPr="00C14948" w:rsidRDefault="00B1652E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>
              <w:t xml:space="preserve"> </w:t>
            </w:r>
            <w:r w:rsidRPr="00B1652E">
              <w:rPr>
                <w:rFonts w:ascii="Tahoma" w:hAnsi="Tahoma" w:cs="Tahoma"/>
                <w:sz w:val="22"/>
                <w:szCs w:val="22"/>
              </w:rPr>
              <w:t xml:space="preserve">СП 310.1325800.2017 Бассейны для плавания. Правила </w:t>
            </w:r>
            <w:r w:rsidRPr="00B1652E">
              <w:rPr>
                <w:rFonts w:ascii="Tahoma" w:hAnsi="Tahoma" w:cs="Tahoma"/>
                <w:sz w:val="22"/>
                <w:szCs w:val="22"/>
              </w:rPr>
              <w:lastRenderedPageBreak/>
              <w:t>проектирования (с Изменениями N 1, 2)</w:t>
            </w:r>
            <w:r w:rsidR="00EF7077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36E3F814" w14:textId="3DD0D2EA" w:rsidR="00507C70" w:rsidRPr="00C14948" w:rsidRDefault="00507C70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СНиП 12-03-2001 "Безопасность труда в строительстве»; ГОСТ 12.3.002, ГОСТ12.3.005 «Общие требования безопасности»);</w:t>
            </w:r>
          </w:p>
          <w:p w14:paraId="10C6465B" w14:textId="03CA7D6C" w:rsidR="00507C70" w:rsidRPr="00C14948" w:rsidRDefault="00507C70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- Применяемые материалы</w:t>
            </w:r>
            <w:r w:rsidR="00585D5D">
              <w:rPr>
                <w:rFonts w:ascii="Tahoma" w:hAnsi="Tahoma" w:cs="Tahoma"/>
                <w:sz w:val="22"/>
                <w:szCs w:val="22"/>
              </w:rPr>
              <w:t xml:space="preserve">, в том числе для </w:t>
            </w:r>
            <w:r w:rsidR="00EF7077">
              <w:rPr>
                <w:rFonts w:ascii="Tahoma" w:hAnsi="Tahoma" w:cs="Tahoma"/>
                <w:sz w:val="22"/>
                <w:szCs w:val="22"/>
              </w:rPr>
              <w:t>гидроизоляции</w:t>
            </w:r>
            <w:r w:rsidR="00585D5D">
              <w:rPr>
                <w:rFonts w:ascii="Tahoma" w:hAnsi="Tahoma" w:cs="Tahoma"/>
                <w:sz w:val="22"/>
                <w:szCs w:val="22"/>
              </w:rPr>
              <w:t xml:space="preserve"> бассейна  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должны соответствовать </w:t>
            </w:r>
            <w:r w:rsidR="00585D5D">
              <w:rPr>
                <w:rFonts w:ascii="Tahoma" w:hAnsi="Tahoma" w:cs="Tahoma"/>
                <w:sz w:val="22"/>
                <w:szCs w:val="22"/>
              </w:rPr>
              <w:t xml:space="preserve">требованиям ГОСТ </w:t>
            </w:r>
            <w:r w:rsidRPr="00C14948">
              <w:rPr>
                <w:rFonts w:ascii="Tahoma" w:hAnsi="Tahoma" w:cs="Tahoma"/>
                <w:sz w:val="22"/>
                <w:szCs w:val="22"/>
              </w:rPr>
              <w:t>и меть</w:t>
            </w:r>
            <w:r w:rsidR="00585D5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85D5D" w:rsidRPr="00C14948">
              <w:rPr>
                <w:rFonts w:ascii="Tahoma" w:hAnsi="Tahoma" w:cs="Tahoma"/>
                <w:sz w:val="22"/>
                <w:szCs w:val="22"/>
              </w:rPr>
              <w:t>сертификаты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качества</w:t>
            </w:r>
            <w:r w:rsidR="00EF7077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68695056" w14:textId="1507D20E" w:rsidR="00723B4D" w:rsidRPr="00C14948" w:rsidRDefault="00A952F4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="0052174F"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371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85D5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371AF">
              <w:rPr>
                <w:rFonts w:ascii="Tahoma" w:hAnsi="Tahoma" w:cs="Tahoma"/>
                <w:sz w:val="22"/>
                <w:szCs w:val="22"/>
              </w:rPr>
              <w:t>Техническ</w:t>
            </w:r>
            <w:r w:rsidR="004832CF">
              <w:rPr>
                <w:rFonts w:ascii="Tahoma" w:hAnsi="Tahoma" w:cs="Tahoma"/>
                <w:sz w:val="22"/>
                <w:szCs w:val="22"/>
              </w:rPr>
              <w:t>ие</w:t>
            </w:r>
            <w:r w:rsidR="00B371AF">
              <w:rPr>
                <w:rFonts w:ascii="Tahoma" w:hAnsi="Tahoma" w:cs="Tahoma"/>
                <w:sz w:val="22"/>
                <w:szCs w:val="22"/>
              </w:rPr>
              <w:t xml:space="preserve"> решени</w:t>
            </w:r>
            <w:r w:rsidR="004832CF">
              <w:rPr>
                <w:rFonts w:ascii="Tahoma" w:hAnsi="Tahoma" w:cs="Tahoma"/>
                <w:sz w:val="22"/>
                <w:szCs w:val="22"/>
              </w:rPr>
              <w:t xml:space="preserve">я </w:t>
            </w:r>
            <w:r w:rsidR="00585D5D">
              <w:rPr>
                <w:rFonts w:ascii="Tahoma" w:hAnsi="Tahoma" w:cs="Tahoma"/>
                <w:sz w:val="22"/>
                <w:szCs w:val="22"/>
              </w:rPr>
              <w:t xml:space="preserve">и применяемые материалы для выполнения ремонта </w:t>
            </w:r>
            <w:r w:rsidR="00B371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F7077">
              <w:rPr>
                <w:rFonts w:ascii="Tahoma" w:hAnsi="Tahoma" w:cs="Tahoma"/>
                <w:sz w:val="22"/>
                <w:szCs w:val="22"/>
              </w:rPr>
              <w:t xml:space="preserve"> предварительно согласовать </w:t>
            </w:r>
            <w:r w:rsidR="00EF7077" w:rsidRPr="00C14948">
              <w:rPr>
                <w:rFonts w:ascii="Tahoma" w:hAnsi="Tahoma" w:cs="Tahoma"/>
                <w:sz w:val="22"/>
                <w:szCs w:val="22"/>
              </w:rPr>
              <w:t>с Заказчиком</w:t>
            </w:r>
            <w:r w:rsidR="004832C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C14948" w14:paraId="7C8B7ED7" w14:textId="77777777" w:rsidTr="007659C9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BF512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lastRenderedPageBreak/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5854A" w14:textId="77777777" w:rsidR="00723B4D" w:rsidRPr="00C14948" w:rsidRDefault="00723B4D" w:rsidP="00507C70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Сроки исполнения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21E0" w14:textId="76022680" w:rsidR="00723B4D" w:rsidRPr="00C14948" w:rsidRDefault="00A05006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3702B">
              <w:rPr>
                <w:rFonts w:ascii="Tahoma" w:hAnsi="Tahoma" w:cs="Tahoma"/>
                <w:sz w:val="22"/>
                <w:szCs w:val="22"/>
              </w:rPr>
              <w:t xml:space="preserve">До </w:t>
            </w:r>
            <w:r w:rsidR="00A952F4">
              <w:rPr>
                <w:rFonts w:ascii="Tahoma" w:hAnsi="Tahoma" w:cs="Tahoma"/>
                <w:sz w:val="22"/>
                <w:szCs w:val="22"/>
              </w:rPr>
              <w:t>1</w:t>
            </w:r>
            <w:r w:rsidR="008B78DC">
              <w:rPr>
                <w:rFonts w:ascii="Tahoma" w:hAnsi="Tahoma" w:cs="Tahoma"/>
                <w:sz w:val="22"/>
                <w:szCs w:val="22"/>
              </w:rPr>
              <w:t>7</w:t>
            </w:r>
            <w:r w:rsidR="00A952F4">
              <w:rPr>
                <w:rFonts w:ascii="Tahoma" w:hAnsi="Tahoma" w:cs="Tahoma"/>
                <w:sz w:val="22"/>
                <w:szCs w:val="22"/>
              </w:rPr>
              <w:t xml:space="preserve"> мая </w:t>
            </w:r>
            <w:r w:rsidR="00A952F4" w:rsidRPr="00C14948">
              <w:rPr>
                <w:rFonts w:ascii="Tahoma" w:hAnsi="Tahoma" w:cs="Tahoma"/>
                <w:sz w:val="22"/>
                <w:szCs w:val="22"/>
              </w:rPr>
              <w:t>2025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>г.</w:t>
            </w:r>
          </w:p>
        </w:tc>
      </w:tr>
      <w:tr w:rsidR="00723B4D" w:rsidRPr="00C14948" w14:paraId="3FFE8169" w14:textId="77777777" w:rsidTr="007659C9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DF099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3E609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C089" w14:textId="77777777" w:rsidR="00723B4D" w:rsidRPr="00C14948" w:rsidRDefault="00805F0D" w:rsidP="00507C70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-Сметную документацию составить согласно методики  по приказу Минстроя России № 421/пр. от 04.08.2020г, №557/пр от 07.07.2022г № 812/пр. от 21.12.2020г.(в ред.пр.№636/пр от 02.09.2021г. и №611/пр от 26.07.2022г.), №774/пр. от 11.12.2020г. в ПК «Гранд-Смета», с применением федеральной  сметной нормативной базы (ФЕР) с  индексацией по ст. затрат;</w:t>
            </w:r>
          </w:p>
          <w:p w14:paraId="5757A259" w14:textId="7774FD18" w:rsidR="00805F0D" w:rsidRPr="00C14948" w:rsidRDefault="00805F0D" w:rsidP="00805F0D">
            <w:pPr>
              <w:pStyle w:val="a3"/>
              <w:tabs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Исполнительную документацию, оформить в соответствии с требованиями действующих нормативных документов </w:t>
            </w:r>
          </w:p>
          <w:p w14:paraId="01309631" w14:textId="5E1E837E" w:rsidR="00805F0D" w:rsidRPr="00C14948" w:rsidRDefault="00805F0D" w:rsidP="00805F0D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Приказ Министерства строительства и жилищно-коммунального хозяйства Российской Федерации от 16.05.2023 N344/пр.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</w:tc>
      </w:tr>
      <w:tr w:rsidR="00723B4D" w:rsidRPr="00C14948" w14:paraId="6CDAE630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7680C" w14:textId="77777777" w:rsidR="00723B4D" w:rsidRPr="00C14948" w:rsidRDefault="00BE73B9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F5D91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Порядок сдачи выполненных работ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48EA" w14:textId="77777777" w:rsidR="00723B4D" w:rsidRPr="00C14948" w:rsidRDefault="00723B4D" w:rsidP="00C14948">
            <w:pPr>
              <w:tabs>
                <w:tab w:val="num" w:pos="335"/>
              </w:tabs>
              <w:snapToGrid w:val="0"/>
              <w:ind w:left="51" w:right="94" w:firstLine="69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В порядке предусмотренном договоре </w:t>
            </w:r>
          </w:p>
        </w:tc>
      </w:tr>
      <w:tr w:rsidR="00723B4D" w:rsidRPr="00C14948" w14:paraId="6706A010" w14:textId="77777777" w:rsidTr="007659C9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DAD96" w14:textId="77777777" w:rsidR="00723B4D" w:rsidRPr="00C14948" w:rsidRDefault="00193DED" w:rsidP="00507C7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723B4D" w:rsidRPr="00C14948">
              <w:rPr>
                <w:rFonts w:ascii="Tahoma" w:hAnsi="Tahoma" w:cs="Tahoma"/>
                <w:sz w:val="22"/>
                <w:szCs w:val="22"/>
              </w:rPr>
              <w:t>1</w:t>
            </w:r>
            <w:r w:rsidR="00BE73B9" w:rsidRPr="00C14948">
              <w:rPr>
                <w:rFonts w:ascii="Tahoma" w:hAnsi="Tahoma" w:cs="Tahoma"/>
                <w:sz w:val="22"/>
                <w:szCs w:val="22"/>
              </w:rPr>
              <w:t>0</w:t>
            </w:r>
          </w:p>
          <w:p w14:paraId="1BB90792" w14:textId="77777777" w:rsidR="00723B4D" w:rsidRPr="00C14948" w:rsidRDefault="00723B4D" w:rsidP="00507C7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428BC" w14:textId="77777777" w:rsidR="00723B4D" w:rsidRPr="00C14948" w:rsidRDefault="00723B4D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bCs/>
                <w:sz w:val="22"/>
                <w:szCs w:val="22"/>
              </w:rPr>
              <w:t xml:space="preserve">   Гарантия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6CB8" w14:textId="0742FF67" w:rsidR="00723B4D" w:rsidRPr="00C14948" w:rsidRDefault="00723B4D" w:rsidP="00507C70">
            <w:pPr>
              <w:spacing w:before="100" w:beforeAutospacing="1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Срок предоставления гарантий качества –</w:t>
            </w:r>
            <w:r w:rsidR="00B46B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D6582" w:rsidRPr="00C14948">
              <w:rPr>
                <w:rFonts w:ascii="Tahoma" w:hAnsi="Tahoma" w:cs="Tahoma"/>
                <w:sz w:val="22"/>
                <w:szCs w:val="22"/>
              </w:rPr>
              <w:t>2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D6582" w:rsidRPr="00C14948">
              <w:rPr>
                <w:rFonts w:ascii="Tahoma" w:hAnsi="Tahoma" w:cs="Tahoma"/>
                <w:sz w:val="22"/>
                <w:szCs w:val="22"/>
              </w:rPr>
              <w:t>года</w:t>
            </w:r>
            <w:r w:rsidRPr="00C1494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23B4D" w:rsidRPr="00C14948" w14:paraId="45C1AF22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821F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1</w:t>
            </w:r>
            <w:r w:rsidR="00BE73B9" w:rsidRPr="00C1494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79FD9" w14:textId="77777777" w:rsidR="00723B4D" w:rsidRPr="00C14948" w:rsidRDefault="00723B4D" w:rsidP="00507C70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7B3" w14:textId="4A9FAA86" w:rsidR="00723B4D" w:rsidRPr="00C14948" w:rsidRDefault="00723B4D" w:rsidP="00507C70">
            <w:pPr>
              <w:spacing w:before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805F0D" w:rsidRPr="00C14948">
              <w:rPr>
                <w:rFonts w:ascii="Tahoma" w:hAnsi="Tahoma" w:cs="Tahoma"/>
                <w:sz w:val="22"/>
                <w:szCs w:val="22"/>
              </w:rPr>
              <w:t>Обеспечить работу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на </w:t>
            </w:r>
            <w:r w:rsidR="00540F14" w:rsidRPr="00C14948">
              <w:rPr>
                <w:rFonts w:ascii="Tahoma" w:hAnsi="Tahoma" w:cs="Tahoma"/>
                <w:sz w:val="22"/>
                <w:szCs w:val="22"/>
              </w:rPr>
              <w:t>объекте с</w:t>
            </w:r>
            <w:r w:rsidRPr="00C14948">
              <w:rPr>
                <w:rFonts w:ascii="Tahoma" w:hAnsi="Tahoma" w:cs="Tahoma"/>
                <w:sz w:val="22"/>
                <w:szCs w:val="22"/>
              </w:rPr>
              <w:t xml:space="preserve"> продолжительностью рабочего дня с 9:00 до 18:00 пять дней в неделю</w:t>
            </w:r>
            <w:r w:rsidRPr="00C14948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Изменение режима работы </w:t>
            </w:r>
            <w:r w:rsidR="00CC5622" w:rsidRPr="00C14948">
              <w:rPr>
                <w:rFonts w:ascii="Tahoma" w:hAnsi="Tahoma" w:cs="Tahoma"/>
                <w:color w:val="000000"/>
                <w:sz w:val="22"/>
                <w:szCs w:val="22"/>
              </w:rPr>
              <w:t>- по</w:t>
            </w:r>
            <w:r w:rsidRPr="00C1494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согласованию с Заказчиком.</w:t>
            </w:r>
          </w:p>
        </w:tc>
      </w:tr>
      <w:tr w:rsidR="00723B4D" w:rsidRPr="00C14948" w14:paraId="039A1CCE" w14:textId="77777777" w:rsidTr="007659C9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894C7" w14:textId="77777777" w:rsidR="00723B4D" w:rsidRPr="00C14948" w:rsidRDefault="00723B4D" w:rsidP="00507C70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14948">
              <w:rPr>
                <w:rFonts w:ascii="Tahoma" w:hAnsi="Tahoma" w:cs="Tahoma"/>
                <w:sz w:val="22"/>
                <w:szCs w:val="22"/>
              </w:rPr>
              <w:t>1</w:t>
            </w:r>
            <w:r w:rsidR="00BE73B9" w:rsidRPr="00C1494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05F92" w14:textId="77777777" w:rsidR="00723B4D" w:rsidRPr="00C14948" w:rsidRDefault="00723B4D" w:rsidP="00507C70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569C" w14:textId="1BAD24D2" w:rsidR="00A05006" w:rsidRPr="00C14948" w:rsidRDefault="00A05006" w:rsidP="00507C70">
            <w:pPr>
              <w:snapToGrid w:val="0"/>
              <w:ind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  <w:r w:rsidRPr="00C14948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 xml:space="preserve">- </w:t>
            </w:r>
            <w:r w:rsidR="00B46BD9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Не повреждать строительные констр</w:t>
            </w:r>
            <w:r w:rsidR="00781FFD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укции и отделку помещений вне зоны ремонта</w:t>
            </w:r>
            <w:r w:rsidR="004832CF"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0E919F54" w14:textId="3C7124EB" w:rsidR="00723B4D" w:rsidRPr="00C14948" w:rsidRDefault="00723B4D" w:rsidP="00507C70">
            <w:pPr>
              <w:snapToGrid w:val="0"/>
              <w:ind w:right="9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  <w:lang w:eastAsia="ru-RU"/>
              </w:rPr>
            </w:pPr>
          </w:p>
        </w:tc>
      </w:tr>
    </w:tbl>
    <w:p w14:paraId="353DF8E6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F970059" w14:textId="2BEBA49D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  <w:r w:rsidRPr="00174775">
        <w:rPr>
          <w:rFonts w:ascii="Tahoma" w:hAnsi="Tahoma" w:cs="Tahoma"/>
          <w:sz w:val="22"/>
          <w:szCs w:val="22"/>
        </w:rPr>
        <w:t xml:space="preserve">Главный инженер-начальник СТО   __________________ </w:t>
      </w:r>
      <w:r w:rsidR="00241652">
        <w:rPr>
          <w:rFonts w:ascii="Tahoma" w:hAnsi="Tahoma" w:cs="Tahoma"/>
          <w:sz w:val="22"/>
          <w:szCs w:val="22"/>
        </w:rPr>
        <w:t>О</w:t>
      </w:r>
      <w:r w:rsidRPr="00174775">
        <w:rPr>
          <w:rFonts w:ascii="Tahoma" w:hAnsi="Tahoma" w:cs="Tahoma"/>
          <w:sz w:val="22"/>
          <w:szCs w:val="22"/>
        </w:rPr>
        <w:t xml:space="preserve">.В. </w:t>
      </w:r>
      <w:r w:rsidR="00241652">
        <w:rPr>
          <w:rFonts w:ascii="Tahoma" w:hAnsi="Tahoma" w:cs="Tahoma"/>
          <w:sz w:val="22"/>
          <w:szCs w:val="22"/>
        </w:rPr>
        <w:t>Вебер</w:t>
      </w:r>
    </w:p>
    <w:p w14:paraId="7EF50B3A" w14:textId="77777777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9BCB96B" w14:textId="77777777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7821EF65" w14:textId="77777777" w:rsidR="0052174F" w:rsidRP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  <w:r w:rsidRPr="00174775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</w:p>
    <w:p w14:paraId="1814CDBA" w14:textId="77777777" w:rsidR="00174775" w:rsidRDefault="0052174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  <w:r w:rsidRPr="00174775">
        <w:rPr>
          <w:rFonts w:ascii="Tahoma" w:hAnsi="Tahoma" w:cs="Tahoma"/>
          <w:sz w:val="22"/>
          <w:szCs w:val="22"/>
        </w:rPr>
        <w:t xml:space="preserve">     </w:t>
      </w:r>
    </w:p>
    <w:p w14:paraId="372364D3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181CF8D5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75C4692C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29892BAB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631EE4AA" w14:textId="77777777" w:rsidR="00174775" w:rsidRDefault="00174775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024AB075" w14:textId="77777777" w:rsidR="00241652" w:rsidRDefault="00241652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4639A093" w14:textId="77777777" w:rsidR="00F322CF" w:rsidRDefault="00F322CF" w:rsidP="0052174F">
      <w:pPr>
        <w:spacing w:after="120"/>
        <w:ind w:right="-510"/>
        <w:rPr>
          <w:rFonts w:ascii="Tahoma" w:hAnsi="Tahoma" w:cs="Tahoma"/>
          <w:sz w:val="22"/>
          <w:szCs w:val="22"/>
        </w:rPr>
      </w:pPr>
    </w:p>
    <w:p w14:paraId="35A544B4" w14:textId="77777777" w:rsidR="00F322CF" w:rsidRPr="00174775" w:rsidRDefault="00F322CF" w:rsidP="00F322CF">
      <w:pPr>
        <w:tabs>
          <w:tab w:val="left" w:pos="6915"/>
        </w:tabs>
        <w:rPr>
          <w:rFonts w:ascii="Tahoma" w:hAnsi="Tahoma" w:cs="Tahoma"/>
          <w:sz w:val="18"/>
          <w:szCs w:val="18"/>
          <w:lang w:eastAsia="ru-RU"/>
        </w:rPr>
      </w:pPr>
      <w:r w:rsidRPr="00174775">
        <w:rPr>
          <w:rFonts w:ascii="Tahoma" w:hAnsi="Tahoma" w:cs="Tahoma"/>
          <w:sz w:val="18"/>
          <w:szCs w:val="18"/>
          <w:lang w:eastAsia="ru-RU"/>
        </w:rPr>
        <w:t>Исп. Гл. специалист СТО</w:t>
      </w:r>
    </w:p>
    <w:p w14:paraId="20498B0E" w14:textId="77777777" w:rsidR="00F322CF" w:rsidRPr="00174775" w:rsidRDefault="00F322CF" w:rsidP="00F322CF">
      <w:pPr>
        <w:tabs>
          <w:tab w:val="left" w:pos="6915"/>
        </w:tabs>
        <w:rPr>
          <w:rFonts w:ascii="Tahoma" w:hAnsi="Tahoma" w:cs="Tahoma"/>
          <w:sz w:val="18"/>
          <w:szCs w:val="18"/>
          <w:lang w:eastAsia="ru-RU"/>
        </w:rPr>
      </w:pPr>
      <w:r w:rsidRPr="00174775">
        <w:rPr>
          <w:rFonts w:ascii="Tahoma" w:hAnsi="Tahoma" w:cs="Tahoma"/>
          <w:sz w:val="18"/>
          <w:szCs w:val="18"/>
          <w:lang w:eastAsia="ru-RU"/>
        </w:rPr>
        <w:t>Пакулова Т.Н.</w:t>
      </w:r>
    </w:p>
    <w:p w14:paraId="1C9241CA" w14:textId="7C72619E" w:rsidR="00174775" w:rsidRPr="00F322CF" w:rsidRDefault="00F322CF" w:rsidP="00F322CF">
      <w:pPr>
        <w:tabs>
          <w:tab w:val="left" w:pos="6915"/>
        </w:tabs>
        <w:rPr>
          <w:rFonts w:ascii="Tahoma" w:hAnsi="Tahoma" w:cs="Tahoma"/>
          <w:sz w:val="18"/>
          <w:szCs w:val="18"/>
          <w:lang w:eastAsia="ru-RU"/>
        </w:rPr>
      </w:pPr>
      <w:r w:rsidRPr="00174775">
        <w:rPr>
          <w:rFonts w:ascii="Tahoma" w:hAnsi="Tahoma" w:cs="Tahoma"/>
          <w:sz w:val="18"/>
          <w:szCs w:val="18"/>
          <w:lang w:eastAsia="ru-RU"/>
        </w:rPr>
        <w:t>т.256-86-82</w:t>
      </w:r>
    </w:p>
    <w:sectPr w:rsidR="00174775" w:rsidRPr="00F322CF" w:rsidSect="00F322CF">
      <w:pgSz w:w="11906" w:h="16838"/>
      <w:pgMar w:top="284" w:right="566" w:bottom="141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3B818" w14:textId="77777777" w:rsidR="0075268D" w:rsidRDefault="0075268D" w:rsidP="003D6F7A">
      <w:r>
        <w:separator/>
      </w:r>
    </w:p>
  </w:endnote>
  <w:endnote w:type="continuationSeparator" w:id="0">
    <w:p w14:paraId="2B3A7E23" w14:textId="77777777" w:rsidR="0075268D" w:rsidRDefault="0075268D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1B79B" w14:textId="77777777" w:rsidR="0075268D" w:rsidRDefault="0075268D" w:rsidP="003D6F7A">
      <w:r>
        <w:separator/>
      </w:r>
    </w:p>
  </w:footnote>
  <w:footnote w:type="continuationSeparator" w:id="0">
    <w:p w14:paraId="350BB49C" w14:textId="77777777" w:rsidR="0075268D" w:rsidRDefault="0075268D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677152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491818">
    <w:abstractNumId w:val="27"/>
    <w:lvlOverride w:ilvl="0">
      <w:startOverride w:val="1"/>
    </w:lvlOverride>
  </w:num>
  <w:num w:numId="3" w16cid:durableId="299070461">
    <w:abstractNumId w:val="14"/>
    <w:lvlOverride w:ilvl="0">
      <w:startOverride w:val="1"/>
    </w:lvlOverride>
  </w:num>
  <w:num w:numId="4" w16cid:durableId="2011906373">
    <w:abstractNumId w:val="17"/>
  </w:num>
  <w:num w:numId="5" w16cid:durableId="1983343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013651">
    <w:abstractNumId w:val="52"/>
  </w:num>
  <w:num w:numId="7" w16cid:durableId="394085141">
    <w:abstractNumId w:val="54"/>
  </w:num>
  <w:num w:numId="8" w16cid:durableId="1732313927">
    <w:abstractNumId w:val="43"/>
  </w:num>
  <w:num w:numId="9" w16cid:durableId="969936946">
    <w:abstractNumId w:val="42"/>
  </w:num>
  <w:num w:numId="10" w16cid:durableId="130178369">
    <w:abstractNumId w:val="38"/>
  </w:num>
  <w:num w:numId="11" w16cid:durableId="591088864">
    <w:abstractNumId w:val="55"/>
  </w:num>
  <w:num w:numId="12" w16cid:durableId="198132061">
    <w:abstractNumId w:val="36"/>
  </w:num>
  <w:num w:numId="13" w16cid:durableId="990409701">
    <w:abstractNumId w:val="41"/>
  </w:num>
  <w:num w:numId="14" w16cid:durableId="377703598">
    <w:abstractNumId w:val="32"/>
  </w:num>
  <w:num w:numId="15" w16cid:durableId="153645230">
    <w:abstractNumId w:val="47"/>
  </w:num>
  <w:num w:numId="16" w16cid:durableId="1916623598">
    <w:abstractNumId w:val="39"/>
  </w:num>
  <w:num w:numId="17" w16cid:durableId="992417462">
    <w:abstractNumId w:val="37"/>
  </w:num>
  <w:num w:numId="18" w16cid:durableId="1562906879">
    <w:abstractNumId w:val="50"/>
  </w:num>
  <w:num w:numId="19" w16cid:durableId="1478188919">
    <w:abstractNumId w:val="40"/>
  </w:num>
  <w:num w:numId="20" w16cid:durableId="1309288343">
    <w:abstractNumId w:val="45"/>
  </w:num>
  <w:num w:numId="21" w16cid:durableId="797724165">
    <w:abstractNumId w:val="35"/>
  </w:num>
  <w:num w:numId="22" w16cid:durableId="1589196724">
    <w:abstractNumId w:val="34"/>
  </w:num>
  <w:num w:numId="23" w16cid:durableId="358506414">
    <w:abstractNumId w:val="44"/>
  </w:num>
  <w:num w:numId="24" w16cid:durableId="1902473309">
    <w:abstractNumId w:val="46"/>
  </w:num>
  <w:num w:numId="25" w16cid:durableId="296031991">
    <w:abstractNumId w:val="48"/>
  </w:num>
  <w:num w:numId="26" w16cid:durableId="1500731575">
    <w:abstractNumId w:val="30"/>
  </w:num>
  <w:num w:numId="27" w16cid:durableId="790628427">
    <w:abstractNumId w:val="33"/>
  </w:num>
  <w:num w:numId="28" w16cid:durableId="57098457">
    <w:abstractNumId w:val="49"/>
  </w:num>
  <w:num w:numId="29" w16cid:durableId="1411930074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4361A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7E11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E250C"/>
    <w:rsid w:val="000F1F6E"/>
    <w:rsid w:val="000F2D16"/>
    <w:rsid w:val="000F6280"/>
    <w:rsid w:val="000F79C4"/>
    <w:rsid w:val="00101265"/>
    <w:rsid w:val="001018CC"/>
    <w:rsid w:val="00104034"/>
    <w:rsid w:val="00104DFE"/>
    <w:rsid w:val="0012446A"/>
    <w:rsid w:val="00127C78"/>
    <w:rsid w:val="001327C3"/>
    <w:rsid w:val="00133521"/>
    <w:rsid w:val="00137A7C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74775"/>
    <w:rsid w:val="00182C67"/>
    <w:rsid w:val="00183F80"/>
    <w:rsid w:val="0018454B"/>
    <w:rsid w:val="00190CD8"/>
    <w:rsid w:val="00190ED1"/>
    <w:rsid w:val="00191B79"/>
    <w:rsid w:val="00193DED"/>
    <w:rsid w:val="001A01E2"/>
    <w:rsid w:val="001A14FB"/>
    <w:rsid w:val="001A36E5"/>
    <w:rsid w:val="001A3D6C"/>
    <w:rsid w:val="001B05A7"/>
    <w:rsid w:val="001B31B8"/>
    <w:rsid w:val="001B404E"/>
    <w:rsid w:val="001B59AB"/>
    <w:rsid w:val="001B6D8E"/>
    <w:rsid w:val="001D28D5"/>
    <w:rsid w:val="001D3E5D"/>
    <w:rsid w:val="001D43F1"/>
    <w:rsid w:val="001E06D9"/>
    <w:rsid w:val="001E1B56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3479"/>
    <w:rsid w:val="00224B22"/>
    <w:rsid w:val="00230F49"/>
    <w:rsid w:val="0023415C"/>
    <w:rsid w:val="00241652"/>
    <w:rsid w:val="00242CE5"/>
    <w:rsid w:val="00250F1F"/>
    <w:rsid w:val="00270013"/>
    <w:rsid w:val="00272266"/>
    <w:rsid w:val="00275401"/>
    <w:rsid w:val="00285239"/>
    <w:rsid w:val="00291742"/>
    <w:rsid w:val="00292C7E"/>
    <w:rsid w:val="00293482"/>
    <w:rsid w:val="002A5718"/>
    <w:rsid w:val="002A6C31"/>
    <w:rsid w:val="002B30AE"/>
    <w:rsid w:val="002B35D9"/>
    <w:rsid w:val="002C3B84"/>
    <w:rsid w:val="002D17DE"/>
    <w:rsid w:val="002D48CE"/>
    <w:rsid w:val="002D54BA"/>
    <w:rsid w:val="002D6561"/>
    <w:rsid w:val="002D7F9A"/>
    <w:rsid w:val="002E0791"/>
    <w:rsid w:val="002E0DDB"/>
    <w:rsid w:val="002E6E9D"/>
    <w:rsid w:val="002F74A3"/>
    <w:rsid w:val="002F7FD1"/>
    <w:rsid w:val="00303776"/>
    <w:rsid w:val="00306A0D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B78E2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404687"/>
    <w:rsid w:val="00404711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4BAB"/>
    <w:rsid w:val="00475CE4"/>
    <w:rsid w:val="004832CF"/>
    <w:rsid w:val="0048407F"/>
    <w:rsid w:val="0048436C"/>
    <w:rsid w:val="00487AD8"/>
    <w:rsid w:val="0049011D"/>
    <w:rsid w:val="004B523F"/>
    <w:rsid w:val="004B54B3"/>
    <w:rsid w:val="004B56E9"/>
    <w:rsid w:val="004C269D"/>
    <w:rsid w:val="004C39FA"/>
    <w:rsid w:val="004C4151"/>
    <w:rsid w:val="004C7BFB"/>
    <w:rsid w:val="004D026A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07C70"/>
    <w:rsid w:val="005152E2"/>
    <w:rsid w:val="0052174F"/>
    <w:rsid w:val="00522E97"/>
    <w:rsid w:val="00540533"/>
    <w:rsid w:val="00540C5F"/>
    <w:rsid w:val="00540F14"/>
    <w:rsid w:val="00542271"/>
    <w:rsid w:val="005442A5"/>
    <w:rsid w:val="00544992"/>
    <w:rsid w:val="0055211B"/>
    <w:rsid w:val="00552E01"/>
    <w:rsid w:val="00556E5B"/>
    <w:rsid w:val="005609A1"/>
    <w:rsid w:val="005656FD"/>
    <w:rsid w:val="00567AE7"/>
    <w:rsid w:val="005708A7"/>
    <w:rsid w:val="005709D0"/>
    <w:rsid w:val="005744F5"/>
    <w:rsid w:val="0057478F"/>
    <w:rsid w:val="00575340"/>
    <w:rsid w:val="005758DE"/>
    <w:rsid w:val="005826A7"/>
    <w:rsid w:val="00582CD8"/>
    <w:rsid w:val="00582E56"/>
    <w:rsid w:val="00585D5D"/>
    <w:rsid w:val="005A4360"/>
    <w:rsid w:val="005B0E46"/>
    <w:rsid w:val="005B1D29"/>
    <w:rsid w:val="005B22A8"/>
    <w:rsid w:val="005B6093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02C9"/>
    <w:rsid w:val="00634AF9"/>
    <w:rsid w:val="00635FBC"/>
    <w:rsid w:val="006363D7"/>
    <w:rsid w:val="00637067"/>
    <w:rsid w:val="006404B9"/>
    <w:rsid w:val="00643A96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0441"/>
    <w:rsid w:val="00684C09"/>
    <w:rsid w:val="00686912"/>
    <w:rsid w:val="006875DB"/>
    <w:rsid w:val="006A229E"/>
    <w:rsid w:val="006A4609"/>
    <w:rsid w:val="006A4EAC"/>
    <w:rsid w:val="006A6A50"/>
    <w:rsid w:val="006B7897"/>
    <w:rsid w:val="006C0900"/>
    <w:rsid w:val="006C46C4"/>
    <w:rsid w:val="006E1D57"/>
    <w:rsid w:val="006E29CF"/>
    <w:rsid w:val="006E382A"/>
    <w:rsid w:val="006E46A1"/>
    <w:rsid w:val="006E4A90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1DEF"/>
    <w:rsid w:val="00733F67"/>
    <w:rsid w:val="00740201"/>
    <w:rsid w:val="0074084A"/>
    <w:rsid w:val="007408F7"/>
    <w:rsid w:val="0074372D"/>
    <w:rsid w:val="0074575D"/>
    <w:rsid w:val="0075268D"/>
    <w:rsid w:val="00755450"/>
    <w:rsid w:val="0076033B"/>
    <w:rsid w:val="00762D3D"/>
    <w:rsid w:val="007659C9"/>
    <w:rsid w:val="007661CE"/>
    <w:rsid w:val="007701C7"/>
    <w:rsid w:val="00781FFD"/>
    <w:rsid w:val="00792614"/>
    <w:rsid w:val="00795B69"/>
    <w:rsid w:val="007A2339"/>
    <w:rsid w:val="007B0A7B"/>
    <w:rsid w:val="007B2EE4"/>
    <w:rsid w:val="007B3914"/>
    <w:rsid w:val="007C3DF6"/>
    <w:rsid w:val="007E248D"/>
    <w:rsid w:val="007F496F"/>
    <w:rsid w:val="007F5202"/>
    <w:rsid w:val="00804F98"/>
    <w:rsid w:val="00805EB9"/>
    <w:rsid w:val="00805F0D"/>
    <w:rsid w:val="00807415"/>
    <w:rsid w:val="00812782"/>
    <w:rsid w:val="00813766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54EB3"/>
    <w:rsid w:val="008550E4"/>
    <w:rsid w:val="0085568F"/>
    <w:rsid w:val="00863D6C"/>
    <w:rsid w:val="008649A8"/>
    <w:rsid w:val="008666B0"/>
    <w:rsid w:val="00867B0F"/>
    <w:rsid w:val="008708A9"/>
    <w:rsid w:val="00876408"/>
    <w:rsid w:val="008805A2"/>
    <w:rsid w:val="008805BB"/>
    <w:rsid w:val="00882364"/>
    <w:rsid w:val="0088699D"/>
    <w:rsid w:val="00890B57"/>
    <w:rsid w:val="00894CB2"/>
    <w:rsid w:val="008A2B31"/>
    <w:rsid w:val="008A37A1"/>
    <w:rsid w:val="008A3EC1"/>
    <w:rsid w:val="008B32B3"/>
    <w:rsid w:val="008B750D"/>
    <w:rsid w:val="008B78DC"/>
    <w:rsid w:val="008C0AE6"/>
    <w:rsid w:val="008C27FD"/>
    <w:rsid w:val="008C2BE8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22277"/>
    <w:rsid w:val="009349EB"/>
    <w:rsid w:val="009357B1"/>
    <w:rsid w:val="00935BF3"/>
    <w:rsid w:val="00935F83"/>
    <w:rsid w:val="00936396"/>
    <w:rsid w:val="0093718C"/>
    <w:rsid w:val="009379D7"/>
    <w:rsid w:val="0094324C"/>
    <w:rsid w:val="00947A87"/>
    <w:rsid w:val="00950078"/>
    <w:rsid w:val="0095071B"/>
    <w:rsid w:val="00955CED"/>
    <w:rsid w:val="009642FB"/>
    <w:rsid w:val="0096717E"/>
    <w:rsid w:val="00970C7E"/>
    <w:rsid w:val="0097136D"/>
    <w:rsid w:val="0097184C"/>
    <w:rsid w:val="00971A52"/>
    <w:rsid w:val="00980E67"/>
    <w:rsid w:val="0099478B"/>
    <w:rsid w:val="009A7C7A"/>
    <w:rsid w:val="009B73B8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9F5A8B"/>
    <w:rsid w:val="00A00482"/>
    <w:rsid w:val="00A05006"/>
    <w:rsid w:val="00A06C48"/>
    <w:rsid w:val="00A23AAA"/>
    <w:rsid w:val="00A24115"/>
    <w:rsid w:val="00A31D1E"/>
    <w:rsid w:val="00A3573A"/>
    <w:rsid w:val="00A365F1"/>
    <w:rsid w:val="00A37687"/>
    <w:rsid w:val="00A42076"/>
    <w:rsid w:val="00A45A4D"/>
    <w:rsid w:val="00A46492"/>
    <w:rsid w:val="00A525AA"/>
    <w:rsid w:val="00A52785"/>
    <w:rsid w:val="00A54766"/>
    <w:rsid w:val="00A569AD"/>
    <w:rsid w:val="00A6520C"/>
    <w:rsid w:val="00A656A4"/>
    <w:rsid w:val="00A65A14"/>
    <w:rsid w:val="00A725AA"/>
    <w:rsid w:val="00A731F6"/>
    <w:rsid w:val="00A81E43"/>
    <w:rsid w:val="00A932A7"/>
    <w:rsid w:val="00A952F4"/>
    <w:rsid w:val="00A97DE4"/>
    <w:rsid w:val="00AA7623"/>
    <w:rsid w:val="00AB0441"/>
    <w:rsid w:val="00AB051C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AF535F"/>
    <w:rsid w:val="00B06D66"/>
    <w:rsid w:val="00B10D66"/>
    <w:rsid w:val="00B1652E"/>
    <w:rsid w:val="00B2384B"/>
    <w:rsid w:val="00B23D48"/>
    <w:rsid w:val="00B26427"/>
    <w:rsid w:val="00B324CD"/>
    <w:rsid w:val="00B33939"/>
    <w:rsid w:val="00B360E5"/>
    <w:rsid w:val="00B371AF"/>
    <w:rsid w:val="00B454E8"/>
    <w:rsid w:val="00B46BD9"/>
    <w:rsid w:val="00B46E0C"/>
    <w:rsid w:val="00B479DC"/>
    <w:rsid w:val="00B525B9"/>
    <w:rsid w:val="00B649A3"/>
    <w:rsid w:val="00B64AFD"/>
    <w:rsid w:val="00B72700"/>
    <w:rsid w:val="00B72D04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1D0"/>
    <w:rsid w:val="00BA6754"/>
    <w:rsid w:val="00BC1554"/>
    <w:rsid w:val="00BC65C1"/>
    <w:rsid w:val="00BC6A4E"/>
    <w:rsid w:val="00BD0D7A"/>
    <w:rsid w:val="00BD65B3"/>
    <w:rsid w:val="00BE29AD"/>
    <w:rsid w:val="00BE430E"/>
    <w:rsid w:val="00BE73B9"/>
    <w:rsid w:val="00BF3C5E"/>
    <w:rsid w:val="00BF59D4"/>
    <w:rsid w:val="00C07F3D"/>
    <w:rsid w:val="00C1224A"/>
    <w:rsid w:val="00C1376E"/>
    <w:rsid w:val="00C14948"/>
    <w:rsid w:val="00C14AD5"/>
    <w:rsid w:val="00C22227"/>
    <w:rsid w:val="00C223AC"/>
    <w:rsid w:val="00C25491"/>
    <w:rsid w:val="00C26ECB"/>
    <w:rsid w:val="00C34470"/>
    <w:rsid w:val="00C35F6F"/>
    <w:rsid w:val="00C41A4A"/>
    <w:rsid w:val="00C43D7E"/>
    <w:rsid w:val="00C4562E"/>
    <w:rsid w:val="00C47AA9"/>
    <w:rsid w:val="00C531D7"/>
    <w:rsid w:val="00C62A66"/>
    <w:rsid w:val="00C62D7F"/>
    <w:rsid w:val="00C6588F"/>
    <w:rsid w:val="00C719A8"/>
    <w:rsid w:val="00C75FF5"/>
    <w:rsid w:val="00C76928"/>
    <w:rsid w:val="00C84E03"/>
    <w:rsid w:val="00C8765A"/>
    <w:rsid w:val="00C938AE"/>
    <w:rsid w:val="00C95E6F"/>
    <w:rsid w:val="00C961E7"/>
    <w:rsid w:val="00C97B53"/>
    <w:rsid w:val="00CA4C5D"/>
    <w:rsid w:val="00CA5E8A"/>
    <w:rsid w:val="00CA7CB8"/>
    <w:rsid w:val="00CB773E"/>
    <w:rsid w:val="00CC2D7E"/>
    <w:rsid w:val="00CC5622"/>
    <w:rsid w:val="00CD473C"/>
    <w:rsid w:val="00CE0012"/>
    <w:rsid w:val="00CE2906"/>
    <w:rsid w:val="00CE7058"/>
    <w:rsid w:val="00CF3B55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617C7"/>
    <w:rsid w:val="00D62A35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0E71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6D0A"/>
    <w:rsid w:val="00DD07CE"/>
    <w:rsid w:val="00DD263C"/>
    <w:rsid w:val="00DD79F7"/>
    <w:rsid w:val="00DE267F"/>
    <w:rsid w:val="00DE2B40"/>
    <w:rsid w:val="00DE3F1D"/>
    <w:rsid w:val="00DE59C2"/>
    <w:rsid w:val="00DE59FA"/>
    <w:rsid w:val="00DF57F7"/>
    <w:rsid w:val="00E03B26"/>
    <w:rsid w:val="00E06375"/>
    <w:rsid w:val="00E07507"/>
    <w:rsid w:val="00E214C0"/>
    <w:rsid w:val="00E230F4"/>
    <w:rsid w:val="00E24911"/>
    <w:rsid w:val="00E259F6"/>
    <w:rsid w:val="00E3702B"/>
    <w:rsid w:val="00E405A9"/>
    <w:rsid w:val="00E430A9"/>
    <w:rsid w:val="00E4318B"/>
    <w:rsid w:val="00E450BC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6499"/>
    <w:rsid w:val="00E66BE1"/>
    <w:rsid w:val="00E67918"/>
    <w:rsid w:val="00E74569"/>
    <w:rsid w:val="00E74913"/>
    <w:rsid w:val="00E760E8"/>
    <w:rsid w:val="00E83C23"/>
    <w:rsid w:val="00E9418F"/>
    <w:rsid w:val="00EA0F32"/>
    <w:rsid w:val="00EA77F6"/>
    <w:rsid w:val="00EB1BD8"/>
    <w:rsid w:val="00EB5616"/>
    <w:rsid w:val="00EB7561"/>
    <w:rsid w:val="00EC51FC"/>
    <w:rsid w:val="00EC5451"/>
    <w:rsid w:val="00EC6EE1"/>
    <w:rsid w:val="00ED50E9"/>
    <w:rsid w:val="00ED6671"/>
    <w:rsid w:val="00EE2470"/>
    <w:rsid w:val="00EE2F1E"/>
    <w:rsid w:val="00EE3B30"/>
    <w:rsid w:val="00EF3C87"/>
    <w:rsid w:val="00EF4D99"/>
    <w:rsid w:val="00EF6604"/>
    <w:rsid w:val="00EF7077"/>
    <w:rsid w:val="00F01B80"/>
    <w:rsid w:val="00F03F2F"/>
    <w:rsid w:val="00F04D92"/>
    <w:rsid w:val="00F10FAC"/>
    <w:rsid w:val="00F17B09"/>
    <w:rsid w:val="00F2169A"/>
    <w:rsid w:val="00F27201"/>
    <w:rsid w:val="00F322CF"/>
    <w:rsid w:val="00F34AB3"/>
    <w:rsid w:val="00F34F41"/>
    <w:rsid w:val="00F406A2"/>
    <w:rsid w:val="00F4087F"/>
    <w:rsid w:val="00F4673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3FE7"/>
    <w:rsid w:val="00FD4134"/>
    <w:rsid w:val="00FD7330"/>
    <w:rsid w:val="00FE098B"/>
    <w:rsid w:val="00FE2CAF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57C52"/>
  <w15:docId w15:val="{BC4A64E1-35D5-433E-99A9-AC3A3FBC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customStyle="1" w:styleId="headerformattext">
    <w:name w:val="header_formattext"/>
    <w:basedOn w:val="a0"/>
    <w:rsid w:val="00DD79F7"/>
  </w:style>
  <w:style w:type="paragraph" w:styleId="af6">
    <w:name w:val="Normal (Web)"/>
    <w:basedOn w:val="a"/>
    <w:rsid w:val="00FD3F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5F97B-191C-41A8-A2C5-F47E8164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61</cp:revision>
  <cp:lastPrinted>2016-09-05T11:45:00Z</cp:lastPrinted>
  <dcterms:created xsi:type="dcterms:W3CDTF">2016-05-10T10:45:00Z</dcterms:created>
  <dcterms:modified xsi:type="dcterms:W3CDTF">2025-02-14T06:26:00Z</dcterms:modified>
</cp:coreProperties>
</file>