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A550" w14:textId="77777777" w:rsidR="00306300" w:rsidRDefault="00306300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</w:p>
    <w:p w14:paraId="1FC1BAF7" w14:textId="65257865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>Приложение №</w:t>
      </w:r>
      <w:r w:rsidR="00805F3C" w:rsidRPr="00026B39">
        <w:rPr>
          <w:rFonts w:ascii="Tahoma" w:eastAsia="ヒラギノ角ゴ Pro W3" w:hAnsi="Tahoma" w:cs="Tahoma"/>
          <w:color w:val="000000"/>
          <w:sz w:val="24"/>
          <w:szCs w:val="24"/>
        </w:rPr>
        <w:t xml:space="preserve"> </w:t>
      </w:r>
      <w:r w:rsidR="00072D3F" w:rsidRPr="00026B39">
        <w:rPr>
          <w:rFonts w:ascii="Tahoma" w:eastAsia="ヒラギノ角ゴ Pro W3" w:hAnsi="Tahoma" w:cs="Tahoma"/>
          <w:color w:val="000000"/>
          <w:sz w:val="24"/>
          <w:szCs w:val="24"/>
        </w:rPr>
        <w:t>1</w:t>
      </w: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 xml:space="preserve"> к Техническому заданию </w:t>
      </w:r>
    </w:p>
    <w:p w14:paraId="662E671A" w14:textId="77777777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1D363454" w14:textId="77777777" w:rsidR="00D97BF6" w:rsidRPr="00026B3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bookmarkStart w:id="0" w:name="_Toc514347710"/>
      <w:bookmarkStart w:id="1" w:name="_Toc514833416"/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>ТРЕБОВАНИЯ</w:t>
      </w:r>
      <w:bookmarkEnd w:id="0"/>
      <w:bookmarkEnd w:id="1"/>
    </w:p>
    <w:p w14:paraId="438232DD" w14:textId="405D593F" w:rsidR="00D97BF6" w:rsidRPr="00026B3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в области </w:t>
      </w:r>
      <w:r w:rsidR="00B05E10"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охраны труда, </w:t>
      </w: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>промышленной</w:t>
      </w:r>
      <w:r w:rsidR="00B05E10"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 и пожарной</w:t>
      </w: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 безопасности</w:t>
      </w:r>
    </w:p>
    <w:tbl>
      <w:tblPr>
        <w:tblStyle w:val="10"/>
        <w:tblpPr w:leftFromText="180" w:rightFromText="180" w:vertAnchor="text" w:horzAnchor="margin" w:tblpXSpec="center" w:tblpY="119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253"/>
        <w:gridCol w:w="2268"/>
        <w:gridCol w:w="1842"/>
      </w:tblGrid>
      <w:tr w:rsidR="00DA37D9" w:rsidRPr="00026B39" w14:paraId="66B4BD08" w14:textId="77777777" w:rsidTr="00026B39">
        <w:trPr>
          <w:trHeight w:val="752"/>
        </w:trPr>
        <w:tc>
          <w:tcPr>
            <w:tcW w:w="704" w:type="dxa"/>
            <w:shd w:val="clear" w:color="auto" w:fill="auto"/>
            <w:vAlign w:val="center"/>
          </w:tcPr>
          <w:p w14:paraId="6CF11EC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66386" w14:textId="2B3D440E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Виды работ, услуг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95048A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Содержание и обоснование требования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BFB87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Формат подтверждения требования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D11E8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A37D9" w:rsidRPr="00026B39" w14:paraId="0BB1C8E1" w14:textId="77777777" w:rsidTr="00026B39">
        <w:trPr>
          <w:trHeight w:val="2867"/>
        </w:trPr>
        <w:tc>
          <w:tcPr>
            <w:tcW w:w="704" w:type="dxa"/>
            <w:shd w:val="clear" w:color="auto" w:fill="auto"/>
          </w:tcPr>
          <w:p w14:paraId="3EC4CE3F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F2927C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shd w:val="clear" w:color="auto" w:fill="auto"/>
          </w:tcPr>
          <w:p w14:paraId="08E78517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4E972A3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«Трудовой кодекс Российской Федерации» от 30.12.2001 N197-ФЗ, статья 212;</w:t>
            </w:r>
          </w:p>
          <w:p w14:paraId="7ADFA24A" w14:textId="76D400AB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ГОСТ 12.0.004-2015 «Межгосударственный стандарт. ССБТ. «Организация обучения безопасности труда. Общие положения», п. 6.11</w:t>
            </w:r>
          </w:p>
        </w:tc>
        <w:tc>
          <w:tcPr>
            <w:tcW w:w="2268" w:type="dxa"/>
            <w:shd w:val="clear" w:color="auto" w:fill="auto"/>
          </w:tcPr>
          <w:p w14:paraId="7061F13B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Копии удостоверений работников о проверке знаний требований охраны труда </w:t>
            </w:r>
          </w:p>
        </w:tc>
        <w:tc>
          <w:tcPr>
            <w:tcW w:w="1842" w:type="dxa"/>
            <w:shd w:val="clear" w:color="auto" w:fill="auto"/>
          </w:tcPr>
          <w:p w14:paraId="78706A7A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DA37D9" w:rsidRPr="00026B39" w14:paraId="6DC1083E" w14:textId="77777777" w:rsidTr="00026B39">
        <w:trPr>
          <w:trHeight w:val="2829"/>
        </w:trPr>
        <w:tc>
          <w:tcPr>
            <w:tcW w:w="704" w:type="dxa"/>
            <w:shd w:val="clear" w:color="auto" w:fill="auto"/>
          </w:tcPr>
          <w:p w14:paraId="3E740B46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4E1445D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shd w:val="clear" w:color="auto" w:fill="auto"/>
          </w:tcPr>
          <w:p w14:paraId="510865A5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4A305E2E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2268" w:type="dxa"/>
            <w:shd w:val="clear" w:color="auto" w:fill="auto"/>
          </w:tcPr>
          <w:p w14:paraId="3C99F27D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Приказ об утверждении норм выдачи СИЗ по профессиям/ Информационное письмо</w:t>
            </w:r>
          </w:p>
        </w:tc>
        <w:tc>
          <w:tcPr>
            <w:tcW w:w="1842" w:type="dxa"/>
            <w:shd w:val="clear" w:color="auto" w:fill="auto"/>
          </w:tcPr>
          <w:p w14:paraId="78F86ED6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DA37D9" w:rsidRPr="00026B39" w14:paraId="03DE6A35" w14:textId="77777777" w:rsidTr="00026B39">
        <w:trPr>
          <w:trHeight w:val="2046"/>
        </w:trPr>
        <w:tc>
          <w:tcPr>
            <w:tcW w:w="704" w:type="dxa"/>
            <w:shd w:val="clear" w:color="auto" w:fill="auto"/>
          </w:tcPr>
          <w:p w14:paraId="2166202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5EBFB63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Работы с вредными и (или) опасными условиями труда</w:t>
            </w:r>
          </w:p>
          <w:p w14:paraId="2917FDE7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Работы, </w:t>
            </w:r>
          </w:p>
        </w:tc>
        <w:tc>
          <w:tcPr>
            <w:tcW w:w="4253" w:type="dxa"/>
            <w:shd w:val="clear" w:color="auto" w:fill="auto"/>
          </w:tcPr>
          <w:p w14:paraId="187440D7" w14:textId="77777777" w:rsidR="00DA37D9" w:rsidRPr="00026B3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6E3589C5" w14:textId="51CF17A2" w:rsidR="00DA37D9" w:rsidRPr="00026B39" w:rsidRDefault="00DA37D9" w:rsidP="00026B3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</w:t>
            </w:r>
            <w:r w:rsidRPr="00026B39">
              <w:rPr>
                <w:rFonts w:ascii="Tahoma" w:hAnsi="Tahoma" w:cs="Tahoma"/>
                <w:bCs/>
                <w:sz w:val="24"/>
                <w:szCs w:val="24"/>
              </w:rPr>
              <w:t>Трудовой кодекс Российской Федерации» от 30.12.2001 N197-ФЗ, статьи 212, 213</w:t>
            </w:r>
          </w:p>
        </w:tc>
        <w:tc>
          <w:tcPr>
            <w:tcW w:w="2268" w:type="dxa"/>
            <w:shd w:val="clear" w:color="auto" w:fill="auto"/>
          </w:tcPr>
          <w:p w14:paraId="16F33903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Заверенные копии документов о прохождении медицинских осмотров/ Информационное письмо </w:t>
            </w:r>
          </w:p>
        </w:tc>
        <w:tc>
          <w:tcPr>
            <w:tcW w:w="1842" w:type="dxa"/>
            <w:shd w:val="clear" w:color="auto" w:fill="auto"/>
          </w:tcPr>
          <w:p w14:paraId="0BDEF80B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30733" w:rsidRPr="00026B39" w14:paraId="05E8A924" w14:textId="77777777" w:rsidTr="00730733">
        <w:trPr>
          <w:trHeight w:val="2684"/>
        </w:trPr>
        <w:tc>
          <w:tcPr>
            <w:tcW w:w="704" w:type="dxa"/>
            <w:shd w:val="clear" w:color="auto" w:fill="auto"/>
          </w:tcPr>
          <w:p w14:paraId="38E687C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  <w:p w14:paraId="5F8A384F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5145C6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FEDC83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8159E6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1A2BF55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AE87A0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80B870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78BDA08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C806105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D2CC613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FF8603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B881B7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E74636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42E806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EE8F7B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B1EDA2F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D33634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853C223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69D2D2D" w14:textId="41836202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DADA7B" w14:textId="202161ED" w:rsidR="00730733" w:rsidRPr="00026B39" w:rsidRDefault="00730733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Работы на объектах </w:t>
            </w:r>
          </w:p>
        </w:tc>
        <w:tc>
          <w:tcPr>
            <w:tcW w:w="4253" w:type="dxa"/>
            <w:shd w:val="clear" w:color="auto" w:fill="auto"/>
          </w:tcPr>
          <w:p w14:paraId="24FC974C" w14:textId="7A16B0A1" w:rsidR="00730733" w:rsidRPr="00026B39" w:rsidRDefault="00730733" w:rsidP="00DA37D9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При проведении работ персонал обязан соблюдать требования по ОТ и ПБ:</w:t>
            </w:r>
          </w:p>
          <w:p w14:paraId="13DB7753" w14:textId="56A542F6" w:rsidR="00730733" w:rsidRPr="00026B39" w:rsidRDefault="00730733" w:rsidP="00625112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 Приложение № 11   к «Положению о системе управления промышленной безопасностью и охраной труда в ООО «Ренонс»; «Управление подрядными организациями в области промышленной безопасности и охраны труда в ООО «Ренонс»</w:t>
            </w:r>
          </w:p>
          <w:p w14:paraId="382DDAED" w14:textId="0C8BB065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B39">
              <w:rPr>
                <w:rFonts w:ascii="Tahoma" w:hAnsi="Tahoma" w:cs="Tahoma"/>
                <w:sz w:val="24"/>
                <w:szCs w:val="24"/>
              </w:rPr>
              <w:t>ПИ № 5 «Производственная инструкция по применению средств индивидуальной защиты»;</w:t>
            </w:r>
          </w:p>
          <w:p w14:paraId="641208F1" w14:textId="7D852D84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pacing w:val="-5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026B39">
              <w:rPr>
                <w:rFonts w:ascii="Tahoma" w:hAnsi="Tahoma" w:cs="Tahoma"/>
                <w:spacing w:val="-5"/>
                <w:sz w:val="24"/>
                <w:szCs w:val="24"/>
              </w:rPr>
              <w:t xml:space="preserve"> ПИ № 3 «Требования безопасности при взаимодействии транспортных средств и пешеходов на объектах ООО «Ренонс»;</w:t>
            </w:r>
          </w:p>
          <w:p w14:paraId="277B41DF" w14:textId="7FA48A9E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pacing w:val="-5"/>
                <w:sz w:val="24"/>
                <w:szCs w:val="24"/>
              </w:rPr>
              <w:t>- ИОТ №30 «Инструкция по охране труда по профилактике клещевого энцефалита и оказанию первой помощи при укусе клеща»</w:t>
            </w:r>
          </w:p>
          <w:p w14:paraId="6546532C" w14:textId="3270971B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«Правила противопожарного режима в РФ»</w:t>
            </w:r>
          </w:p>
          <w:p w14:paraId="1CFEB6B0" w14:textId="6C049FFB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«Правила по охране труда при работе с инструментом и приспособлениями»</w:t>
            </w:r>
          </w:p>
        </w:tc>
        <w:tc>
          <w:tcPr>
            <w:tcW w:w="2268" w:type="dxa"/>
            <w:shd w:val="clear" w:color="auto" w:fill="auto"/>
          </w:tcPr>
          <w:p w14:paraId="3E20BD5A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Согласие -информационное письмо </w:t>
            </w:r>
          </w:p>
          <w:p w14:paraId="5440AA98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C1F7D4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94B3400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5160BE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EF0838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3217317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E24C5D7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34113C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259C18E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E8D593E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75F16CB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659EFBA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506457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9280D43" w14:textId="083A5A25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1A0E1C8" w14:textId="5402932A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59D9B04" w14:textId="1A50DE78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B73584B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67E1F05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F6D3476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7BE9332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2B348CA" w14:textId="62401EBE" w:rsidR="00730733" w:rsidRPr="00026B39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2FC58D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74E61289" w14:textId="77777777" w:rsidR="00D97BF6" w:rsidRPr="00026B39" w:rsidRDefault="00D97BF6" w:rsidP="00D97BF6">
      <w:pPr>
        <w:keepNext/>
        <w:spacing w:line="120" w:lineRule="atLeast"/>
        <w:jc w:val="center"/>
        <w:outlineLvl w:val="3"/>
        <w:rPr>
          <w:rFonts w:ascii="Tahoma" w:hAnsi="Tahoma" w:cs="Tahoma"/>
          <w:sz w:val="24"/>
          <w:szCs w:val="24"/>
        </w:rPr>
      </w:pPr>
    </w:p>
    <w:p w14:paraId="39621233" w14:textId="594BFCC9" w:rsidR="00D97BF6" w:rsidRPr="00026B3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4"/>
          <w:szCs w:val="24"/>
          <w:lang w:eastAsia="ru-RU"/>
        </w:rPr>
      </w:pPr>
    </w:p>
    <w:p w14:paraId="1411C817" w14:textId="77777777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0935CD03" w14:textId="77777777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4"/>
          <w:szCs w:val="24"/>
        </w:rPr>
      </w:pP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>Заместитель Генерального директора</w:t>
      </w:r>
    </w:p>
    <w:p w14:paraId="70069779" w14:textId="33CE6B5E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  <w:r w:rsidRPr="00026B39">
        <w:rPr>
          <w:rFonts w:ascii="Tahoma" w:hAnsi="Tahoma" w:cs="Tahoma"/>
          <w:sz w:val="24"/>
          <w:szCs w:val="24"/>
        </w:rPr>
        <w:t>по производству – главный инженер                                          __________ А.Н.</w:t>
      </w:r>
      <w:r w:rsidR="00625112" w:rsidRPr="00026B39">
        <w:rPr>
          <w:rFonts w:ascii="Tahoma" w:hAnsi="Tahoma" w:cs="Tahoma"/>
          <w:sz w:val="24"/>
          <w:szCs w:val="24"/>
        </w:rPr>
        <w:t xml:space="preserve"> </w:t>
      </w:r>
      <w:r w:rsidRPr="00026B39">
        <w:rPr>
          <w:rFonts w:ascii="Tahoma" w:hAnsi="Tahoma" w:cs="Tahoma"/>
          <w:sz w:val="24"/>
          <w:szCs w:val="24"/>
        </w:rPr>
        <w:t>Павлив</w:t>
      </w:r>
    </w:p>
    <w:p w14:paraId="47EDDD51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</w:p>
    <w:p w14:paraId="0B5036AF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  <w:r w:rsidRPr="00026B39">
        <w:rPr>
          <w:rFonts w:ascii="Tahoma" w:hAnsi="Tahoma" w:cs="Tahoma"/>
          <w:sz w:val="24"/>
          <w:szCs w:val="24"/>
        </w:rPr>
        <w:t xml:space="preserve"> </w:t>
      </w:r>
    </w:p>
    <w:p w14:paraId="1F4E8B47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</w:p>
    <w:p w14:paraId="2341E302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>СОГЛАСОВАНО:</w:t>
      </w:r>
    </w:p>
    <w:p w14:paraId="31AE90C1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10F40B77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</w:p>
    <w:p w14:paraId="7D68956A" w14:textId="32E9BD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>Специалист по ОТ                                                             _____________ Н.В. Гончарова</w:t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  <w:t xml:space="preserve"> </w:t>
      </w:r>
    </w:p>
    <w:p w14:paraId="303904C3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16786D0E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24FC7F1D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05A54AE3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3136A7A7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18CA8C8F" w14:textId="77777777" w:rsidR="001F4ECA" w:rsidRDefault="001F4ECA"/>
    <w:sectPr w:rsidR="001F4ECA" w:rsidSect="00306300">
      <w:pgSz w:w="11906" w:h="16838"/>
      <w:pgMar w:top="426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6"/>
    <w:rsid w:val="00026B39"/>
    <w:rsid w:val="00072D3F"/>
    <w:rsid w:val="000C2267"/>
    <w:rsid w:val="001F4ECA"/>
    <w:rsid w:val="00306300"/>
    <w:rsid w:val="0041660A"/>
    <w:rsid w:val="00625112"/>
    <w:rsid w:val="00730733"/>
    <w:rsid w:val="00805F3C"/>
    <w:rsid w:val="00A761B0"/>
    <w:rsid w:val="00B05E10"/>
    <w:rsid w:val="00B4296E"/>
    <w:rsid w:val="00C86102"/>
    <w:rsid w:val="00CB6425"/>
    <w:rsid w:val="00D97BF6"/>
    <w:rsid w:val="00D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A69"/>
  <w15:chartTrackingRefBased/>
  <w15:docId w15:val="{EB172314-1A79-4F3D-BABF-C7762EB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7BF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D97BF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Вахрушев Дмитрий Николаевич</cp:lastModifiedBy>
  <cp:revision>2</cp:revision>
  <dcterms:created xsi:type="dcterms:W3CDTF">2021-06-29T05:05:00Z</dcterms:created>
  <dcterms:modified xsi:type="dcterms:W3CDTF">2021-06-29T05:05:00Z</dcterms:modified>
</cp:coreProperties>
</file>