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B27A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51B3E3FC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7D3E2983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54CB872A" w14:textId="77777777" w:rsidR="00B94AC1" w:rsidRPr="00122F4F" w:rsidRDefault="00B94AC1" w:rsidP="00B94A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22F4F">
        <w:rPr>
          <w:rFonts w:ascii="Tahoma" w:hAnsi="Tahoma" w:cs="Tahoma"/>
          <w:b/>
          <w:sz w:val="24"/>
          <w:szCs w:val="24"/>
        </w:rPr>
        <w:t>Техническое задание</w:t>
      </w:r>
    </w:p>
    <w:p w14:paraId="753DE65D" w14:textId="77777777" w:rsidR="006D605C" w:rsidRDefault="00B94AC1" w:rsidP="00122F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22F4F">
        <w:rPr>
          <w:rFonts w:ascii="Tahoma" w:hAnsi="Tahoma" w:cs="Tahoma"/>
          <w:b/>
          <w:sz w:val="24"/>
          <w:szCs w:val="24"/>
        </w:rPr>
        <w:t xml:space="preserve">на </w:t>
      </w:r>
      <w:r w:rsidR="00C36836">
        <w:rPr>
          <w:rFonts w:ascii="Tahoma" w:hAnsi="Tahoma" w:cs="Tahoma"/>
          <w:b/>
          <w:sz w:val="24"/>
          <w:szCs w:val="24"/>
        </w:rPr>
        <w:t>у</w:t>
      </w:r>
      <w:r w:rsidR="00C36836" w:rsidRPr="00C36836">
        <w:rPr>
          <w:rFonts w:ascii="Tahoma" w:hAnsi="Tahoma" w:cs="Tahoma"/>
          <w:b/>
          <w:sz w:val="24"/>
          <w:szCs w:val="24"/>
        </w:rPr>
        <w:t xml:space="preserve">слуги по </w:t>
      </w:r>
      <w:r w:rsidR="006D605C">
        <w:rPr>
          <w:rFonts w:ascii="Tahoma" w:hAnsi="Tahoma" w:cs="Tahoma"/>
          <w:b/>
          <w:sz w:val="24"/>
          <w:szCs w:val="24"/>
        </w:rPr>
        <w:t>р</w:t>
      </w:r>
      <w:r w:rsidR="006D605C" w:rsidRPr="006D605C">
        <w:rPr>
          <w:rFonts w:ascii="Tahoma" w:hAnsi="Tahoma" w:cs="Tahoma"/>
          <w:b/>
          <w:sz w:val="24"/>
          <w:szCs w:val="24"/>
        </w:rPr>
        <w:t>асчет</w:t>
      </w:r>
      <w:r w:rsidR="006D605C">
        <w:rPr>
          <w:rFonts w:ascii="Tahoma" w:hAnsi="Tahoma" w:cs="Tahoma"/>
          <w:b/>
          <w:sz w:val="24"/>
          <w:szCs w:val="24"/>
        </w:rPr>
        <w:t>у</w:t>
      </w:r>
      <w:r w:rsidR="006D605C" w:rsidRPr="006D605C">
        <w:rPr>
          <w:rFonts w:ascii="Tahoma" w:hAnsi="Tahoma" w:cs="Tahoma"/>
          <w:b/>
          <w:sz w:val="24"/>
          <w:szCs w:val="24"/>
        </w:rPr>
        <w:t xml:space="preserve"> категории помещений по взрывопожарной </w:t>
      </w:r>
    </w:p>
    <w:p w14:paraId="57C5BCD9" w14:textId="17A377F6" w:rsidR="00C36836" w:rsidRDefault="006D605C" w:rsidP="00122F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D605C">
        <w:rPr>
          <w:rFonts w:ascii="Tahoma" w:hAnsi="Tahoma" w:cs="Tahoma"/>
          <w:b/>
          <w:sz w:val="24"/>
          <w:szCs w:val="24"/>
        </w:rPr>
        <w:t>и пожарной опасности на объектах Общества</w:t>
      </w:r>
    </w:p>
    <w:p w14:paraId="6B0DCDDC" w14:textId="77777777" w:rsidR="00C36836" w:rsidRDefault="00C36836" w:rsidP="00122F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pPr w:leftFromText="180" w:rightFromText="180" w:vertAnchor="text" w:tblpX="-297" w:tblpY="14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348"/>
      </w:tblGrid>
      <w:tr w:rsidR="00310635" w:rsidRPr="005770BF" w14:paraId="69500849" w14:textId="77777777" w:rsidTr="00BE5BEE">
        <w:trPr>
          <w:trHeight w:val="416"/>
        </w:trPr>
        <w:tc>
          <w:tcPr>
            <w:tcW w:w="2972" w:type="dxa"/>
            <w:vAlign w:val="center"/>
          </w:tcPr>
          <w:p w14:paraId="02DA0B34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5770BF">
              <w:rPr>
                <w:rFonts w:ascii="Tahoma" w:eastAsia="Times New Roman" w:hAnsi="Tahoma" w:cs="Tahoma"/>
                <w:b/>
                <w:bCs/>
              </w:rPr>
              <w:t>Предмет закупки</w:t>
            </w:r>
          </w:p>
        </w:tc>
        <w:tc>
          <w:tcPr>
            <w:tcW w:w="7348" w:type="dxa"/>
            <w:vAlign w:val="center"/>
          </w:tcPr>
          <w:p w14:paraId="01EC8251" w14:textId="79548771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310635">
              <w:rPr>
                <w:rFonts w:ascii="Tahoma" w:eastAsia="Times New Roman" w:hAnsi="Tahoma" w:cs="Tahoma"/>
              </w:rPr>
              <w:t xml:space="preserve">Расчет категории помещений по взрывопожарной и пожарной опасности на объектах </w:t>
            </w:r>
            <w:r>
              <w:rPr>
                <w:rFonts w:ascii="Tahoma" w:eastAsia="Times New Roman" w:hAnsi="Tahoma" w:cs="Tahoma"/>
              </w:rPr>
              <w:t>ООО «Ренонс»</w:t>
            </w:r>
          </w:p>
        </w:tc>
      </w:tr>
      <w:tr w:rsidR="00310635" w:rsidRPr="005770BF" w14:paraId="709B0CA1" w14:textId="77777777" w:rsidTr="00BE5BEE">
        <w:trPr>
          <w:trHeight w:val="1145"/>
        </w:trPr>
        <w:tc>
          <w:tcPr>
            <w:tcW w:w="2972" w:type="dxa"/>
            <w:vAlign w:val="center"/>
          </w:tcPr>
          <w:p w14:paraId="3E5AC576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</w:rPr>
            </w:pPr>
            <w:r w:rsidRPr="005770BF">
              <w:rPr>
                <w:rFonts w:ascii="Tahoma" w:eastAsia="Times New Roman" w:hAnsi="Tahoma" w:cs="Tahoma"/>
                <w:b/>
                <w:bCs/>
              </w:rPr>
              <w:t>Описание работ</w:t>
            </w:r>
          </w:p>
        </w:tc>
        <w:tc>
          <w:tcPr>
            <w:tcW w:w="7348" w:type="dxa"/>
            <w:vAlign w:val="center"/>
          </w:tcPr>
          <w:p w14:paraId="3B56161C" w14:textId="5D359595" w:rsidR="00310635" w:rsidRPr="00D06B92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D06B92">
              <w:rPr>
                <w:rFonts w:ascii="Tahoma" w:eastAsia="Times New Roman" w:hAnsi="Tahoma" w:cs="Tahoma"/>
              </w:rPr>
              <w:t xml:space="preserve">Комплекс работ </w:t>
            </w:r>
            <w:r w:rsidR="00721B8A" w:rsidRPr="00D06B92">
              <w:rPr>
                <w:rFonts w:ascii="Tahoma" w:eastAsia="Times New Roman" w:hAnsi="Tahoma" w:cs="Tahoma"/>
              </w:rPr>
              <w:t>по расчету</w:t>
            </w:r>
            <w:r w:rsidRPr="00D06B92">
              <w:rPr>
                <w:rFonts w:ascii="Tahoma" w:eastAsia="Times New Roman" w:hAnsi="Tahoma" w:cs="Tahoma"/>
              </w:rPr>
              <w:t xml:space="preserve"> категории помещений по взрывопожарной и пожарной опасности в соответствии </w:t>
            </w:r>
            <w:r w:rsidR="00721B8A" w:rsidRPr="00D06B92">
              <w:rPr>
                <w:rFonts w:ascii="Tahoma" w:eastAsia="Times New Roman" w:hAnsi="Tahoma" w:cs="Tahoma"/>
              </w:rPr>
              <w:t>с</w:t>
            </w:r>
            <w:r w:rsidR="00D06B92" w:rsidRPr="00D06B92">
              <w:rPr>
                <w:rFonts w:ascii="Tahoma" w:eastAsia="Times New Roman" w:hAnsi="Tahoma" w:cs="Tahoma"/>
              </w:rPr>
              <w:t xml:space="preserve"> </w:t>
            </w:r>
            <w:r w:rsidR="00D06B92" w:rsidRPr="00D06B92">
              <w:rPr>
                <w:rFonts w:ascii="Tahoma" w:eastAsia="Times New Roman" w:hAnsi="Tahoma" w:cs="Tahoma"/>
              </w:rPr>
              <w:t xml:space="preserve">СП 12.13130.2009 </w:t>
            </w:r>
            <w:r w:rsidR="00D06B92" w:rsidRPr="00D06B92">
              <w:rPr>
                <w:rFonts w:ascii="Tahoma" w:eastAsia="Times New Roman" w:hAnsi="Tahoma" w:cs="Tahoma"/>
              </w:rPr>
              <w:t>«Определение категорий помещений, зданий и наружных установок по взрывопожарной и пожарной опасности»</w:t>
            </w:r>
            <w:r w:rsidR="00721B8A" w:rsidRPr="00D06B92">
              <w:rPr>
                <w:rFonts w:ascii="Tahoma" w:eastAsia="Times New Roman" w:hAnsi="Tahoma" w:cs="Tahoma"/>
              </w:rPr>
              <w:t xml:space="preserve"> </w:t>
            </w:r>
          </w:p>
        </w:tc>
      </w:tr>
      <w:tr w:rsidR="00310635" w:rsidRPr="005770BF" w14:paraId="00F19CA1" w14:textId="77777777" w:rsidTr="00BE5BEE">
        <w:trPr>
          <w:trHeight w:val="716"/>
        </w:trPr>
        <w:tc>
          <w:tcPr>
            <w:tcW w:w="2972" w:type="dxa"/>
            <w:vAlign w:val="center"/>
          </w:tcPr>
          <w:p w14:paraId="0740823D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  <w:b/>
              </w:rPr>
            </w:pPr>
            <w:r w:rsidRPr="005770BF">
              <w:rPr>
                <w:rFonts w:ascii="Tahoma" w:eastAsia="Times New Roman" w:hAnsi="Tahoma" w:cs="Tahoma"/>
                <w:b/>
                <w:bCs/>
              </w:rPr>
              <w:t>Наименование работ</w:t>
            </w:r>
            <w:r w:rsidRPr="005770BF">
              <w:rPr>
                <w:rFonts w:ascii="Tahoma" w:eastAsia="Times New Roman" w:hAnsi="Tahoma" w:cs="Tahoma"/>
                <w:b/>
              </w:rPr>
              <w:t xml:space="preserve"> </w:t>
            </w:r>
          </w:p>
        </w:tc>
        <w:tc>
          <w:tcPr>
            <w:tcW w:w="7348" w:type="dxa"/>
            <w:vAlign w:val="center"/>
          </w:tcPr>
          <w:p w14:paraId="50D11A7A" w14:textId="0AB64E2C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5770BF">
              <w:rPr>
                <w:rFonts w:ascii="Tahoma" w:eastAsia="Times New Roman" w:hAnsi="Tahoma" w:cs="Tahoma"/>
              </w:rPr>
              <w:t>Проведение</w:t>
            </w:r>
            <w:r>
              <w:rPr>
                <w:rFonts w:ascii="Tahoma" w:eastAsia="Times New Roman" w:hAnsi="Tahoma" w:cs="Tahoma"/>
              </w:rPr>
              <w:t xml:space="preserve"> технических</w:t>
            </w:r>
            <w:r w:rsidRPr="005770BF">
              <w:rPr>
                <w:rFonts w:ascii="Tahoma" w:eastAsia="Times New Roman" w:hAnsi="Tahoma" w:cs="Tahoma"/>
              </w:rPr>
              <w:t xml:space="preserve"> </w:t>
            </w:r>
            <w:r>
              <w:rPr>
                <w:rFonts w:ascii="Tahoma" w:eastAsia="Times New Roman" w:hAnsi="Tahoma" w:cs="Tahoma"/>
              </w:rPr>
              <w:t xml:space="preserve">расчетов </w:t>
            </w:r>
            <w:r w:rsidRPr="005770BF">
              <w:rPr>
                <w:rFonts w:ascii="Tahoma" w:eastAsia="Times New Roman" w:hAnsi="Tahoma" w:cs="Tahoma"/>
              </w:rPr>
              <w:t xml:space="preserve">в соответствии с перечнем </w:t>
            </w:r>
            <w:r>
              <w:rPr>
                <w:rFonts w:ascii="Tahoma" w:eastAsia="Times New Roman" w:hAnsi="Tahoma" w:cs="Tahoma"/>
              </w:rPr>
              <w:t xml:space="preserve">помещений </w:t>
            </w:r>
            <w:r w:rsidRPr="005770BF">
              <w:rPr>
                <w:rFonts w:ascii="Tahoma" w:eastAsia="Times New Roman" w:hAnsi="Tahoma" w:cs="Tahoma"/>
              </w:rPr>
              <w:t>(приложение к ТЗ)</w:t>
            </w:r>
          </w:p>
        </w:tc>
      </w:tr>
      <w:tr w:rsidR="00310635" w:rsidRPr="005770BF" w14:paraId="151F9AC8" w14:textId="77777777" w:rsidTr="00BE5BEE">
        <w:trPr>
          <w:trHeight w:val="853"/>
        </w:trPr>
        <w:tc>
          <w:tcPr>
            <w:tcW w:w="2972" w:type="dxa"/>
            <w:vAlign w:val="center"/>
          </w:tcPr>
          <w:p w14:paraId="50128BF4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</w:rPr>
            </w:pPr>
            <w:r w:rsidRPr="005770BF">
              <w:rPr>
                <w:rFonts w:ascii="Tahoma" w:eastAsia="Times New Roman" w:hAnsi="Tahoma" w:cs="Tahoma"/>
                <w:b/>
                <w:bCs/>
              </w:rPr>
              <w:t>Требования к составу и оформлению документации</w:t>
            </w:r>
          </w:p>
        </w:tc>
        <w:tc>
          <w:tcPr>
            <w:tcW w:w="7348" w:type="dxa"/>
            <w:vAlign w:val="center"/>
          </w:tcPr>
          <w:p w14:paraId="728FE3B5" w14:textId="271BF33E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С</w:t>
            </w:r>
            <w:r w:rsidRPr="005770BF">
              <w:rPr>
                <w:rFonts w:ascii="Tahoma" w:eastAsia="Times New Roman" w:hAnsi="Tahoma" w:cs="Tahoma"/>
              </w:rPr>
              <w:t xml:space="preserve">оставляется </w:t>
            </w:r>
            <w:r>
              <w:rPr>
                <w:rFonts w:ascii="Tahoma" w:eastAsia="Times New Roman" w:hAnsi="Tahoma" w:cs="Tahoma"/>
              </w:rPr>
              <w:t>отчет по результатам расчетов на каждое помещение</w:t>
            </w:r>
          </w:p>
        </w:tc>
      </w:tr>
      <w:tr w:rsidR="00310635" w:rsidRPr="005770BF" w14:paraId="5A6A64A8" w14:textId="77777777" w:rsidTr="00310635">
        <w:trPr>
          <w:trHeight w:val="926"/>
        </w:trPr>
        <w:tc>
          <w:tcPr>
            <w:tcW w:w="2972" w:type="dxa"/>
            <w:vAlign w:val="center"/>
          </w:tcPr>
          <w:p w14:paraId="7881A03A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</w:rPr>
            </w:pPr>
            <w:r w:rsidRPr="005770BF">
              <w:rPr>
                <w:rFonts w:ascii="Tahoma" w:eastAsia="Times New Roman" w:hAnsi="Tahoma" w:cs="Tahoma"/>
                <w:b/>
                <w:bCs/>
              </w:rPr>
              <w:t>Требования к исполнителю работ</w:t>
            </w:r>
          </w:p>
        </w:tc>
        <w:tc>
          <w:tcPr>
            <w:tcW w:w="7348" w:type="dxa"/>
            <w:vAlign w:val="center"/>
          </w:tcPr>
          <w:p w14:paraId="1FECCC68" w14:textId="02A022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Знание методик расчетов </w:t>
            </w:r>
            <w:r w:rsidR="00721B8A">
              <w:rPr>
                <w:rFonts w:ascii="Tahoma" w:eastAsia="Times New Roman" w:hAnsi="Tahoma" w:cs="Tahoma"/>
              </w:rPr>
              <w:t xml:space="preserve">категории </w:t>
            </w:r>
            <w:r w:rsidR="00721B8A" w:rsidRPr="00310635">
              <w:rPr>
                <w:rFonts w:ascii="Tahoma" w:eastAsia="Times New Roman" w:hAnsi="Tahoma" w:cs="Tahoma"/>
              </w:rPr>
              <w:t>помещений</w:t>
            </w:r>
            <w:r w:rsidRPr="00310635">
              <w:rPr>
                <w:rFonts w:ascii="Tahoma" w:eastAsia="Times New Roman" w:hAnsi="Tahoma" w:cs="Tahoma"/>
              </w:rPr>
              <w:t xml:space="preserve"> по взрывопожарной и пожарной опасности</w:t>
            </w:r>
          </w:p>
        </w:tc>
      </w:tr>
      <w:tr w:rsidR="00310635" w:rsidRPr="005770BF" w14:paraId="4D208A74" w14:textId="77777777" w:rsidTr="00BE5BEE">
        <w:trPr>
          <w:trHeight w:val="1696"/>
        </w:trPr>
        <w:tc>
          <w:tcPr>
            <w:tcW w:w="2972" w:type="dxa"/>
            <w:vAlign w:val="center"/>
          </w:tcPr>
          <w:p w14:paraId="3EA467AF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5770BF">
              <w:rPr>
                <w:rFonts w:ascii="Tahoma" w:eastAsia="Times New Roman" w:hAnsi="Tahoma" w:cs="Tahoma"/>
                <w:b/>
                <w:bCs/>
              </w:rPr>
              <w:t>Требования</w:t>
            </w:r>
          </w:p>
        </w:tc>
        <w:tc>
          <w:tcPr>
            <w:tcW w:w="7348" w:type="dxa"/>
            <w:vAlign w:val="center"/>
          </w:tcPr>
          <w:p w14:paraId="442A7892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5770BF">
              <w:rPr>
                <w:rFonts w:ascii="Tahoma" w:eastAsia="Times New Roman" w:hAnsi="Tahoma" w:cs="Tahoma"/>
              </w:rPr>
              <w:t>Работы проводятся в соответствии с требованиями</w:t>
            </w:r>
            <w:r>
              <w:rPr>
                <w:rFonts w:ascii="Tahoma" w:eastAsia="Times New Roman" w:hAnsi="Tahoma" w:cs="Tahoma"/>
              </w:rPr>
              <w:t>:</w:t>
            </w:r>
          </w:p>
          <w:p w14:paraId="4ACE7E84" w14:textId="7F7A23C2" w:rsidR="00310635" w:rsidRDefault="00310635" w:rsidP="0031063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10635">
              <w:rPr>
                <w:rFonts w:ascii="Tahoma" w:hAnsi="Tahoma" w:cs="Tahoma"/>
                <w:bCs/>
              </w:rPr>
              <w:t>- Федеральный закон РФ от 22.07.2008 г. № 123-ФЗ «Технический регламент о требованиях пожарной безопасности»;</w:t>
            </w:r>
          </w:p>
          <w:p w14:paraId="05E213DC" w14:textId="4BD4E84F" w:rsidR="00310635" w:rsidRPr="005770BF" w:rsidRDefault="00310635" w:rsidP="00310635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310635">
              <w:rPr>
                <w:rFonts w:ascii="Tahoma" w:hAnsi="Tahoma" w:cs="Tahoma"/>
                <w:bCs/>
              </w:rPr>
              <w:t>-</w:t>
            </w:r>
            <w:r w:rsidR="00D06B92">
              <w:rPr>
                <w:rFonts w:ascii="Tahoma" w:hAnsi="Tahoma" w:cs="Tahoma"/>
                <w:bCs/>
              </w:rPr>
              <w:t xml:space="preserve"> </w:t>
            </w:r>
            <w:r w:rsidR="00D06B92" w:rsidRPr="00D06B92">
              <w:rPr>
                <w:rFonts w:ascii="Tahoma" w:eastAsia="Times New Roman" w:hAnsi="Tahoma" w:cs="Tahoma"/>
              </w:rPr>
              <w:t xml:space="preserve"> </w:t>
            </w:r>
            <w:r w:rsidR="00D06B92" w:rsidRPr="00D06B92">
              <w:rPr>
                <w:rFonts w:ascii="Tahoma" w:eastAsia="Times New Roman" w:hAnsi="Tahoma" w:cs="Tahoma"/>
              </w:rPr>
              <w:t xml:space="preserve">СП 12.13130.2009 </w:t>
            </w:r>
            <w:r w:rsidR="00D06B92">
              <w:rPr>
                <w:rFonts w:ascii="Tahoma" w:eastAsia="Times New Roman" w:hAnsi="Tahoma" w:cs="Tahoma"/>
              </w:rPr>
              <w:t>«</w:t>
            </w:r>
            <w:r w:rsidR="00D06B92">
              <w:rPr>
                <w:rFonts w:ascii="Tahoma" w:eastAsia="Times New Roman" w:hAnsi="Tahoma" w:cs="Tahoma"/>
              </w:rPr>
              <w:t>О</w:t>
            </w:r>
            <w:r w:rsidR="00D06B92" w:rsidRPr="00D06B92">
              <w:rPr>
                <w:rFonts w:ascii="Tahoma" w:eastAsia="Times New Roman" w:hAnsi="Tahoma" w:cs="Tahoma"/>
              </w:rPr>
              <w:t>пределение категорий помещений, зданий и наружных установок по взрывопожарной и пожарной опасности».</w:t>
            </w:r>
          </w:p>
        </w:tc>
      </w:tr>
      <w:tr w:rsidR="00310635" w:rsidRPr="005770BF" w14:paraId="5EA8922C" w14:textId="77777777" w:rsidTr="00BE5BEE">
        <w:trPr>
          <w:trHeight w:val="1084"/>
        </w:trPr>
        <w:tc>
          <w:tcPr>
            <w:tcW w:w="2972" w:type="dxa"/>
            <w:vAlign w:val="center"/>
          </w:tcPr>
          <w:p w14:paraId="746C726F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</w:rPr>
            </w:pPr>
            <w:r w:rsidRPr="005770BF">
              <w:rPr>
                <w:rFonts w:ascii="Tahoma" w:eastAsia="Times New Roman" w:hAnsi="Tahoma" w:cs="Tahoma"/>
                <w:b/>
                <w:bCs/>
              </w:rPr>
              <w:t>Требования охраны труда, промышленной и пожарной безопасности</w:t>
            </w:r>
          </w:p>
        </w:tc>
        <w:tc>
          <w:tcPr>
            <w:tcW w:w="7348" w:type="dxa"/>
            <w:vAlign w:val="center"/>
          </w:tcPr>
          <w:p w14:paraId="7F6EF48C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5770BF">
              <w:rPr>
                <w:rFonts w:ascii="Tahoma" w:eastAsia="Times New Roman" w:hAnsi="Tahoma" w:cs="Tahoma"/>
              </w:rPr>
              <w:t>В соответствии с Приложением № 1 к настоящему техническому заданию</w:t>
            </w:r>
          </w:p>
        </w:tc>
      </w:tr>
      <w:tr w:rsidR="00310635" w:rsidRPr="005770BF" w14:paraId="7CED5DED" w14:textId="77777777" w:rsidTr="00BE5BEE">
        <w:trPr>
          <w:trHeight w:val="1554"/>
        </w:trPr>
        <w:tc>
          <w:tcPr>
            <w:tcW w:w="2972" w:type="dxa"/>
            <w:vAlign w:val="center"/>
          </w:tcPr>
          <w:p w14:paraId="03FC90CF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</w:rPr>
            </w:pPr>
            <w:r w:rsidRPr="005770BF">
              <w:rPr>
                <w:rFonts w:ascii="Tahoma" w:eastAsia="Times New Roman" w:hAnsi="Tahoma" w:cs="Tahoma"/>
                <w:b/>
                <w:bCs/>
              </w:rPr>
              <w:t>Особые условия</w:t>
            </w:r>
          </w:p>
        </w:tc>
        <w:tc>
          <w:tcPr>
            <w:tcW w:w="7348" w:type="dxa"/>
            <w:vAlign w:val="center"/>
          </w:tcPr>
          <w:p w14:paraId="0B4BFB1E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5770BF">
              <w:rPr>
                <w:rFonts w:ascii="Tahoma" w:eastAsia="Times New Roman" w:hAnsi="Tahoma" w:cs="Tahoma"/>
              </w:rPr>
              <w:t xml:space="preserve">При выполнении работ соблюдать положение о пропускном и внутриобъектовом режимах в помещениях и на объектах Заказчика, правил внутреннего трудового распорядка, утверждённых Заказчиком, а также Правил поведения на территории и объектах </w:t>
            </w:r>
            <w:proofErr w:type="spellStart"/>
            <w:r w:rsidRPr="005770BF">
              <w:rPr>
                <w:rFonts w:ascii="Tahoma" w:eastAsia="Times New Roman" w:hAnsi="Tahoma" w:cs="Tahoma"/>
              </w:rPr>
              <w:t>Фанпарка</w:t>
            </w:r>
            <w:proofErr w:type="spellEnd"/>
            <w:r w:rsidRPr="005770BF">
              <w:rPr>
                <w:rFonts w:ascii="Tahoma" w:eastAsia="Times New Roman" w:hAnsi="Tahoma" w:cs="Tahoma"/>
              </w:rPr>
              <w:t xml:space="preserve"> «Бобровый лог», размещённых на официальном сайте </w:t>
            </w:r>
            <w:proofErr w:type="spellStart"/>
            <w:r w:rsidRPr="005770BF">
              <w:rPr>
                <w:rFonts w:ascii="Tahoma" w:eastAsia="Times New Roman" w:hAnsi="Tahoma" w:cs="Tahoma"/>
              </w:rPr>
              <w:t>Фанпарка</w:t>
            </w:r>
            <w:proofErr w:type="spellEnd"/>
            <w:r w:rsidRPr="005770BF">
              <w:rPr>
                <w:rFonts w:ascii="Tahoma" w:eastAsia="Times New Roman" w:hAnsi="Tahoma" w:cs="Tahoma"/>
              </w:rPr>
              <w:t xml:space="preserve"> «Бобровый лог»</w:t>
            </w:r>
          </w:p>
        </w:tc>
      </w:tr>
      <w:tr w:rsidR="00310635" w:rsidRPr="005770BF" w14:paraId="654CB925" w14:textId="77777777" w:rsidTr="00BE5BEE">
        <w:trPr>
          <w:trHeight w:val="655"/>
        </w:trPr>
        <w:tc>
          <w:tcPr>
            <w:tcW w:w="2972" w:type="dxa"/>
            <w:vAlign w:val="center"/>
          </w:tcPr>
          <w:p w14:paraId="3939377F" w14:textId="77777777" w:rsidR="00310635" w:rsidRPr="005770BF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</w:rPr>
            </w:pPr>
            <w:r w:rsidRPr="005770BF">
              <w:rPr>
                <w:rFonts w:ascii="Tahoma" w:eastAsia="Times New Roman" w:hAnsi="Tahoma" w:cs="Tahoma"/>
                <w:b/>
                <w:bCs/>
              </w:rPr>
              <w:t>Срок выполнения</w:t>
            </w:r>
          </w:p>
        </w:tc>
        <w:tc>
          <w:tcPr>
            <w:tcW w:w="7348" w:type="dxa"/>
            <w:vAlign w:val="center"/>
          </w:tcPr>
          <w:p w14:paraId="6312DA47" w14:textId="15E0B753" w:rsidR="00310635" w:rsidRPr="00D524E7" w:rsidRDefault="00310635" w:rsidP="00BE5BEE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D524E7">
              <w:rPr>
                <w:rFonts w:ascii="Tahoma" w:eastAsia="Times New Roman" w:hAnsi="Tahoma" w:cs="Tahoma"/>
              </w:rPr>
              <w:t xml:space="preserve">до </w:t>
            </w:r>
            <w:r w:rsidR="00E344F5">
              <w:rPr>
                <w:rFonts w:ascii="Tahoma" w:eastAsia="Times New Roman" w:hAnsi="Tahoma" w:cs="Tahoma"/>
              </w:rPr>
              <w:t>01.11</w:t>
            </w:r>
            <w:r w:rsidRPr="00D524E7">
              <w:rPr>
                <w:rFonts w:ascii="Tahoma" w:eastAsia="Times New Roman" w:hAnsi="Tahoma" w:cs="Tahoma"/>
              </w:rPr>
              <w:t>.2021 г.</w:t>
            </w:r>
          </w:p>
        </w:tc>
      </w:tr>
    </w:tbl>
    <w:p w14:paraId="6133017B" w14:textId="77777777" w:rsidR="00B94AC1" w:rsidRPr="00122F4F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7CCCB40E" w14:textId="77777777" w:rsidR="00B94AC1" w:rsidRPr="00122F4F" w:rsidRDefault="00B94AC1" w:rsidP="00B94AC1">
      <w:pPr>
        <w:spacing w:after="0" w:line="240" w:lineRule="auto"/>
        <w:rPr>
          <w:rFonts w:ascii="Tahoma" w:hAnsi="Tahoma" w:cs="Tahoma"/>
        </w:rPr>
      </w:pPr>
      <w:r w:rsidRPr="00122F4F">
        <w:rPr>
          <w:rFonts w:ascii="Tahoma" w:hAnsi="Tahoma" w:cs="Tahoma"/>
        </w:rPr>
        <w:t>РАЗРАБОТАЛ:</w:t>
      </w:r>
    </w:p>
    <w:p w14:paraId="54247E43" w14:textId="77777777" w:rsidR="00B94AC1" w:rsidRPr="00122F4F" w:rsidRDefault="00B94AC1" w:rsidP="00B94AC1">
      <w:pPr>
        <w:spacing w:after="0" w:line="240" w:lineRule="auto"/>
        <w:rPr>
          <w:rFonts w:ascii="Tahoma" w:hAnsi="Tahoma" w:cs="Tahoma"/>
        </w:rPr>
      </w:pPr>
    </w:p>
    <w:p w14:paraId="170CAFE0" w14:textId="77777777" w:rsidR="00B94AC1" w:rsidRPr="00122F4F" w:rsidRDefault="008807A9" w:rsidP="00B94AC1">
      <w:pPr>
        <w:spacing w:after="0" w:line="240" w:lineRule="auto"/>
        <w:rPr>
          <w:rFonts w:ascii="Tahoma" w:hAnsi="Tahoma" w:cs="Tahoma"/>
        </w:rPr>
      </w:pPr>
      <w:r w:rsidRPr="00122F4F">
        <w:rPr>
          <w:rFonts w:ascii="Tahoma" w:hAnsi="Tahoma" w:cs="Tahoma"/>
        </w:rPr>
        <w:t>Специалист</w:t>
      </w:r>
      <w:r w:rsidR="00B94AC1" w:rsidRPr="00122F4F">
        <w:rPr>
          <w:rFonts w:ascii="Tahoma" w:hAnsi="Tahoma" w:cs="Tahoma"/>
        </w:rPr>
        <w:t xml:space="preserve"> по ОТ </w:t>
      </w:r>
      <w:r w:rsidR="00B94AC1" w:rsidRPr="00122F4F">
        <w:rPr>
          <w:rFonts w:ascii="Tahoma" w:hAnsi="Tahoma" w:cs="Tahoma"/>
        </w:rPr>
        <w:tab/>
      </w:r>
      <w:r w:rsidR="00B94AC1" w:rsidRPr="00122F4F">
        <w:rPr>
          <w:rFonts w:ascii="Tahoma" w:hAnsi="Tahoma" w:cs="Tahoma"/>
        </w:rPr>
        <w:tab/>
      </w:r>
      <w:r w:rsidR="00B94AC1" w:rsidRPr="00122F4F">
        <w:rPr>
          <w:rFonts w:ascii="Tahoma" w:hAnsi="Tahoma" w:cs="Tahoma"/>
        </w:rPr>
        <w:tab/>
      </w:r>
      <w:r w:rsidR="00B94AC1" w:rsidRPr="00122F4F">
        <w:rPr>
          <w:rFonts w:ascii="Tahoma" w:hAnsi="Tahoma" w:cs="Tahoma"/>
        </w:rPr>
        <w:tab/>
        <w:t>____________________ /Н.В. Гончарова/</w:t>
      </w:r>
    </w:p>
    <w:tbl>
      <w:tblPr>
        <w:tblpPr w:leftFromText="180" w:rightFromText="180" w:vertAnchor="text" w:horzAnchor="margin" w:tblpY="575"/>
        <w:tblW w:w="10008" w:type="dxa"/>
        <w:tblLook w:val="01E0" w:firstRow="1" w:lastRow="1" w:firstColumn="1" w:lastColumn="1" w:noHBand="0" w:noVBand="0"/>
      </w:tblPr>
      <w:tblGrid>
        <w:gridCol w:w="4219"/>
        <w:gridCol w:w="5789"/>
      </w:tblGrid>
      <w:tr w:rsidR="00B94AC1" w:rsidRPr="00122F4F" w14:paraId="34111A1D" w14:textId="77777777" w:rsidTr="007C2E62">
        <w:tc>
          <w:tcPr>
            <w:tcW w:w="4219" w:type="dxa"/>
          </w:tcPr>
          <w:p w14:paraId="5CC3EE8D" w14:textId="77777777" w:rsidR="00B94AC1" w:rsidRPr="00122F4F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63A390AE" w14:textId="77777777" w:rsidR="00B94AC1" w:rsidRPr="00122F4F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  <w:r w:rsidRPr="00122F4F">
              <w:rPr>
                <w:rFonts w:ascii="Tahoma" w:hAnsi="Tahoma" w:cs="Tahoma"/>
              </w:rPr>
              <w:t xml:space="preserve">СОГЛАСОВАНО: </w:t>
            </w:r>
          </w:p>
          <w:p w14:paraId="14F24DE9" w14:textId="77777777" w:rsidR="00B94AC1" w:rsidRPr="00122F4F" w:rsidRDefault="00B94AC1" w:rsidP="003E067D">
            <w:pPr>
              <w:pStyle w:val="a5"/>
              <w:ind w:left="-105"/>
              <w:rPr>
                <w:rFonts w:ascii="Tahoma" w:eastAsia="MS Mincho" w:hAnsi="Tahoma" w:cs="Tahoma"/>
              </w:rPr>
            </w:pPr>
            <w:r w:rsidRPr="00122F4F">
              <w:rPr>
                <w:rFonts w:ascii="Tahoma" w:hAnsi="Tahoma" w:cs="Tahoma"/>
              </w:rPr>
              <w:t xml:space="preserve">Заместитель Генерального директора по производству – главный </w:t>
            </w:r>
            <w:proofErr w:type="gramStart"/>
            <w:r w:rsidRPr="00122F4F">
              <w:rPr>
                <w:rFonts w:ascii="Tahoma" w:hAnsi="Tahoma" w:cs="Tahoma"/>
              </w:rPr>
              <w:t>инженер  ООО</w:t>
            </w:r>
            <w:proofErr w:type="gramEnd"/>
            <w:r w:rsidRPr="00122F4F">
              <w:rPr>
                <w:rFonts w:ascii="Tahoma" w:hAnsi="Tahoma" w:cs="Tahoma"/>
              </w:rPr>
              <w:t xml:space="preserve"> «Ренонс</w:t>
            </w:r>
            <w:r w:rsidRPr="00122F4F">
              <w:rPr>
                <w:rFonts w:ascii="Tahoma" w:eastAsia="MS Mincho" w:hAnsi="Tahoma" w:cs="Tahoma"/>
              </w:rPr>
              <w:t>»</w:t>
            </w:r>
          </w:p>
          <w:p w14:paraId="2EA3B04C" w14:textId="77777777" w:rsidR="00B94AC1" w:rsidRPr="00122F4F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58AF267B" w14:textId="77777777" w:rsidR="00B94AC1" w:rsidRPr="00122F4F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5264127A" w14:textId="77777777" w:rsidR="00B94AC1" w:rsidRPr="00122F4F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14:paraId="6425AB55" w14:textId="77777777" w:rsidR="00B94AC1" w:rsidRPr="00122F4F" w:rsidRDefault="00B94AC1" w:rsidP="003E067D">
            <w:pPr>
              <w:pStyle w:val="a5"/>
              <w:ind w:left="-105"/>
              <w:rPr>
                <w:rFonts w:ascii="Tahoma" w:eastAsia="MS Mincho" w:hAnsi="Tahoma" w:cs="Tahoma"/>
              </w:rPr>
            </w:pPr>
            <w:r w:rsidRPr="00122F4F">
              <w:rPr>
                <w:rFonts w:ascii="Tahoma" w:hAnsi="Tahoma" w:cs="Tahoma"/>
              </w:rPr>
              <w:t>_____________________</w:t>
            </w:r>
            <w:r w:rsidRPr="00122F4F">
              <w:rPr>
                <w:rFonts w:ascii="Tahoma" w:eastAsia="MS Mincho" w:hAnsi="Tahoma" w:cs="Tahoma"/>
              </w:rPr>
              <w:t>/</w:t>
            </w:r>
            <w:r w:rsidRPr="00122F4F">
              <w:rPr>
                <w:rFonts w:ascii="Tahoma" w:hAnsi="Tahoma" w:cs="Tahoma"/>
              </w:rPr>
              <w:t>А.Н. Павлив</w:t>
            </w:r>
            <w:r w:rsidRPr="00122F4F">
              <w:rPr>
                <w:rFonts w:ascii="Tahoma" w:eastAsia="MS Mincho" w:hAnsi="Tahoma" w:cs="Tahoma"/>
              </w:rPr>
              <w:t>/</w:t>
            </w:r>
          </w:p>
          <w:p w14:paraId="142AD3FE" w14:textId="77777777" w:rsidR="00B94AC1" w:rsidRPr="00122F4F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4A137145" w14:textId="77777777" w:rsidR="00B94AC1" w:rsidRPr="00122F4F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66ED2E2B" w14:textId="77777777" w:rsidR="00B94AC1" w:rsidRPr="00122F4F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</w:tc>
      </w:tr>
    </w:tbl>
    <w:p w14:paraId="0AA4FFAA" w14:textId="77777777" w:rsidR="00D836AA" w:rsidRDefault="00D836AA" w:rsidP="004520E5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sectPr w:rsidR="00D836AA" w:rsidSect="00D96448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2B84"/>
    <w:multiLevelType w:val="hybridMultilevel"/>
    <w:tmpl w:val="61CA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9"/>
    <w:rsid w:val="000328CE"/>
    <w:rsid w:val="00035A4A"/>
    <w:rsid w:val="000E5754"/>
    <w:rsid w:val="00122F4F"/>
    <w:rsid w:val="001777AF"/>
    <w:rsid w:val="001973FB"/>
    <w:rsid w:val="001C51D6"/>
    <w:rsid w:val="001D6A42"/>
    <w:rsid w:val="001E2E9E"/>
    <w:rsid w:val="00204138"/>
    <w:rsid w:val="00276339"/>
    <w:rsid w:val="002768B3"/>
    <w:rsid w:val="002F1413"/>
    <w:rsid w:val="00306082"/>
    <w:rsid w:val="00310635"/>
    <w:rsid w:val="00353D8D"/>
    <w:rsid w:val="003A2CBB"/>
    <w:rsid w:val="003E067D"/>
    <w:rsid w:val="003F37C0"/>
    <w:rsid w:val="003F76AA"/>
    <w:rsid w:val="004520E5"/>
    <w:rsid w:val="004E0B9F"/>
    <w:rsid w:val="004E31BD"/>
    <w:rsid w:val="00595C65"/>
    <w:rsid w:val="00614DC6"/>
    <w:rsid w:val="00647DCC"/>
    <w:rsid w:val="00650211"/>
    <w:rsid w:val="006D605C"/>
    <w:rsid w:val="00721B8A"/>
    <w:rsid w:val="007518AB"/>
    <w:rsid w:val="007910E2"/>
    <w:rsid w:val="007B763A"/>
    <w:rsid w:val="00817766"/>
    <w:rsid w:val="00835C52"/>
    <w:rsid w:val="008807A9"/>
    <w:rsid w:val="008923E4"/>
    <w:rsid w:val="008F5D41"/>
    <w:rsid w:val="009C1A1D"/>
    <w:rsid w:val="009E4836"/>
    <w:rsid w:val="009F2F0E"/>
    <w:rsid w:val="00A07CD6"/>
    <w:rsid w:val="00A74D3F"/>
    <w:rsid w:val="00B94AC1"/>
    <w:rsid w:val="00BC6B2B"/>
    <w:rsid w:val="00C0392E"/>
    <w:rsid w:val="00C27047"/>
    <w:rsid w:val="00C36836"/>
    <w:rsid w:val="00C40D29"/>
    <w:rsid w:val="00C81290"/>
    <w:rsid w:val="00C84139"/>
    <w:rsid w:val="00CA0C26"/>
    <w:rsid w:val="00CA1713"/>
    <w:rsid w:val="00D06B92"/>
    <w:rsid w:val="00D454D5"/>
    <w:rsid w:val="00D524E7"/>
    <w:rsid w:val="00D77366"/>
    <w:rsid w:val="00D836AA"/>
    <w:rsid w:val="00D9015B"/>
    <w:rsid w:val="00D96448"/>
    <w:rsid w:val="00E018C6"/>
    <w:rsid w:val="00E344F5"/>
    <w:rsid w:val="00E7016B"/>
    <w:rsid w:val="00E907FA"/>
    <w:rsid w:val="00F81BB6"/>
    <w:rsid w:val="00FD49DF"/>
    <w:rsid w:val="00FE7D59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4140C"/>
  <w15:docId w15:val="{1F755DB8-BFEC-4534-A2B8-0A3F5441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D3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9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1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CA4AA-FFEB-40DA-A2AB-F2CA1D2C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Павлив Алексей Николаевич</cp:lastModifiedBy>
  <cp:revision>28</cp:revision>
  <cp:lastPrinted>2019-01-30T09:23:00Z</cp:lastPrinted>
  <dcterms:created xsi:type="dcterms:W3CDTF">2020-02-05T04:20:00Z</dcterms:created>
  <dcterms:modified xsi:type="dcterms:W3CDTF">2021-08-23T10:20:00Z</dcterms:modified>
</cp:coreProperties>
</file>