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0ADD9" w14:textId="6B55545C" w:rsidR="002078CE" w:rsidRDefault="002078CE" w:rsidP="00A83166">
      <w:pPr>
        <w:spacing w:line="240" w:lineRule="auto"/>
        <w:jc w:val="center"/>
        <w:rPr>
          <w:b/>
          <w:caps/>
          <w:sz w:val="28"/>
          <w:szCs w:val="28"/>
        </w:rPr>
      </w:pPr>
      <w:r w:rsidRPr="00CD465E">
        <w:rPr>
          <w:b/>
          <w:caps/>
          <w:sz w:val="28"/>
          <w:szCs w:val="28"/>
        </w:rPr>
        <w:t>Техническое задание</w:t>
      </w:r>
    </w:p>
    <w:p w14:paraId="1C097DAE" w14:textId="24873976" w:rsidR="003E1243" w:rsidRDefault="00566A4A" w:rsidP="00566A4A">
      <w:pPr>
        <w:pStyle w:val="ad"/>
        <w:spacing w:line="240" w:lineRule="auto"/>
        <w:ind w:left="0" w:firstLine="0"/>
        <w:jc w:val="center"/>
        <w:rPr>
          <w:rFonts w:eastAsiaTheme="minorHAnsi"/>
          <w:sz w:val="24"/>
          <w:szCs w:val="24"/>
        </w:rPr>
      </w:pPr>
      <w:r w:rsidRPr="00566A4A">
        <w:rPr>
          <w:rFonts w:eastAsiaTheme="minorHAnsi"/>
          <w:sz w:val="24"/>
          <w:szCs w:val="24"/>
        </w:rPr>
        <w:t>Поставка и монтаж комплекса аудио оборудования, для систем фонового звучания, систем пожарной сигнализации и систем оповещения</w:t>
      </w:r>
    </w:p>
    <w:p w14:paraId="0C55AF86" w14:textId="77777777" w:rsidR="00566A4A" w:rsidRDefault="00566A4A" w:rsidP="00566A4A">
      <w:pPr>
        <w:pStyle w:val="ad"/>
        <w:spacing w:line="240" w:lineRule="auto"/>
        <w:ind w:left="0" w:firstLine="0"/>
        <w:jc w:val="center"/>
        <w:rPr>
          <w:rFonts w:eastAsiaTheme="minorHAnsi"/>
          <w:sz w:val="24"/>
          <w:szCs w:val="24"/>
        </w:rPr>
      </w:pPr>
    </w:p>
    <w:p w14:paraId="3FC6BBE5" w14:textId="77777777" w:rsidR="00566A4A" w:rsidRPr="00566A4A" w:rsidRDefault="00566A4A" w:rsidP="00566A4A">
      <w:pPr>
        <w:shd w:val="clear" w:color="auto" w:fill="FFFFFF"/>
        <w:spacing w:before="480" w:after="240" w:line="450" w:lineRule="atLeast"/>
        <w:ind w:firstLine="0"/>
        <w:jc w:val="left"/>
        <w:outlineLvl w:val="2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1. НАИМЕНОВАНИЕ ПРЕДПРИЯТИЯ</w:t>
      </w:r>
    </w:p>
    <w:p w14:paraId="46231802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ООО «Ренонс»</w:t>
      </w:r>
    </w:p>
    <w:p w14:paraId="4426BA1B" w14:textId="77777777" w:rsidR="00566A4A" w:rsidRPr="00566A4A" w:rsidRDefault="00566A4A" w:rsidP="00566A4A">
      <w:pPr>
        <w:shd w:val="clear" w:color="auto" w:fill="FFFFFF"/>
        <w:spacing w:before="480" w:after="240" w:line="450" w:lineRule="atLeast"/>
        <w:ind w:firstLine="0"/>
        <w:jc w:val="left"/>
        <w:outlineLvl w:val="2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2. РАЙОН, ПУНКТ И ПЛОЩАДКА</w:t>
      </w:r>
    </w:p>
    <w:p w14:paraId="1CBE8849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660006, г. Красноярск, ул. Сибирская, д. 92, стр. 23</w:t>
      </w:r>
    </w:p>
    <w:p w14:paraId="299FDFF0" w14:textId="77777777" w:rsidR="00566A4A" w:rsidRPr="00566A4A" w:rsidRDefault="00566A4A" w:rsidP="00566A4A">
      <w:pPr>
        <w:shd w:val="clear" w:color="auto" w:fill="FFFFFF"/>
        <w:spacing w:before="480" w:after="240" w:line="450" w:lineRule="atLeast"/>
        <w:ind w:firstLine="0"/>
        <w:jc w:val="left"/>
        <w:outlineLvl w:val="2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3. СРОКИ ВЫПОЛНЕНИЯ ПОСТАВКИ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9236"/>
      </w:tblGrid>
      <w:tr w:rsidR="00566A4A" w:rsidRPr="00566A4A" w14:paraId="1B10A6FE" w14:textId="77777777" w:rsidTr="006F4918">
        <w:trPr>
          <w:trHeight w:val="38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5ECEDB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92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328B2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Условие</w:t>
            </w:r>
          </w:p>
        </w:tc>
      </w:tr>
      <w:tr w:rsidR="00566A4A" w:rsidRPr="00566A4A" w14:paraId="0D59AB26" w14:textId="77777777" w:rsidTr="006F4918">
        <w:trPr>
          <w:trHeight w:val="1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E3199D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3.1</w:t>
            </w:r>
          </w:p>
        </w:tc>
        <w:tc>
          <w:tcPr>
            <w:tcW w:w="92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5A96D7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Поставка производится с момента заключения Договора</w:t>
            </w:r>
          </w:p>
        </w:tc>
      </w:tr>
      <w:tr w:rsidR="00566A4A" w:rsidRPr="00566A4A" w14:paraId="179AA8B7" w14:textId="77777777" w:rsidTr="006F4918">
        <w:trPr>
          <w:trHeight w:val="1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0779CA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3.2</w:t>
            </w:r>
          </w:p>
        </w:tc>
        <w:tc>
          <w:tcPr>
            <w:tcW w:w="92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D821EE" w14:textId="1EE80A5D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 xml:space="preserve">Дата поставки оборудования — до </w:t>
            </w:r>
            <w:r w:rsidRPr="00465B9F">
              <w:rPr>
                <w:rFonts w:eastAsia="Times New Roman"/>
                <w:sz w:val="24"/>
                <w:szCs w:val="24"/>
              </w:rPr>
              <w:t>14</w:t>
            </w:r>
            <w:r w:rsidRPr="00566A4A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465B9F">
              <w:rPr>
                <w:rFonts w:eastAsia="Times New Roman"/>
                <w:sz w:val="24"/>
                <w:szCs w:val="24"/>
              </w:rPr>
              <w:t>декабр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2026 г.</w:t>
            </w:r>
          </w:p>
        </w:tc>
      </w:tr>
      <w:tr w:rsidR="00566A4A" w:rsidRPr="00566A4A" w14:paraId="64C01EA6" w14:textId="77777777" w:rsidTr="006F4918">
        <w:trPr>
          <w:trHeight w:val="43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4734B2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3.3</w:t>
            </w:r>
          </w:p>
        </w:tc>
        <w:tc>
          <w:tcPr>
            <w:tcW w:w="92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BD5DB0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Срок выполнения монтажных и пусконаладочных работ — в течение 45 (сорока пяти) рабочих дней с даты поставки оборудования</w:t>
            </w:r>
          </w:p>
        </w:tc>
      </w:tr>
    </w:tbl>
    <w:p w14:paraId="66716551" w14:textId="77777777" w:rsidR="00566A4A" w:rsidRPr="00566A4A" w:rsidRDefault="00566A4A" w:rsidP="00566A4A">
      <w:pPr>
        <w:shd w:val="clear" w:color="auto" w:fill="FFFFFF"/>
        <w:spacing w:before="480" w:after="240" w:line="450" w:lineRule="atLeast"/>
        <w:ind w:firstLine="0"/>
        <w:jc w:val="left"/>
        <w:outlineLvl w:val="2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4. ТРЕБОВАНИЯ К ПОСТАВЛЯЕМОМУ ОБОРУДОВАНИЮ</w:t>
      </w:r>
    </w:p>
    <w:p w14:paraId="2748B6CF" w14:textId="77777777" w:rsidR="00566A4A" w:rsidRPr="00566A4A" w:rsidRDefault="00566A4A" w:rsidP="00566A4A">
      <w:pPr>
        <w:shd w:val="clear" w:color="auto" w:fill="FFFFFF"/>
        <w:spacing w:before="240" w:after="240" w:line="420" w:lineRule="atLeast"/>
        <w:ind w:firstLine="0"/>
        <w:jc w:val="left"/>
        <w:outlineLvl w:val="3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4.1. Общие требования</w:t>
      </w:r>
    </w:p>
    <w:p w14:paraId="2B99E9A2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Система должна представлять собой единый аппаратно-программный комплекс, обеспечивающий:</w:t>
      </w:r>
    </w:p>
    <w:p w14:paraId="4AA4BBCD" w14:textId="77777777" w:rsidR="00566A4A" w:rsidRPr="00566A4A" w:rsidRDefault="00566A4A" w:rsidP="00771E0B">
      <w:pPr>
        <w:numPr>
          <w:ilvl w:val="0"/>
          <w:numId w:val="3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 xml:space="preserve">фоновое музыкальное озвучивание территории </w:t>
      </w:r>
      <w:proofErr w:type="spellStart"/>
      <w:r w:rsidRPr="00566A4A">
        <w:rPr>
          <w:rFonts w:eastAsia="Times New Roman"/>
          <w:color w:val="0F1115"/>
          <w:sz w:val="24"/>
          <w:szCs w:val="24"/>
        </w:rPr>
        <w:t>Фанпарка</w:t>
      </w:r>
      <w:proofErr w:type="spellEnd"/>
      <w:r w:rsidRPr="00566A4A">
        <w:rPr>
          <w:rFonts w:eastAsia="Times New Roman"/>
          <w:color w:val="0F1115"/>
          <w:sz w:val="24"/>
          <w:szCs w:val="24"/>
        </w:rPr>
        <w:t xml:space="preserve"> (зоны отдыха, аллеи, кафе, аттракционы);</w:t>
      </w:r>
    </w:p>
    <w:p w14:paraId="2CC57A0C" w14:textId="77777777" w:rsidR="00566A4A" w:rsidRPr="00566A4A" w:rsidRDefault="00566A4A" w:rsidP="00771E0B">
      <w:pPr>
        <w:numPr>
          <w:ilvl w:val="0"/>
          <w:numId w:val="3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функциональное звуковое сопровождение мероприятий и событий;</w:t>
      </w:r>
    </w:p>
    <w:p w14:paraId="2EE7D848" w14:textId="77777777" w:rsidR="00566A4A" w:rsidRPr="00566A4A" w:rsidRDefault="00566A4A" w:rsidP="00771E0B">
      <w:pPr>
        <w:numPr>
          <w:ilvl w:val="0"/>
          <w:numId w:val="3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оперативное речевое оповещение персонала и посетителей через микрофонные консоли (в том числе для администрации, охраны, служб эксплуатации);</w:t>
      </w:r>
    </w:p>
    <w:p w14:paraId="0F61054C" w14:textId="77777777" w:rsidR="00566A4A" w:rsidRPr="00566A4A" w:rsidRDefault="00566A4A" w:rsidP="00771E0B">
      <w:pPr>
        <w:numPr>
          <w:ilvl w:val="0"/>
          <w:numId w:val="3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интеграцию с системой оповещения ГО и ЧС для трансляции сигналов гражданской обороны и экстренных сообщений;</w:t>
      </w:r>
    </w:p>
    <w:p w14:paraId="1814DE7F" w14:textId="77777777" w:rsidR="00566A4A" w:rsidRPr="00566A4A" w:rsidRDefault="00566A4A" w:rsidP="00771E0B">
      <w:pPr>
        <w:numPr>
          <w:ilvl w:val="0"/>
          <w:numId w:val="3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интеграцию с системой пожарной безопасности для автоматической трансляции сигналов «Тревога» и эвакуационных сообщений.</w:t>
      </w:r>
    </w:p>
    <w:p w14:paraId="73A87637" w14:textId="77777777" w:rsidR="00566A4A" w:rsidRPr="00566A4A" w:rsidRDefault="00566A4A" w:rsidP="00566A4A">
      <w:pPr>
        <w:shd w:val="clear" w:color="auto" w:fill="FFFFFF"/>
        <w:spacing w:before="240" w:after="240" w:line="420" w:lineRule="atLeast"/>
        <w:ind w:firstLine="0"/>
        <w:jc w:val="left"/>
        <w:outlineLvl w:val="3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4.2. Зональная структура озвучивания</w:t>
      </w:r>
    </w:p>
    <w:p w14:paraId="20CC1225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Система должна обеспечивать возможность </w:t>
      </w:r>
      <w:r w:rsidRPr="00566A4A">
        <w:rPr>
          <w:rFonts w:eastAsia="Times New Roman"/>
          <w:b/>
          <w:bCs/>
          <w:color w:val="0F1115"/>
          <w:sz w:val="24"/>
          <w:szCs w:val="24"/>
        </w:rPr>
        <w:t>раздельного управления звуком в следующих зонах</w:t>
      </w:r>
      <w:r w:rsidRPr="00566A4A">
        <w:rPr>
          <w:rFonts w:eastAsia="Times New Roman"/>
          <w:color w:val="0F1115"/>
          <w:sz w:val="24"/>
          <w:szCs w:val="24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3262"/>
        <w:gridCol w:w="6126"/>
      </w:tblGrid>
      <w:tr w:rsidR="00566A4A" w:rsidRPr="00566A4A" w14:paraId="16C9CED5" w14:textId="77777777" w:rsidTr="00465B9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E0DA26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1DD34D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Зона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3FEF3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Назначение</w:t>
            </w:r>
          </w:p>
        </w:tc>
      </w:tr>
      <w:tr w:rsidR="00566A4A" w:rsidRPr="00566A4A" w14:paraId="266054D9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1070CA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C3D63F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К-1, Бар «О2»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FF0B4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зоны канатной дороги К-1 и прилегающего бара</w:t>
            </w:r>
          </w:p>
        </w:tc>
      </w:tr>
      <w:tr w:rsidR="00566A4A" w:rsidRPr="00566A4A" w14:paraId="1CE08405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A3C932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A5E21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К-2, Бар «О2»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A9DF18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зоны канатной дороги К-2 и прилегающего бара</w:t>
            </w:r>
          </w:p>
        </w:tc>
      </w:tr>
      <w:tr w:rsidR="00566A4A" w:rsidRPr="00566A4A" w14:paraId="6388EF66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3587A9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A2420C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Технический центр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CCB6AD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технической зоны и служебных помещений</w:t>
            </w:r>
          </w:p>
        </w:tc>
      </w:tr>
      <w:tr w:rsidR="00566A4A" w:rsidRPr="00566A4A" w14:paraId="18F22028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55131E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CB316D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Трасса 2 (нижняя часть)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340008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нижней части трассы</w:t>
            </w:r>
          </w:p>
        </w:tc>
      </w:tr>
      <w:tr w:rsidR="00566A4A" w:rsidRPr="00566A4A" w14:paraId="752B7446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C84B91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07B38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Схождение трасс 2 и 4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7ED7D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зоны пересечения трасс</w:t>
            </w:r>
          </w:p>
        </w:tc>
      </w:tr>
      <w:tr w:rsidR="00566A4A" w:rsidRPr="00566A4A" w14:paraId="71971955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189678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5148F2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Аллея беседок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682D1B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прогулочной зоны</w:t>
            </w:r>
          </w:p>
        </w:tc>
      </w:tr>
      <w:tr w:rsidR="00566A4A" w:rsidRPr="00566A4A" w14:paraId="3697AEC9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B3B862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564BD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Трасса 9а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E67808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зоны трассы 9а</w:t>
            </w:r>
          </w:p>
        </w:tc>
      </w:tr>
      <w:tr w:rsidR="00566A4A" w:rsidRPr="00566A4A" w14:paraId="0CFE42F3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1933BA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E25731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Схождение трасс 9а и 9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37A69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зоны пересечения трасс 9а и 9</w:t>
            </w:r>
          </w:p>
        </w:tc>
      </w:tr>
      <w:tr w:rsidR="00566A4A" w:rsidRPr="00566A4A" w14:paraId="26D81470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5B2D30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E133CC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Комплекс «Мираж»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8CFD2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зоны пляжного комплекса</w:t>
            </w:r>
          </w:p>
        </w:tc>
      </w:tr>
      <w:tr w:rsidR="00566A4A" w:rsidRPr="00566A4A" w14:paraId="0E61B69E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94D5AB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D5D7D0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Переход трасс 13 и 12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C5267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зоны перехода трасс</w:t>
            </w:r>
          </w:p>
        </w:tc>
      </w:tr>
      <w:tr w:rsidR="00566A4A" w:rsidRPr="00566A4A" w14:paraId="5503C3C8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A789E3" w14:textId="77777777" w:rsidR="00566A4A" w:rsidRPr="00566A4A" w:rsidRDefault="00566A4A" w:rsidP="00465B9F">
            <w:pPr>
              <w:spacing w:after="0" w:line="375" w:lineRule="atLeast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61B60A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Сервис-центр «Оазис»</w:t>
            </w:r>
          </w:p>
        </w:tc>
        <w:tc>
          <w:tcPr>
            <w:tcW w:w="6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9158A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Озвучивание зоны сервис-центра, информационные объявления</w:t>
            </w:r>
          </w:p>
        </w:tc>
      </w:tr>
    </w:tbl>
    <w:p w14:paraId="0C7AAED2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Количество зон уточняется на этапе проектирования и согласовывается с Заказчиком.</w:t>
      </w:r>
    </w:p>
    <w:p w14:paraId="599155A0" w14:textId="77777777" w:rsidR="00566A4A" w:rsidRPr="00566A4A" w:rsidRDefault="00566A4A" w:rsidP="00566A4A">
      <w:pPr>
        <w:shd w:val="clear" w:color="auto" w:fill="FFFFFF"/>
        <w:spacing w:before="240" w:after="240" w:line="420" w:lineRule="atLeast"/>
        <w:ind w:firstLine="0"/>
        <w:jc w:val="left"/>
        <w:outlineLvl w:val="3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4.3. Микрофонные консоли для администраторов и охраны</w:t>
      </w:r>
    </w:p>
    <w:p w14:paraId="378EC2D4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Для обеспечения оперативного речевого оповещения в систему должны быть интегрированы </w:t>
      </w:r>
      <w:r w:rsidRPr="00566A4A">
        <w:rPr>
          <w:rFonts w:eastAsia="Times New Roman"/>
          <w:b/>
          <w:bCs/>
          <w:color w:val="0F1115"/>
          <w:sz w:val="24"/>
          <w:szCs w:val="24"/>
        </w:rPr>
        <w:t>микрофонные консоли (пульты)</w:t>
      </w:r>
      <w:r w:rsidRPr="00566A4A">
        <w:rPr>
          <w:rFonts w:eastAsia="Times New Roman"/>
          <w:color w:val="0F1115"/>
          <w:sz w:val="24"/>
          <w:szCs w:val="24"/>
        </w:rPr>
        <w:t>, размещённые в следующих точках: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4408"/>
        <w:gridCol w:w="1681"/>
        <w:gridCol w:w="3353"/>
      </w:tblGrid>
      <w:tr w:rsidR="00566A4A" w:rsidRPr="00566A4A" w14:paraId="7EB40F24" w14:textId="77777777" w:rsidTr="00465B9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D5017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A68394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Место размещения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2B217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6D05A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Назначение</w:t>
            </w:r>
          </w:p>
        </w:tc>
      </w:tr>
      <w:tr w:rsidR="00566A4A" w:rsidRPr="00566A4A" w14:paraId="13C1CCB4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B5E16C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95C420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Служба охраны (пост охраны, СЦ «Оазис»)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1DBF0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 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AF57A2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Экстренное оповещение, ГО и ЧС</w:t>
            </w:r>
          </w:p>
        </w:tc>
      </w:tr>
      <w:tr w:rsidR="00566A4A" w:rsidRPr="00566A4A" w14:paraId="238807C8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D6C99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017D07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 xml:space="preserve">Администратор </w:t>
            </w: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Фанпарка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(СТК / Офис)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264C1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 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41B9F6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Общие объявления, мероприятия</w:t>
            </w:r>
          </w:p>
        </w:tc>
      </w:tr>
      <w:tr w:rsidR="00566A4A" w:rsidRPr="00566A4A" w14:paraId="2E4F9303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9F4F6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B63B1F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Коммерческий отдел / Служба эксплуатации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06F526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 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F760F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Оперативные объявления по зонам</w:t>
            </w:r>
          </w:p>
        </w:tc>
      </w:tr>
    </w:tbl>
    <w:p w14:paraId="3DC7A53E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Микрофонные консоли должны обеспечивать возможность выбора зоны оповещения (все зоны / выбранная зона / группа зон) и приоритетный доступ к системе (режим «экстренное оповещение» с автоматическим снижением уровня фонового звука).</w:t>
      </w:r>
    </w:p>
    <w:p w14:paraId="2F1B1C7B" w14:textId="77777777" w:rsidR="00566A4A" w:rsidRPr="00566A4A" w:rsidRDefault="00566A4A" w:rsidP="00566A4A">
      <w:pPr>
        <w:shd w:val="clear" w:color="auto" w:fill="FFFFFF"/>
        <w:spacing w:before="240" w:after="240" w:line="420" w:lineRule="atLeast"/>
        <w:ind w:firstLine="0"/>
        <w:jc w:val="left"/>
        <w:outlineLvl w:val="3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4.4. Интеграция с системой ГО и ЧС</w:t>
      </w:r>
    </w:p>
    <w:p w14:paraId="3E20762C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Система должна обеспечивать возможность:</w:t>
      </w:r>
    </w:p>
    <w:p w14:paraId="7E624781" w14:textId="77777777" w:rsidR="00566A4A" w:rsidRPr="00566A4A" w:rsidRDefault="00566A4A" w:rsidP="00771E0B">
      <w:pPr>
        <w:numPr>
          <w:ilvl w:val="0"/>
          <w:numId w:val="4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приёма сигналов от системы ГО и ЧС (сухие контакты / API / аудиовход);</w:t>
      </w:r>
    </w:p>
    <w:p w14:paraId="1B5E11AF" w14:textId="77777777" w:rsidR="00566A4A" w:rsidRPr="00566A4A" w:rsidRDefault="00566A4A" w:rsidP="00771E0B">
      <w:pPr>
        <w:numPr>
          <w:ilvl w:val="0"/>
          <w:numId w:val="4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автоматической трансляции сигналов «Внимание всем!», «Воздушная тревога», «Отбой» и речевых сообщений от уполномоченных лиц;</w:t>
      </w:r>
    </w:p>
    <w:p w14:paraId="02D916C2" w14:textId="77777777" w:rsidR="00566A4A" w:rsidRPr="00566A4A" w:rsidRDefault="00566A4A" w:rsidP="00771E0B">
      <w:pPr>
        <w:numPr>
          <w:ilvl w:val="0"/>
          <w:numId w:val="4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приоритетного прерывания фонового воспроизведения при поступлении сигнала ГО и ЧС.</w:t>
      </w:r>
    </w:p>
    <w:p w14:paraId="5D4ABC15" w14:textId="77777777" w:rsidR="00566A4A" w:rsidRPr="00566A4A" w:rsidRDefault="00566A4A" w:rsidP="00566A4A">
      <w:pPr>
        <w:shd w:val="clear" w:color="auto" w:fill="FFFFFF"/>
        <w:spacing w:before="240" w:after="240" w:line="420" w:lineRule="atLeast"/>
        <w:ind w:firstLine="0"/>
        <w:jc w:val="left"/>
        <w:outlineLvl w:val="3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4.5. Интеграция с системой пожарной безопасности</w:t>
      </w:r>
    </w:p>
    <w:p w14:paraId="171E66E6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Система должна обеспечивать:</w:t>
      </w:r>
    </w:p>
    <w:p w14:paraId="045E33F0" w14:textId="77777777" w:rsidR="00566A4A" w:rsidRPr="00566A4A" w:rsidRDefault="00566A4A" w:rsidP="00771E0B">
      <w:pPr>
        <w:numPr>
          <w:ilvl w:val="0"/>
          <w:numId w:val="5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приём сигналов от системы пожарной сигнализации;</w:t>
      </w:r>
    </w:p>
    <w:p w14:paraId="2CFB4260" w14:textId="77777777" w:rsidR="00566A4A" w:rsidRPr="00566A4A" w:rsidRDefault="00566A4A" w:rsidP="00771E0B">
      <w:pPr>
        <w:numPr>
          <w:ilvl w:val="0"/>
          <w:numId w:val="5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автоматическую трансляцию сигнала «Тревога» и голосовых сообщений об эвакуации при срабатывании пожарной сигнализации;</w:t>
      </w:r>
    </w:p>
    <w:p w14:paraId="3E2E1B97" w14:textId="77777777" w:rsidR="00566A4A" w:rsidRPr="00566A4A" w:rsidRDefault="00566A4A" w:rsidP="00771E0B">
      <w:pPr>
        <w:numPr>
          <w:ilvl w:val="0"/>
          <w:numId w:val="5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приоритетное прерывание всех режимов воспроизведения при поступлении пожарного сигнала.</w:t>
      </w:r>
    </w:p>
    <w:p w14:paraId="3C79E123" w14:textId="7198BF5C" w:rsidR="00566A4A" w:rsidRPr="00566A4A" w:rsidRDefault="00566A4A" w:rsidP="00566A4A">
      <w:pPr>
        <w:shd w:val="clear" w:color="auto" w:fill="FFFFFF"/>
        <w:spacing w:before="480" w:after="240" w:line="450" w:lineRule="atLeast"/>
        <w:ind w:firstLine="0"/>
        <w:jc w:val="left"/>
        <w:outlineLvl w:val="2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 xml:space="preserve">5. </w:t>
      </w:r>
      <w:r w:rsidR="00404B51">
        <w:rPr>
          <w:rFonts w:eastAsia="Times New Roman"/>
          <w:b/>
          <w:bCs/>
          <w:color w:val="0F1115"/>
          <w:sz w:val="24"/>
          <w:szCs w:val="24"/>
        </w:rPr>
        <w:t xml:space="preserve">ПРЕДВАРИТЕЛЬНЫЙ </w:t>
      </w:r>
      <w:r w:rsidRPr="00566A4A">
        <w:rPr>
          <w:rFonts w:eastAsia="Times New Roman"/>
          <w:b/>
          <w:bCs/>
          <w:color w:val="0F1115"/>
          <w:sz w:val="24"/>
          <w:szCs w:val="24"/>
        </w:rPr>
        <w:t>СОСТАВ ОБОРУДОВАНИЯ</w:t>
      </w:r>
    </w:p>
    <w:p w14:paraId="2ABEDBC6" w14:textId="2DD916FF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В состав системы</w:t>
      </w:r>
      <w:r w:rsidR="00404B51">
        <w:rPr>
          <w:rFonts w:eastAsia="Times New Roman"/>
          <w:color w:val="0F1115"/>
          <w:sz w:val="24"/>
          <w:szCs w:val="24"/>
        </w:rPr>
        <w:t xml:space="preserve"> может</w:t>
      </w:r>
      <w:r w:rsidRPr="00566A4A">
        <w:rPr>
          <w:rFonts w:eastAsia="Times New Roman"/>
          <w:color w:val="0F1115"/>
          <w:sz w:val="24"/>
          <w:szCs w:val="24"/>
        </w:rPr>
        <w:t xml:space="preserve"> входит</w:t>
      </w:r>
      <w:r w:rsidR="00404B51">
        <w:rPr>
          <w:rFonts w:eastAsia="Times New Roman"/>
          <w:color w:val="0F1115"/>
          <w:sz w:val="24"/>
          <w:szCs w:val="24"/>
        </w:rPr>
        <w:t>ь</w:t>
      </w:r>
      <w:r w:rsidRPr="00566A4A">
        <w:rPr>
          <w:rFonts w:eastAsia="Times New Roman"/>
          <w:color w:val="0F1115"/>
          <w:sz w:val="24"/>
          <w:szCs w:val="24"/>
        </w:rPr>
        <w:t xml:space="preserve"> следующее оборудование: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4013"/>
        <w:gridCol w:w="3275"/>
        <w:gridCol w:w="1056"/>
        <w:gridCol w:w="1087"/>
      </w:tblGrid>
      <w:tr w:rsidR="00566A4A" w:rsidRPr="00566A4A" w14:paraId="68799B65" w14:textId="77777777" w:rsidTr="00465B9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020F8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1A644B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86583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Модель / Тип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29D41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87A2B4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Ед. изм.</w:t>
            </w:r>
          </w:p>
        </w:tc>
      </w:tr>
      <w:tr w:rsidR="00566A4A" w:rsidRPr="00566A4A" w14:paraId="52D13E3F" w14:textId="77777777" w:rsidTr="00465B9F">
        <w:trPr>
          <w:trHeight w:val="6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4B60E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D0AD3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Усилитель для всепогодной акустической системы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92257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Crown XTi2002 (или аналог)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B53F0C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4074E4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0F7A1D6F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DD48C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DFDAA7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 xml:space="preserve">Модуль </w:t>
            </w: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Dante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для аналогового входа/выхода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D3D957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Dante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Avio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(или аналог)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45999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21745F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71A6FF48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C7D24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DB25B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Акустический провод для уличной акустики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43C116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566A4A">
              <w:rPr>
                <w:rFonts w:eastAsia="Times New Roman"/>
                <w:sz w:val="24"/>
                <w:szCs w:val="24"/>
                <w:lang w:val="en-US"/>
              </w:rPr>
              <w:t>PROCAST cable SJB 14.OFC.2,077 (</w:t>
            </w:r>
            <w:r w:rsidRPr="00566A4A">
              <w:rPr>
                <w:rFonts w:eastAsia="Times New Roman"/>
                <w:sz w:val="24"/>
                <w:szCs w:val="24"/>
              </w:rPr>
              <w:t>или</w:t>
            </w:r>
            <w:r w:rsidRPr="00566A4A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r w:rsidRPr="00566A4A">
              <w:rPr>
                <w:rFonts w:eastAsia="Times New Roman"/>
                <w:sz w:val="24"/>
                <w:szCs w:val="24"/>
              </w:rPr>
              <w:t>аналог</w:t>
            </w:r>
            <w:r w:rsidRPr="00566A4A">
              <w:rPr>
                <w:rFonts w:eastAsia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36BB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59308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м</w:t>
            </w:r>
          </w:p>
        </w:tc>
      </w:tr>
      <w:tr w:rsidR="00566A4A" w:rsidRPr="00566A4A" w14:paraId="4BAB264A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9C6A5D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A93958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Всепогодная акустическая система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9AA5B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 xml:space="preserve">SVS </w:t>
            </w: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Audiotechnik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WC-50W (или аналог)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D9202D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B44441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6B37AA2A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E8B2F4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6452F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Усилитель для всепогодной акустической системы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38F05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SVS (или аналог)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6A2D41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56C7B2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3F99F411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87F76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2C1FA2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 xml:space="preserve">Модуль </w:t>
            </w: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Dante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Avio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C6808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(в составе комплекта)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3DFD2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26BFD4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073C0A5E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351808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E794F0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Цифровой микшерный пульт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49B791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Behringer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X32 (или аналог)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142398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A669F8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510DF891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665F4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616022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Блок расширения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B1ED8B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Behringer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 xml:space="preserve"> S32 (или аналог)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2A44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94BC70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54FF77FF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05B16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2ED3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 xml:space="preserve">Карта расширения </w:t>
            </w: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Dante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35768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3D175C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B5F18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1C6BE0FA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AB5511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EB4871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Микрофонные консоли (пульты)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6D3AC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Настольные, с выбором зон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331EF0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36B28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02BBD2AC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29AED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E7A9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Системный блок / сервер управления (АРМ звукооператора)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11246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В составе ПАК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36DC19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A68EAA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шт.</w:t>
            </w:r>
          </w:p>
        </w:tc>
      </w:tr>
      <w:tr w:rsidR="00566A4A" w:rsidRPr="00566A4A" w14:paraId="3C2CA72C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8DCBD3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15877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Программное обеспечение управления аудиосистемой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3B8C8B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Российское ПО (включено в Единый реестр)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8B9CFE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1296B6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proofErr w:type="spellStart"/>
            <w:r w:rsidRPr="00566A4A">
              <w:rPr>
                <w:rFonts w:eastAsia="Times New Roman"/>
                <w:sz w:val="24"/>
                <w:szCs w:val="24"/>
              </w:rPr>
              <w:t>компл</w:t>
            </w:r>
            <w:proofErr w:type="spellEnd"/>
            <w:r w:rsidRPr="00566A4A"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14:paraId="181621C5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Примечание</w:t>
      </w:r>
      <w:proofErr w:type="gramStart"/>
      <w:r w:rsidRPr="00566A4A">
        <w:rPr>
          <w:rFonts w:eastAsia="Times New Roman"/>
          <w:b/>
          <w:bCs/>
          <w:color w:val="0F1115"/>
          <w:sz w:val="24"/>
          <w:szCs w:val="24"/>
        </w:rPr>
        <w:t>:</w:t>
      </w:r>
      <w:r w:rsidRPr="00566A4A">
        <w:rPr>
          <w:rFonts w:eastAsia="Times New Roman"/>
          <w:color w:val="0F1115"/>
          <w:sz w:val="24"/>
          <w:szCs w:val="24"/>
        </w:rPr>
        <w:t> При</w:t>
      </w:r>
      <w:proofErr w:type="gramEnd"/>
      <w:r w:rsidRPr="00566A4A">
        <w:rPr>
          <w:rFonts w:eastAsia="Times New Roman"/>
          <w:color w:val="0F1115"/>
          <w:sz w:val="24"/>
          <w:szCs w:val="24"/>
        </w:rPr>
        <w:t xml:space="preserve"> замене указываемого оборудования на аналоги — согласование с Заказчиком обязательно.</w:t>
      </w:r>
    </w:p>
    <w:p w14:paraId="210D4254" w14:textId="77777777" w:rsidR="00566A4A" w:rsidRPr="00566A4A" w:rsidRDefault="00566A4A" w:rsidP="00566A4A">
      <w:pPr>
        <w:shd w:val="clear" w:color="auto" w:fill="FFFFFF"/>
        <w:spacing w:before="480" w:after="240" w:line="450" w:lineRule="atLeast"/>
        <w:ind w:firstLine="0"/>
        <w:jc w:val="left"/>
        <w:outlineLvl w:val="2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6. ТРЕБОВАНИЯ К МОНТАЖУ И ПУСКОНАЛАДКЕ</w:t>
      </w:r>
    </w:p>
    <w:p w14:paraId="14B6511B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6.1. Поставщик выполняет монтаж и настройку системы из своих материалов, своими силами и средствами.</w:t>
      </w:r>
    </w:p>
    <w:p w14:paraId="31524251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6.2. Поставщик обязан:</w:t>
      </w:r>
    </w:p>
    <w:p w14:paraId="3BC6D82C" w14:textId="77777777" w:rsidR="00566A4A" w:rsidRPr="00566A4A" w:rsidRDefault="00566A4A" w:rsidP="00771E0B">
      <w:pPr>
        <w:numPr>
          <w:ilvl w:val="0"/>
          <w:numId w:val="6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Разработать и согласовать с Заказчиком </w:t>
      </w:r>
      <w:r w:rsidRPr="00566A4A">
        <w:rPr>
          <w:rFonts w:eastAsia="Times New Roman"/>
          <w:b/>
          <w:bCs/>
          <w:color w:val="0F1115"/>
          <w:sz w:val="24"/>
          <w:szCs w:val="24"/>
        </w:rPr>
        <w:t>План-схему размещения оборудования</w:t>
      </w:r>
      <w:r w:rsidRPr="00566A4A">
        <w:rPr>
          <w:rFonts w:eastAsia="Times New Roman"/>
          <w:color w:val="0F1115"/>
          <w:sz w:val="24"/>
          <w:szCs w:val="24"/>
        </w:rPr>
        <w:t>, кабельных трасс и зон озвучивания.</w:t>
      </w:r>
    </w:p>
    <w:p w14:paraId="565FD30B" w14:textId="77777777" w:rsidR="00566A4A" w:rsidRPr="00566A4A" w:rsidRDefault="00566A4A" w:rsidP="00771E0B">
      <w:pPr>
        <w:numPr>
          <w:ilvl w:val="0"/>
          <w:numId w:val="6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Разработать </w:t>
      </w:r>
      <w:r w:rsidRPr="00566A4A">
        <w:rPr>
          <w:rFonts w:eastAsia="Times New Roman"/>
          <w:b/>
          <w:bCs/>
          <w:color w:val="0F1115"/>
          <w:sz w:val="24"/>
          <w:szCs w:val="24"/>
        </w:rPr>
        <w:t>схему разделения зон оповещения</w:t>
      </w:r>
      <w:r w:rsidRPr="00566A4A">
        <w:rPr>
          <w:rFonts w:eastAsia="Times New Roman"/>
          <w:color w:val="0F1115"/>
          <w:sz w:val="24"/>
          <w:szCs w:val="24"/>
        </w:rPr>
        <w:t> с учётом микрофонных консолей и приоритетов (фоновая музыка → объявления → ГО и ЧС → пожарная тревога).</w:t>
      </w:r>
    </w:p>
    <w:p w14:paraId="35303CA4" w14:textId="77777777" w:rsidR="00566A4A" w:rsidRPr="00566A4A" w:rsidRDefault="00566A4A" w:rsidP="00771E0B">
      <w:pPr>
        <w:numPr>
          <w:ilvl w:val="0"/>
          <w:numId w:val="6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Разработать </w:t>
      </w:r>
      <w:r w:rsidRPr="00566A4A">
        <w:rPr>
          <w:rFonts w:eastAsia="Times New Roman"/>
          <w:b/>
          <w:bCs/>
          <w:color w:val="0F1115"/>
          <w:sz w:val="24"/>
          <w:szCs w:val="24"/>
        </w:rPr>
        <w:t>регламент работы системы</w:t>
      </w:r>
      <w:r w:rsidRPr="00566A4A">
        <w:rPr>
          <w:rFonts w:eastAsia="Times New Roman"/>
          <w:color w:val="0F1115"/>
          <w:sz w:val="24"/>
          <w:szCs w:val="24"/>
        </w:rPr>
        <w:t>, включая инструкции для администраторов и охраны по использованию микрофонных консолей.</w:t>
      </w:r>
    </w:p>
    <w:p w14:paraId="16932BC8" w14:textId="77777777" w:rsidR="00566A4A" w:rsidRPr="00566A4A" w:rsidRDefault="00566A4A" w:rsidP="00771E0B">
      <w:pPr>
        <w:numPr>
          <w:ilvl w:val="0"/>
          <w:numId w:val="6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Выполнить монтаж в соответствии с согласованной схемой.</w:t>
      </w:r>
    </w:p>
    <w:p w14:paraId="27036715" w14:textId="77777777" w:rsidR="00566A4A" w:rsidRPr="00566A4A" w:rsidRDefault="00566A4A" w:rsidP="00771E0B">
      <w:pPr>
        <w:numPr>
          <w:ilvl w:val="0"/>
          <w:numId w:val="6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 xml:space="preserve">Настроить оборудование и программное обеспечение, обеспечить интеграцию с системами ГО и </w:t>
      </w:r>
      <w:proofErr w:type="gramStart"/>
      <w:r w:rsidRPr="00566A4A">
        <w:rPr>
          <w:rFonts w:eastAsia="Times New Roman"/>
          <w:color w:val="0F1115"/>
          <w:sz w:val="24"/>
          <w:szCs w:val="24"/>
        </w:rPr>
        <w:t>ЧС</w:t>
      </w:r>
      <w:proofErr w:type="gramEnd"/>
      <w:r w:rsidRPr="00566A4A">
        <w:rPr>
          <w:rFonts w:eastAsia="Times New Roman"/>
          <w:color w:val="0F1115"/>
          <w:sz w:val="24"/>
          <w:szCs w:val="24"/>
        </w:rPr>
        <w:t xml:space="preserve"> и пожарной сигнализации.</w:t>
      </w:r>
    </w:p>
    <w:p w14:paraId="489658C9" w14:textId="77777777" w:rsidR="00566A4A" w:rsidRPr="00566A4A" w:rsidRDefault="00566A4A" w:rsidP="00771E0B">
      <w:pPr>
        <w:numPr>
          <w:ilvl w:val="0"/>
          <w:numId w:val="6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Провести инструктаж персонала Заказчика по работе с системой (в том числе по использованию микрофонных консолей, оповещению по зонам, действиям при сигналах тревоги).</w:t>
      </w:r>
    </w:p>
    <w:p w14:paraId="4AD8EDC9" w14:textId="77777777" w:rsidR="00566A4A" w:rsidRPr="00566A4A" w:rsidRDefault="00566A4A" w:rsidP="00771E0B">
      <w:pPr>
        <w:numPr>
          <w:ilvl w:val="0"/>
          <w:numId w:val="6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Передать эксплуатационную документацию в полном объёме.</w:t>
      </w:r>
    </w:p>
    <w:p w14:paraId="7F271EE4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lastRenderedPageBreak/>
        <w:t>6.3. По окончании работ предоставить эксплуатационную документацию в составе:</w:t>
      </w:r>
    </w:p>
    <w:p w14:paraId="1AD92018" w14:textId="77777777" w:rsidR="00566A4A" w:rsidRPr="00566A4A" w:rsidRDefault="00566A4A" w:rsidP="00771E0B">
      <w:pPr>
        <w:numPr>
          <w:ilvl w:val="0"/>
          <w:numId w:val="7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Рабочая документация (схемы, планы, спецификации);</w:t>
      </w:r>
    </w:p>
    <w:p w14:paraId="16B0F796" w14:textId="77777777" w:rsidR="00566A4A" w:rsidRPr="00566A4A" w:rsidRDefault="00566A4A" w:rsidP="00771E0B">
      <w:pPr>
        <w:numPr>
          <w:ilvl w:val="0"/>
          <w:numId w:val="7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Регламент работы системы;</w:t>
      </w:r>
    </w:p>
    <w:p w14:paraId="1E16F82E" w14:textId="77777777" w:rsidR="00566A4A" w:rsidRPr="00566A4A" w:rsidRDefault="00566A4A" w:rsidP="00771E0B">
      <w:pPr>
        <w:numPr>
          <w:ilvl w:val="0"/>
          <w:numId w:val="7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Инструкция пользователя для администраторов и охраны;</w:t>
      </w:r>
    </w:p>
    <w:p w14:paraId="723BC982" w14:textId="77777777" w:rsidR="00566A4A" w:rsidRPr="00566A4A" w:rsidRDefault="00566A4A" w:rsidP="00771E0B">
      <w:pPr>
        <w:numPr>
          <w:ilvl w:val="0"/>
          <w:numId w:val="7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 xml:space="preserve">Инструкция по эксплуатации системы в режимах ГО и </w:t>
      </w:r>
      <w:proofErr w:type="gramStart"/>
      <w:r w:rsidRPr="00566A4A">
        <w:rPr>
          <w:rFonts w:eastAsia="Times New Roman"/>
          <w:color w:val="0F1115"/>
          <w:sz w:val="24"/>
          <w:szCs w:val="24"/>
        </w:rPr>
        <w:t>ЧС</w:t>
      </w:r>
      <w:proofErr w:type="gramEnd"/>
      <w:r w:rsidRPr="00566A4A">
        <w:rPr>
          <w:rFonts w:eastAsia="Times New Roman"/>
          <w:color w:val="0F1115"/>
          <w:sz w:val="24"/>
          <w:szCs w:val="24"/>
        </w:rPr>
        <w:t xml:space="preserve"> и пожарной тревоги;</w:t>
      </w:r>
    </w:p>
    <w:p w14:paraId="7AAE8765" w14:textId="77777777" w:rsidR="00566A4A" w:rsidRPr="00566A4A" w:rsidRDefault="00566A4A" w:rsidP="00771E0B">
      <w:pPr>
        <w:numPr>
          <w:ilvl w:val="0"/>
          <w:numId w:val="7"/>
        </w:numPr>
        <w:shd w:val="clear" w:color="auto" w:fill="FFFFFF"/>
        <w:spacing w:after="0" w:line="240" w:lineRule="auto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Исходные файлы с настройками оборудования.</w:t>
      </w:r>
    </w:p>
    <w:p w14:paraId="054F1127" w14:textId="77777777" w:rsidR="00566A4A" w:rsidRPr="00566A4A" w:rsidRDefault="00566A4A" w:rsidP="00566A4A">
      <w:pPr>
        <w:shd w:val="clear" w:color="auto" w:fill="FFFFFF"/>
        <w:spacing w:before="480" w:after="240" w:line="450" w:lineRule="atLeast"/>
        <w:ind w:firstLine="0"/>
        <w:jc w:val="left"/>
        <w:outlineLvl w:val="2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7. ГАРАНТИЙНЫЕ ОБЯЗАТЕЛЬСТВА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5004"/>
      </w:tblGrid>
      <w:tr w:rsidR="00566A4A" w:rsidRPr="00566A4A" w14:paraId="20704158" w14:textId="77777777" w:rsidTr="00465B9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51B07A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Параметр</w:t>
            </w:r>
          </w:p>
        </w:tc>
        <w:tc>
          <w:tcPr>
            <w:tcW w:w="50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EC11B5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Срок</w:t>
            </w:r>
          </w:p>
        </w:tc>
      </w:tr>
      <w:tr w:rsidR="00566A4A" w:rsidRPr="00566A4A" w14:paraId="1F3894F5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8798BA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Гарантия на монтажные работы</w:t>
            </w:r>
          </w:p>
        </w:tc>
        <w:tc>
          <w:tcPr>
            <w:tcW w:w="50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FABD30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12 месяцев с даты подписания акта приёмки</w:t>
            </w:r>
          </w:p>
        </w:tc>
      </w:tr>
      <w:tr w:rsidR="00566A4A" w:rsidRPr="00566A4A" w14:paraId="470A443B" w14:textId="77777777" w:rsidTr="00465B9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B74F86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Гарантия на оборудование</w:t>
            </w:r>
          </w:p>
        </w:tc>
        <w:tc>
          <w:tcPr>
            <w:tcW w:w="50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729D54" w14:textId="77777777" w:rsidR="00566A4A" w:rsidRPr="00566A4A" w:rsidRDefault="00566A4A" w:rsidP="00566A4A">
            <w:pPr>
              <w:spacing w:after="0" w:line="375" w:lineRule="atLeast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566A4A">
              <w:rPr>
                <w:rFonts w:eastAsia="Times New Roman"/>
                <w:sz w:val="24"/>
                <w:szCs w:val="24"/>
              </w:rPr>
              <w:t>24 месяца с даты поставки</w:t>
            </w:r>
          </w:p>
        </w:tc>
      </w:tr>
    </w:tbl>
    <w:p w14:paraId="4187BFD8" w14:textId="77777777" w:rsidR="00566A4A" w:rsidRPr="00566A4A" w:rsidRDefault="00566A4A" w:rsidP="00566A4A">
      <w:pPr>
        <w:shd w:val="clear" w:color="auto" w:fill="FFFFFF"/>
        <w:spacing w:before="480" w:after="240" w:line="450" w:lineRule="atLeast"/>
        <w:ind w:firstLine="0"/>
        <w:jc w:val="left"/>
        <w:outlineLvl w:val="2"/>
        <w:rPr>
          <w:rFonts w:eastAsia="Times New Roman"/>
          <w:b/>
          <w:bCs/>
          <w:color w:val="0F1115"/>
          <w:sz w:val="24"/>
          <w:szCs w:val="24"/>
        </w:rPr>
      </w:pPr>
      <w:r w:rsidRPr="00566A4A">
        <w:rPr>
          <w:rFonts w:eastAsia="Times New Roman"/>
          <w:b/>
          <w:bCs/>
          <w:color w:val="0F1115"/>
          <w:sz w:val="24"/>
          <w:szCs w:val="24"/>
        </w:rPr>
        <w:t>8. ОСОБЫЕ УСЛОВИЯ</w:t>
      </w:r>
    </w:p>
    <w:p w14:paraId="0FD7929F" w14:textId="77777777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8.1. Оборудование должно быть новым, ранее не использованным, иметь сертификаты или декларации соответствия ЕАС.</w:t>
      </w:r>
    </w:p>
    <w:p w14:paraId="66CFD595" w14:textId="3CD6915C" w:rsidR="00566A4A" w:rsidRPr="00566A4A" w:rsidRDefault="00566A4A" w:rsidP="00566A4A">
      <w:pPr>
        <w:shd w:val="clear" w:color="auto" w:fill="FFFFFF"/>
        <w:spacing w:before="240" w:after="240" w:line="240" w:lineRule="auto"/>
        <w:ind w:firstLine="0"/>
        <w:jc w:val="left"/>
        <w:rPr>
          <w:rFonts w:eastAsia="Times New Roman"/>
          <w:color w:val="0F1115"/>
          <w:sz w:val="24"/>
          <w:szCs w:val="24"/>
        </w:rPr>
      </w:pPr>
      <w:r w:rsidRPr="00566A4A">
        <w:rPr>
          <w:rFonts w:eastAsia="Times New Roman"/>
          <w:color w:val="0F1115"/>
          <w:sz w:val="24"/>
          <w:szCs w:val="24"/>
        </w:rPr>
        <w:t>8.</w:t>
      </w:r>
      <w:r w:rsidR="00404B51">
        <w:rPr>
          <w:rFonts w:eastAsia="Times New Roman"/>
          <w:color w:val="0F1115"/>
          <w:sz w:val="24"/>
          <w:szCs w:val="24"/>
        </w:rPr>
        <w:t>2</w:t>
      </w:r>
      <w:r w:rsidRPr="00566A4A">
        <w:rPr>
          <w:rFonts w:eastAsia="Times New Roman"/>
          <w:color w:val="0F1115"/>
          <w:sz w:val="24"/>
          <w:szCs w:val="24"/>
        </w:rPr>
        <w:t>. При возникновении необходимости приобретения дополнительных материалов, не учтённых в ТЗ, их приобретение осуществляется силами и за счёт Поставщика без увеличения стоимости Договора.</w:t>
      </w:r>
    </w:p>
    <w:p w14:paraId="5807C97A" w14:textId="77777777" w:rsidR="00566A4A" w:rsidRPr="00566A4A" w:rsidRDefault="00566A4A" w:rsidP="00566A4A">
      <w:pPr>
        <w:pStyle w:val="ad"/>
        <w:spacing w:line="240" w:lineRule="auto"/>
        <w:ind w:left="0" w:firstLine="0"/>
        <w:rPr>
          <w:rFonts w:eastAsiaTheme="minorHAnsi"/>
          <w:sz w:val="24"/>
          <w:szCs w:val="24"/>
        </w:rPr>
      </w:pPr>
    </w:p>
    <w:sectPr w:rsidR="00566A4A" w:rsidRPr="00566A4A" w:rsidSect="008337F2">
      <w:pgSz w:w="11906" w:h="16838" w:code="9"/>
      <w:pgMar w:top="567" w:right="567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F685E"/>
    <w:multiLevelType w:val="multilevel"/>
    <w:tmpl w:val="E5023876"/>
    <w:styleLink w:val="Stile1"/>
    <w:lvl w:ilvl="0">
      <w:start w:val="1"/>
      <w:numFmt w:val="bullet"/>
      <w:pStyle w:val="6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191"/>
        </w:tabs>
        <w:ind w:left="1191" w:hanging="284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284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1871"/>
        </w:tabs>
        <w:ind w:left="1871" w:hanging="284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2211"/>
        </w:tabs>
        <w:ind w:left="2211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tabs>
          <w:tab w:val="num" w:pos="2551"/>
        </w:tabs>
        <w:ind w:left="2551" w:hanging="284"/>
      </w:pPr>
      <w:rPr>
        <w:rFonts w:ascii="Courier New" w:hAnsi="Courier New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2891"/>
        </w:tabs>
        <w:ind w:left="2891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31"/>
        </w:tabs>
        <w:ind w:left="3231" w:hanging="284"/>
      </w:pPr>
      <w:rPr>
        <w:rFonts w:ascii="Courier New" w:hAnsi="Courier New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3571"/>
        </w:tabs>
        <w:ind w:left="3571" w:hanging="284"/>
      </w:pPr>
      <w:rPr>
        <w:rFonts w:ascii="Symbol" w:hAnsi="Symbol" w:hint="default"/>
      </w:rPr>
    </w:lvl>
  </w:abstractNum>
  <w:abstractNum w:abstractNumId="1" w15:restartNumberingAfterBreak="0">
    <w:nsid w:val="21317CD0"/>
    <w:multiLevelType w:val="multilevel"/>
    <w:tmpl w:val="3BD0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C53A2"/>
    <w:multiLevelType w:val="multilevel"/>
    <w:tmpl w:val="5DE6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656F07"/>
    <w:multiLevelType w:val="multilevel"/>
    <w:tmpl w:val="51FC9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D17809"/>
    <w:multiLevelType w:val="multilevel"/>
    <w:tmpl w:val="E5023876"/>
    <w:numStyleLink w:val="Stile1"/>
  </w:abstractNum>
  <w:abstractNum w:abstractNumId="5" w15:restartNumberingAfterBreak="0">
    <w:nsid w:val="3EF02B98"/>
    <w:multiLevelType w:val="multilevel"/>
    <w:tmpl w:val="5B82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C85E81"/>
    <w:multiLevelType w:val="multilevel"/>
    <w:tmpl w:val="94807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7880238">
    <w:abstractNumId w:val="0"/>
  </w:num>
  <w:num w:numId="2" w16cid:durableId="693193471">
    <w:abstractNumId w:val="4"/>
  </w:num>
  <w:num w:numId="3" w16cid:durableId="1102871120">
    <w:abstractNumId w:val="3"/>
  </w:num>
  <w:num w:numId="4" w16cid:durableId="1460416676">
    <w:abstractNumId w:val="1"/>
  </w:num>
  <w:num w:numId="5" w16cid:durableId="119301010">
    <w:abstractNumId w:val="5"/>
  </w:num>
  <w:num w:numId="6" w16cid:durableId="806044873">
    <w:abstractNumId w:val="6"/>
  </w:num>
  <w:num w:numId="7" w16cid:durableId="65152609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CB"/>
    <w:rsid w:val="00004671"/>
    <w:rsid w:val="00004B92"/>
    <w:rsid w:val="00014527"/>
    <w:rsid w:val="00015757"/>
    <w:rsid w:val="00016FBA"/>
    <w:rsid w:val="00021400"/>
    <w:rsid w:val="0002259F"/>
    <w:rsid w:val="0002313C"/>
    <w:rsid w:val="000235CA"/>
    <w:rsid w:val="00023901"/>
    <w:rsid w:val="00023CFD"/>
    <w:rsid w:val="000252D3"/>
    <w:rsid w:val="0002725F"/>
    <w:rsid w:val="00027F46"/>
    <w:rsid w:val="0003093D"/>
    <w:rsid w:val="000309C5"/>
    <w:rsid w:val="00030B78"/>
    <w:rsid w:val="000317E5"/>
    <w:rsid w:val="00034469"/>
    <w:rsid w:val="000355C8"/>
    <w:rsid w:val="00036788"/>
    <w:rsid w:val="00041D05"/>
    <w:rsid w:val="000466DF"/>
    <w:rsid w:val="00046CC5"/>
    <w:rsid w:val="0004764B"/>
    <w:rsid w:val="00050BAD"/>
    <w:rsid w:val="00051C65"/>
    <w:rsid w:val="000530DA"/>
    <w:rsid w:val="00054FDF"/>
    <w:rsid w:val="00056983"/>
    <w:rsid w:val="00056B4E"/>
    <w:rsid w:val="00064388"/>
    <w:rsid w:val="00067BF8"/>
    <w:rsid w:val="00067C24"/>
    <w:rsid w:val="000701AB"/>
    <w:rsid w:val="00072214"/>
    <w:rsid w:val="00076448"/>
    <w:rsid w:val="0008057F"/>
    <w:rsid w:val="000833AE"/>
    <w:rsid w:val="00084028"/>
    <w:rsid w:val="00084574"/>
    <w:rsid w:val="000848E0"/>
    <w:rsid w:val="00091FB5"/>
    <w:rsid w:val="00092197"/>
    <w:rsid w:val="00095C24"/>
    <w:rsid w:val="000978A3"/>
    <w:rsid w:val="000A0C14"/>
    <w:rsid w:val="000A1440"/>
    <w:rsid w:val="000A1E63"/>
    <w:rsid w:val="000A20AC"/>
    <w:rsid w:val="000A2220"/>
    <w:rsid w:val="000A4D8B"/>
    <w:rsid w:val="000A5BF3"/>
    <w:rsid w:val="000A7275"/>
    <w:rsid w:val="000B0561"/>
    <w:rsid w:val="000B1FFC"/>
    <w:rsid w:val="000B2E10"/>
    <w:rsid w:val="000B4F74"/>
    <w:rsid w:val="000B5F51"/>
    <w:rsid w:val="000C1A66"/>
    <w:rsid w:val="000C5A8D"/>
    <w:rsid w:val="000C5C94"/>
    <w:rsid w:val="000C6CDF"/>
    <w:rsid w:val="000D157C"/>
    <w:rsid w:val="000D195B"/>
    <w:rsid w:val="000D76DB"/>
    <w:rsid w:val="000D7901"/>
    <w:rsid w:val="000E7FD5"/>
    <w:rsid w:val="000F4840"/>
    <w:rsid w:val="000F5A88"/>
    <w:rsid w:val="00100DE6"/>
    <w:rsid w:val="0010163A"/>
    <w:rsid w:val="00101F62"/>
    <w:rsid w:val="00103B1F"/>
    <w:rsid w:val="00106135"/>
    <w:rsid w:val="00113951"/>
    <w:rsid w:val="0011536D"/>
    <w:rsid w:val="00115F27"/>
    <w:rsid w:val="00122795"/>
    <w:rsid w:val="001230AD"/>
    <w:rsid w:val="001250FA"/>
    <w:rsid w:val="00127946"/>
    <w:rsid w:val="00131833"/>
    <w:rsid w:val="001367B6"/>
    <w:rsid w:val="00137B9B"/>
    <w:rsid w:val="0014184B"/>
    <w:rsid w:val="00141D21"/>
    <w:rsid w:val="00145BB3"/>
    <w:rsid w:val="00145CAB"/>
    <w:rsid w:val="00155362"/>
    <w:rsid w:val="00160220"/>
    <w:rsid w:val="00161C6F"/>
    <w:rsid w:val="001643AA"/>
    <w:rsid w:val="001648BA"/>
    <w:rsid w:val="00167124"/>
    <w:rsid w:val="0017189F"/>
    <w:rsid w:val="001740A9"/>
    <w:rsid w:val="001760B2"/>
    <w:rsid w:val="00180598"/>
    <w:rsid w:val="001806A7"/>
    <w:rsid w:val="001830C6"/>
    <w:rsid w:val="00183894"/>
    <w:rsid w:val="0018409F"/>
    <w:rsid w:val="001840A5"/>
    <w:rsid w:val="00187210"/>
    <w:rsid w:val="00191855"/>
    <w:rsid w:val="00195589"/>
    <w:rsid w:val="00196423"/>
    <w:rsid w:val="00196830"/>
    <w:rsid w:val="0019694C"/>
    <w:rsid w:val="001974A6"/>
    <w:rsid w:val="001A7BDE"/>
    <w:rsid w:val="001A7EBF"/>
    <w:rsid w:val="001D166B"/>
    <w:rsid w:val="001D1F9E"/>
    <w:rsid w:val="001D4CEF"/>
    <w:rsid w:val="001D4D24"/>
    <w:rsid w:val="001D7383"/>
    <w:rsid w:val="001E3228"/>
    <w:rsid w:val="001E5AB5"/>
    <w:rsid w:val="001F19BD"/>
    <w:rsid w:val="001F52F8"/>
    <w:rsid w:val="001F59F2"/>
    <w:rsid w:val="001F5A7C"/>
    <w:rsid w:val="0020164C"/>
    <w:rsid w:val="00201755"/>
    <w:rsid w:val="00202361"/>
    <w:rsid w:val="00205B59"/>
    <w:rsid w:val="002078CE"/>
    <w:rsid w:val="0021189D"/>
    <w:rsid w:val="00212AB2"/>
    <w:rsid w:val="0021590B"/>
    <w:rsid w:val="00215ED5"/>
    <w:rsid w:val="002202C7"/>
    <w:rsid w:val="00230688"/>
    <w:rsid w:val="002332DF"/>
    <w:rsid w:val="00253C5B"/>
    <w:rsid w:val="00254BC7"/>
    <w:rsid w:val="0026429B"/>
    <w:rsid w:val="00264A89"/>
    <w:rsid w:val="0026552F"/>
    <w:rsid w:val="00265E9F"/>
    <w:rsid w:val="00266DF3"/>
    <w:rsid w:val="00266F26"/>
    <w:rsid w:val="00267D60"/>
    <w:rsid w:val="0027026C"/>
    <w:rsid w:val="002763E5"/>
    <w:rsid w:val="002770F7"/>
    <w:rsid w:val="00277EDB"/>
    <w:rsid w:val="00292DC2"/>
    <w:rsid w:val="00294E24"/>
    <w:rsid w:val="002A0E51"/>
    <w:rsid w:val="002A18C6"/>
    <w:rsid w:val="002A40C2"/>
    <w:rsid w:val="002A47BB"/>
    <w:rsid w:val="002A5D7F"/>
    <w:rsid w:val="002B36CB"/>
    <w:rsid w:val="002B4644"/>
    <w:rsid w:val="002B512A"/>
    <w:rsid w:val="002C2946"/>
    <w:rsid w:val="002C37A7"/>
    <w:rsid w:val="002C4AF9"/>
    <w:rsid w:val="002C4E70"/>
    <w:rsid w:val="002C6249"/>
    <w:rsid w:val="002C6F15"/>
    <w:rsid w:val="002C78CC"/>
    <w:rsid w:val="002D12E5"/>
    <w:rsid w:val="002D2CD5"/>
    <w:rsid w:val="002D3F55"/>
    <w:rsid w:val="002D6FD9"/>
    <w:rsid w:val="002E0493"/>
    <w:rsid w:val="002E5CFC"/>
    <w:rsid w:val="002E7813"/>
    <w:rsid w:val="002F3B39"/>
    <w:rsid w:val="002F3C33"/>
    <w:rsid w:val="002F3E37"/>
    <w:rsid w:val="002F4A1D"/>
    <w:rsid w:val="002F676B"/>
    <w:rsid w:val="00302129"/>
    <w:rsid w:val="00302A39"/>
    <w:rsid w:val="00302B28"/>
    <w:rsid w:val="00304014"/>
    <w:rsid w:val="00304B28"/>
    <w:rsid w:val="00305BF2"/>
    <w:rsid w:val="003068CE"/>
    <w:rsid w:val="0031247F"/>
    <w:rsid w:val="0031378B"/>
    <w:rsid w:val="00313CA8"/>
    <w:rsid w:val="003149B1"/>
    <w:rsid w:val="00314E07"/>
    <w:rsid w:val="003155B6"/>
    <w:rsid w:val="00320ECF"/>
    <w:rsid w:val="00323F14"/>
    <w:rsid w:val="003254F3"/>
    <w:rsid w:val="00325B7E"/>
    <w:rsid w:val="00330D98"/>
    <w:rsid w:val="00333458"/>
    <w:rsid w:val="0033543C"/>
    <w:rsid w:val="00344045"/>
    <w:rsid w:val="00345421"/>
    <w:rsid w:val="003459BD"/>
    <w:rsid w:val="00347035"/>
    <w:rsid w:val="00347D40"/>
    <w:rsid w:val="003500EC"/>
    <w:rsid w:val="0035031A"/>
    <w:rsid w:val="0035418D"/>
    <w:rsid w:val="00360546"/>
    <w:rsid w:val="003610BB"/>
    <w:rsid w:val="00362C5D"/>
    <w:rsid w:val="00364C9A"/>
    <w:rsid w:val="00364FE2"/>
    <w:rsid w:val="00366B9F"/>
    <w:rsid w:val="0036789E"/>
    <w:rsid w:val="0037104D"/>
    <w:rsid w:val="00371DA8"/>
    <w:rsid w:val="00373148"/>
    <w:rsid w:val="00374FC9"/>
    <w:rsid w:val="0037542E"/>
    <w:rsid w:val="0037610B"/>
    <w:rsid w:val="00377491"/>
    <w:rsid w:val="003803D7"/>
    <w:rsid w:val="00387A98"/>
    <w:rsid w:val="003A18E7"/>
    <w:rsid w:val="003A2165"/>
    <w:rsid w:val="003A21E9"/>
    <w:rsid w:val="003A2246"/>
    <w:rsid w:val="003A2B5A"/>
    <w:rsid w:val="003A2FF8"/>
    <w:rsid w:val="003A3A9A"/>
    <w:rsid w:val="003A3AC7"/>
    <w:rsid w:val="003A4327"/>
    <w:rsid w:val="003B11E3"/>
    <w:rsid w:val="003B24E0"/>
    <w:rsid w:val="003B516D"/>
    <w:rsid w:val="003B615E"/>
    <w:rsid w:val="003B7DB1"/>
    <w:rsid w:val="003C4257"/>
    <w:rsid w:val="003C573C"/>
    <w:rsid w:val="003D0702"/>
    <w:rsid w:val="003E090B"/>
    <w:rsid w:val="003E1243"/>
    <w:rsid w:val="003E2DDF"/>
    <w:rsid w:val="003E2E1B"/>
    <w:rsid w:val="003E47DF"/>
    <w:rsid w:val="003F2136"/>
    <w:rsid w:val="003F35AF"/>
    <w:rsid w:val="003F3A33"/>
    <w:rsid w:val="003F42BA"/>
    <w:rsid w:val="003F50A1"/>
    <w:rsid w:val="004011E6"/>
    <w:rsid w:val="00402895"/>
    <w:rsid w:val="00404B51"/>
    <w:rsid w:val="004066EC"/>
    <w:rsid w:val="00407D49"/>
    <w:rsid w:val="004101AF"/>
    <w:rsid w:val="00416544"/>
    <w:rsid w:val="0042033B"/>
    <w:rsid w:val="0042094A"/>
    <w:rsid w:val="0042143D"/>
    <w:rsid w:val="0042546D"/>
    <w:rsid w:val="004258BE"/>
    <w:rsid w:val="00426909"/>
    <w:rsid w:val="004309B5"/>
    <w:rsid w:val="00432F5F"/>
    <w:rsid w:val="0043357D"/>
    <w:rsid w:val="00433680"/>
    <w:rsid w:val="00442D8B"/>
    <w:rsid w:val="00444BE4"/>
    <w:rsid w:val="00446B23"/>
    <w:rsid w:val="00447616"/>
    <w:rsid w:val="00447878"/>
    <w:rsid w:val="00455C32"/>
    <w:rsid w:val="00460161"/>
    <w:rsid w:val="00461444"/>
    <w:rsid w:val="00461841"/>
    <w:rsid w:val="0046202A"/>
    <w:rsid w:val="0046382D"/>
    <w:rsid w:val="00465B9F"/>
    <w:rsid w:val="004746EE"/>
    <w:rsid w:val="004756E3"/>
    <w:rsid w:val="00476DA1"/>
    <w:rsid w:val="00484624"/>
    <w:rsid w:val="00487AC7"/>
    <w:rsid w:val="0049008F"/>
    <w:rsid w:val="0049331B"/>
    <w:rsid w:val="004A0866"/>
    <w:rsid w:val="004A0FA7"/>
    <w:rsid w:val="004A2133"/>
    <w:rsid w:val="004A2A55"/>
    <w:rsid w:val="004A2D2F"/>
    <w:rsid w:val="004A7AE8"/>
    <w:rsid w:val="004A7BE7"/>
    <w:rsid w:val="004B0079"/>
    <w:rsid w:val="004B1FB7"/>
    <w:rsid w:val="004B6FD6"/>
    <w:rsid w:val="004C10B4"/>
    <w:rsid w:val="004C12D0"/>
    <w:rsid w:val="004C36A0"/>
    <w:rsid w:val="004C3978"/>
    <w:rsid w:val="004C5A7F"/>
    <w:rsid w:val="004C5D67"/>
    <w:rsid w:val="004D0F59"/>
    <w:rsid w:val="004D1E4F"/>
    <w:rsid w:val="004D5ABA"/>
    <w:rsid w:val="004D667E"/>
    <w:rsid w:val="004E0BE6"/>
    <w:rsid w:val="004E198C"/>
    <w:rsid w:val="004E6E30"/>
    <w:rsid w:val="004E795C"/>
    <w:rsid w:val="004F0C4E"/>
    <w:rsid w:val="004F28F8"/>
    <w:rsid w:val="004F2DB7"/>
    <w:rsid w:val="004F3E2E"/>
    <w:rsid w:val="004F6A65"/>
    <w:rsid w:val="004F6ED7"/>
    <w:rsid w:val="00504400"/>
    <w:rsid w:val="00506576"/>
    <w:rsid w:val="00506EF9"/>
    <w:rsid w:val="00510405"/>
    <w:rsid w:val="005118AF"/>
    <w:rsid w:val="00511A3C"/>
    <w:rsid w:val="00516C06"/>
    <w:rsid w:val="00517450"/>
    <w:rsid w:val="00521D9F"/>
    <w:rsid w:val="00522118"/>
    <w:rsid w:val="005227A0"/>
    <w:rsid w:val="005231FB"/>
    <w:rsid w:val="005246A5"/>
    <w:rsid w:val="0052597A"/>
    <w:rsid w:val="00527617"/>
    <w:rsid w:val="00535100"/>
    <w:rsid w:val="005352DF"/>
    <w:rsid w:val="005355ED"/>
    <w:rsid w:val="00536A05"/>
    <w:rsid w:val="005417E0"/>
    <w:rsid w:val="0055738B"/>
    <w:rsid w:val="005579AC"/>
    <w:rsid w:val="00557BC3"/>
    <w:rsid w:val="005602CF"/>
    <w:rsid w:val="00560EE8"/>
    <w:rsid w:val="00561FE6"/>
    <w:rsid w:val="00564C24"/>
    <w:rsid w:val="00566A4A"/>
    <w:rsid w:val="00566B71"/>
    <w:rsid w:val="00566EDD"/>
    <w:rsid w:val="00571AC3"/>
    <w:rsid w:val="00572347"/>
    <w:rsid w:val="005743DE"/>
    <w:rsid w:val="00575F47"/>
    <w:rsid w:val="005816AE"/>
    <w:rsid w:val="00582FBE"/>
    <w:rsid w:val="00583C16"/>
    <w:rsid w:val="00584DF0"/>
    <w:rsid w:val="00585CCB"/>
    <w:rsid w:val="0059221A"/>
    <w:rsid w:val="00593C79"/>
    <w:rsid w:val="00593E81"/>
    <w:rsid w:val="00594B45"/>
    <w:rsid w:val="005961F8"/>
    <w:rsid w:val="005A32C6"/>
    <w:rsid w:val="005A39C1"/>
    <w:rsid w:val="005A3DB3"/>
    <w:rsid w:val="005A6882"/>
    <w:rsid w:val="005A7231"/>
    <w:rsid w:val="005A7F17"/>
    <w:rsid w:val="005B46BC"/>
    <w:rsid w:val="005B5B82"/>
    <w:rsid w:val="005C2F54"/>
    <w:rsid w:val="005C5E4D"/>
    <w:rsid w:val="005D3BE1"/>
    <w:rsid w:val="005D4162"/>
    <w:rsid w:val="005D4169"/>
    <w:rsid w:val="005D77E2"/>
    <w:rsid w:val="005D7850"/>
    <w:rsid w:val="005E0EC9"/>
    <w:rsid w:val="005E137F"/>
    <w:rsid w:val="005E28E8"/>
    <w:rsid w:val="005E6254"/>
    <w:rsid w:val="005E63A1"/>
    <w:rsid w:val="005F0D61"/>
    <w:rsid w:val="005F16B7"/>
    <w:rsid w:val="005F5567"/>
    <w:rsid w:val="005F5F4D"/>
    <w:rsid w:val="0060477D"/>
    <w:rsid w:val="00612709"/>
    <w:rsid w:val="00612CEC"/>
    <w:rsid w:val="00615049"/>
    <w:rsid w:val="00616F65"/>
    <w:rsid w:val="00620FD1"/>
    <w:rsid w:val="006250FD"/>
    <w:rsid w:val="00626765"/>
    <w:rsid w:val="00626E1C"/>
    <w:rsid w:val="00633DC0"/>
    <w:rsid w:val="00634267"/>
    <w:rsid w:val="00637D44"/>
    <w:rsid w:val="00641F31"/>
    <w:rsid w:val="0064313B"/>
    <w:rsid w:val="00650FFD"/>
    <w:rsid w:val="0065246C"/>
    <w:rsid w:val="0065323B"/>
    <w:rsid w:val="006542FC"/>
    <w:rsid w:val="00664552"/>
    <w:rsid w:val="00665C95"/>
    <w:rsid w:val="00666EAE"/>
    <w:rsid w:val="006671BF"/>
    <w:rsid w:val="006705D6"/>
    <w:rsid w:val="00670AFC"/>
    <w:rsid w:val="00671B3F"/>
    <w:rsid w:val="00673FFA"/>
    <w:rsid w:val="00676A2E"/>
    <w:rsid w:val="00677605"/>
    <w:rsid w:val="00677B86"/>
    <w:rsid w:val="0068083E"/>
    <w:rsid w:val="0068111A"/>
    <w:rsid w:val="0068573D"/>
    <w:rsid w:val="00687385"/>
    <w:rsid w:val="006909B6"/>
    <w:rsid w:val="0069280B"/>
    <w:rsid w:val="0069311B"/>
    <w:rsid w:val="0069772F"/>
    <w:rsid w:val="00697C57"/>
    <w:rsid w:val="006A1324"/>
    <w:rsid w:val="006A1387"/>
    <w:rsid w:val="006A1545"/>
    <w:rsid w:val="006A3D3C"/>
    <w:rsid w:val="006A3F84"/>
    <w:rsid w:val="006A5D0A"/>
    <w:rsid w:val="006B0A3D"/>
    <w:rsid w:val="006B3C77"/>
    <w:rsid w:val="006C23D3"/>
    <w:rsid w:val="006C247F"/>
    <w:rsid w:val="006C4264"/>
    <w:rsid w:val="006C7FD4"/>
    <w:rsid w:val="006D0591"/>
    <w:rsid w:val="006D0EE3"/>
    <w:rsid w:val="006D2321"/>
    <w:rsid w:val="006D35EE"/>
    <w:rsid w:val="006D4802"/>
    <w:rsid w:val="006D59B5"/>
    <w:rsid w:val="006D5B84"/>
    <w:rsid w:val="006E1598"/>
    <w:rsid w:val="006E218B"/>
    <w:rsid w:val="006E2BCA"/>
    <w:rsid w:val="006E543E"/>
    <w:rsid w:val="006E74A4"/>
    <w:rsid w:val="006F061B"/>
    <w:rsid w:val="006F33ED"/>
    <w:rsid w:val="006F4918"/>
    <w:rsid w:val="006F6F53"/>
    <w:rsid w:val="006F753E"/>
    <w:rsid w:val="00700D13"/>
    <w:rsid w:val="00704F75"/>
    <w:rsid w:val="00707A8D"/>
    <w:rsid w:val="00710EA3"/>
    <w:rsid w:val="00712FD8"/>
    <w:rsid w:val="007137C6"/>
    <w:rsid w:val="00715B13"/>
    <w:rsid w:val="00715FB3"/>
    <w:rsid w:val="007164C4"/>
    <w:rsid w:val="00717B75"/>
    <w:rsid w:val="007201B2"/>
    <w:rsid w:val="0072074E"/>
    <w:rsid w:val="007247B5"/>
    <w:rsid w:val="00726DE8"/>
    <w:rsid w:val="00731E55"/>
    <w:rsid w:val="0073226A"/>
    <w:rsid w:val="00737CBF"/>
    <w:rsid w:val="007400BF"/>
    <w:rsid w:val="007432FB"/>
    <w:rsid w:val="00745B8E"/>
    <w:rsid w:val="00745C6B"/>
    <w:rsid w:val="0074679A"/>
    <w:rsid w:val="0075574A"/>
    <w:rsid w:val="0075663B"/>
    <w:rsid w:val="0076142D"/>
    <w:rsid w:val="00767104"/>
    <w:rsid w:val="00770E7F"/>
    <w:rsid w:val="00770F1E"/>
    <w:rsid w:val="00771E0B"/>
    <w:rsid w:val="00780744"/>
    <w:rsid w:val="00780DE5"/>
    <w:rsid w:val="007841FC"/>
    <w:rsid w:val="00790455"/>
    <w:rsid w:val="00793E52"/>
    <w:rsid w:val="00794137"/>
    <w:rsid w:val="00794412"/>
    <w:rsid w:val="00794761"/>
    <w:rsid w:val="007949AD"/>
    <w:rsid w:val="007959D3"/>
    <w:rsid w:val="0079604B"/>
    <w:rsid w:val="00796DB4"/>
    <w:rsid w:val="007A0B93"/>
    <w:rsid w:val="007A0E04"/>
    <w:rsid w:val="007A13A7"/>
    <w:rsid w:val="007A1551"/>
    <w:rsid w:val="007A4E90"/>
    <w:rsid w:val="007A795F"/>
    <w:rsid w:val="007B132A"/>
    <w:rsid w:val="007B319C"/>
    <w:rsid w:val="007B4772"/>
    <w:rsid w:val="007C0350"/>
    <w:rsid w:val="007C0B27"/>
    <w:rsid w:val="007C215D"/>
    <w:rsid w:val="007C235C"/>
    <w:rsid w:val="007C23C8"/>
    <w:rsid w:val="007C38B8"/>
    <w:rsid w:val="007C48D3"/>
    <w:rsid w:val="007C4A3F"/>
    <w:rsid w:val="007C4A44"/>
    <w:rsid w:val="007C686C"/>
    <w:rsid w:val="007C6A91"/>
    <w:rsid w:val="007D176F"/>
    <w:rsid w:val="007D1B29"/>
    <w:rsid w:val="007D2692"/>
    <w:rsid w:val="007D2F66"/>
    <w:rsid w:val="007D3DE5"/>
    <w:rsid w:val="007D56B9"/>
    <w:rsid w:val="007E64E2"/>
    <w:rsid w:val="007F070D"/>
    <w:rsid w:val="0080189A"/>
    <w:rsid w:val="00803641"/>
    <w:rsid w:val="0080714E"/>
    <w:rsid w:val="00807202"/>
    <w:rsid w:val="00811249"/>
    <w:rsid w:val="008117AE"/>
    <w:rsid w:val="00811886"/>
    <w:rsid w:val="00812C4B"/>
    <w:rsid w:val="00817548"/>
    <w:rsid w:val="00821376"/>
    <w:rsid w:val="00822132"/>
    <w:rsid w:val="00822AC2"/>
    <w:rsid w:val="00822DE5"/>
    <w:rsid w:val="00824A11"/>
    <w:rsid w:val="008272AD"/>
    <w:rsid w:val="0083035E"/>
    <w:rsid w:val="00831EBF"/>
    <w:rsid w:val="008337F2"/>
    <w:rsid w:val="00834862"/>
    <w:rsid w:val="00836AC0"/>
    <w:rsid w:val="00840132"/>
    <w:rsid w:val="00840D7E"/>
    <w:rsid w:val="00842C2E"/>
    <w:rsid w:val="00843535"/>
    <w:rsid w:val="008460A3"/>
    <w:rsid w:val="00846809"/>
    <w:rsid w:val="00850B33"/>
    <w:rsid w:val="00850B67"/>
    <w:rsid w:val="00852EEE"/>
    <w:rsid w:val="00855559"/>
    <w:rsid w:val="00856A12"/>
    <w:rsid w:val="00857EF0"/>
    <w:rsid w:val="00861AAB"/>
    <w:rsid w:val="008625E9"/>
    <w:rsid w:val="008675D7"/>
    <w:rsid w:val="008702E4"/>
    <w:rsid w:val="0087305F"/>
    <w:rsid w:val="008757B2"/>
    <w:rsid w:val="00887C8F"/>
    <w:rsid w:val="00887D65"/>
    <w:rsid w:val="00887F89"/>
    <w:rsid w:val="008909A2"/>
    <w:rsid w:val="00890B80"/>
    <w:rsid w:val="00890C39"/>
    <w:rsid w:val="0089102F"/>
    <w:rsid w:val="00891443"/>
    <w:rsid w:val="008923E2"/>
    <w:rsid w:val="008949F1"/>
    <w:rsid w:val="008975A5"/>
    <w:rsid w:val="008A1BAE"/>
    <w:rsid w:val="008A41A9"/>
    <w:rsid w:val="008A6791"/>
    <w:rsid w:val="008B4B86"/>
    <w:rsid w:val="008B4EE3"/>
    <w:rsid w:val="008B54D7"/>
    <w:rsid w:val="008C489F"/>
    <w:rsid w:val="008C5E95"/>
    <w:rsid w:val="008D533A"/>
    <w:rsid w:val="008E0789"/>
    <w:rsid w:val="008E08C5"/>
    <w:rsid w:val="008E5C2D"/>
    <w:rsid w:val="008E67FA"/>
    <w:rsid w:val="008E6C8F"/>
    <w:rsid w:val="008F03C2"/>
    <w:rsid w:val="008F2A02"/>
    <w:rsid w:val="008F3909"/>
    <w:rsid w:val="008F556D"/>
    <w:rsid w:val="00901ADE"/>
    <w:rsid w:val="00902897"/>
    <w:rsid w:val="00902D28"/>
    <w:rsid w:val="00902EF6"/>
    <w:rsid w:val="00903E21"/>
    <w:rsid w:val="009065F4"/>
    <w:rsid w:val="0091706C"/>
    <w:rsid w:val="0092260B"/>
    <w:rsid w:val="0092721E"/>
    <w:rsid w:val="009318E4"/>
    <w:rsid w:val="00935A76"/>
    <w:rsid w:val="00936DBD"/>
    <w:rsid w:val="00937354"/>
    <w:rsid w:val="00937F26"/>
    <w:rsid w:val="009401CD"/>
    <w:rsid w:val="009409D2"/>
    <w:rsid w:val="00941252"/>
    <w:rsid w:val="00941E75"/>
    <w:rsid w:val="00941F21"/>
    <w:rsid w:val="00942EE9"/>
    <w:rsid w:val="00946047"/>
    <w:rsid w:val="00946D3C"/>
    <w:rsid w:val="009506E3"/>
    <w:rsid w:val="009518C4"/>
    <w:rsid w:val="00953DCF"/>
    <w:rsid w:val="009572D2"/>
    <w:rsid w:val="00957838"/>
    <w:rsid w:val="00961EB1"/>
    <w:rsid w:val="0096380C"/>
    <w:rsid w:val="00963E98"/>
    <w:rsid w:val="009655A9"/>
    <w:rsid w:val="00966F76"/>
    <w:rsid w:val="0097744E"/>
    <w:rsid w:val="00981C12"/>
    <w:rsid w:val="00981CF9"/>
    <w:rsid w:val="00983263"/>
    <w:rsid w:val="00985CAA"/>
    <w:rsid w:val="00987EA6"/>
    <w:rsid w:val="00991CB9"/>
    <w:rsid w:val="009976AA"/>
    <w:rsid w:val="009A03B5"/>
    <w:rsid w:val="009A3DAF"/>
    <w:rsid w:val="009A503E"/>
    <w:rsid w:val="009B1614"/>
    <w:rsid w:val="009B3108"/>
    <w:rsid w:val="009B4B5E"/>
    <w:rsid w:val="009B543D"/>
    <w:rsid w:val="009B6055"/>
    <w:rsid w:val="009C020F"/>
    <w:rsid w:val="009C0903"/>
    <w:rsid w:val="009C24F0"/>
    <w:rsid w:val="009C2F60"/>
    <w:rsid w:val="009C34F5"/>
    <w:rsid w:val="009C4924"/>
    <w:rsid w:val="009D2490"/>
    <w:rsid w:val="009D27A1"/>
    <w:rsid w:val="009D3B09"/>
    <w:rsid w:val="009D63DD"/>
    <w:rsid w:val="009D63E5"/>
    <w:rsid w:val="009D7303"/>
    <w:rsid w:val="009E1361"/>
    <w:rsid w:val="009E14F0"/>
    <w:rsid w:val="009E16CD"/>
    <w:rsid w:val="009E29B5"/>
    <w:rsid w:val="009E720B"/>
    <w:rsid w:val="009E7743"/>
    <w:rsid w:val="009F271A"/>
    <w:rsid w:val="009F2D67"/>
    <w:rsid w:val="009F2EFB"/>
    <w:rsid w:val="009F5CB0"/>
    <w:rsid w:val="009F6D27"/>
    <w:rsid w:val="009F7101"/>
    <w:rsid w:val="00A00A82"/>
    <w:rsid w:val="00A02240"/>
    <w:rsid w:val="00A03BD5"/>
    <w:rsid w:val="00A05C1A"/>
    <w:rsid w:val="00A1106B"/>
    <w:rsid w:val="00A11EF1"/>
    <w:rsid w:val="00A124E2"/>
    <w:rsid w:val="00A12CEA"/>
    <w:rsid w:val="00A1320F"/>
    <w:rsid w:val="00A13831"/>
    <w:rsid w:val="00A2018B"/>
    <w:rsid w:val="00A218D7"/>
    <w:rsid w:val="00A218FC"/>
    <w:rsid w:val="00A25689"/>
    <w:rsid w:val="00A26A21"/>
    <w:rsid w:val="00A27CF7"/>
    <w:rsid w:val="00A325C8"/>
    <w:rsid w:val="00A34B68"/>
    <w:rsid w:val="00A3548F"/>
    <w:rsid w:val="00A360A1"/>
    <w:rsid w:val="00A42A31"/>
    <w:rsid w:val="00A4535C"/>
    <w:rsid w:val="00A504E8"/>
    <w:rsid w:val="00A50706"/>
    <w:rsid w:val="00A5151C"/>
    <w:rsid w:val="00A53803"/>
    <w:rsid w:val="00A55DFA"/>
    <w:rsid w:val="00A57BF1"/>
    <w:rsid w:val="00A57D71"/>
    <w:rsid w:val="00A6009F"/>
    <w:rsid w:val="00A61861"/>
    <w:rsid w:val="00A635DE"/>
    <w:rsid w:val="00A64641"/>
    <w:rsid w:val="00A6493E"/>
    <w:rsid w:val="00A65B8D"/>
    <w:rsid w:val="00A816F2"/>
    <w:rsid w:val="00A83166"/>
    <w:rsid w:val="00A84CA9"/>
    <w:rsid w:val="00A85D71"/>
    <w:rsid w:val="00A870C5"/>
    <w:rsid w:val="00A87F05"/>
    <w:rsid w:val="00A91132"/>
    <w:rsid w:val="00A91B6E"/>
    <w:rsid w:val="00A92489"/>
    <w:rsid w:val="00A9462A"/>
    <w:rsid w:val="00A970F4"/>
    <w:rsid w:val="00AA2C96"/>
    <w:rsid w:val="00AA39E8"/>
    <w:rsid w:val="00AA54C8"/>
    <w:rsid w:val="00AA5AD2"/>
    <w:rsid w:val="00AA5C7E"/>
    <w:rsid w:val="00AA72AD"/>
    <w:rsid w:val="00AA76E0"/>
    <w:rsid w:val="00AB09A3"/>
    <w:rsid w:val="00AB4AA2"/>
    <w:rsid w:val="00AB56E4"/>
    <w:rsid w:val="00AC013C"/>
    <w:rsid w:val="00AD1A2A"/>
    <w:rsid w:val="00AD3A49"/>
    <w:rsid w:val="00AD489E"/>
    <w:rsid w:val="00AD6AFC"/>
    <w:rsid w:val="00AE0D7A"/>
    <w:rsid w:val="00AE2B71"/>
    <w:rsid w:val="00AE54D8"/>
    <w:rsid w:val="00AE70D4"/>
    <w:rsid w:val="00AF1C1A"/>
    <w:rsid w:val="00AF3C74"/>
    <w:rsid w:val="00AF4574"/>
    <w:rsid w:val="00B00951"/>
    <w:rsid w:val="00B059A6"/>
    <w:rsid w:val="00B2271F"/>
    <w:rsid w:val="00B22B5E"/>
    <w:rsid w:val="00B25289"/>
    <w:rsid w:val="00B278D4"/>
    <w:rsid w:val="00B35532"/>
    <w:rsid w:val="00B43AD5"/>
    <w:rsid w:val="00B45E6D"/>
    <w:rsid w:val="00B53C04"/>
    <w:rsid w:val="00B5457E"/>
    <w:rsid w:val="00B56816"/>
    <w:rsid w:val="00B60EB1"/>
    <w:rsid w:val="00B622C2"/>
    <w:rsid w:val="00B62ACB"/>
    <w:rsid w:val="00B744C4"/>
    <w:rsid w:val="00B75C1C"/>
    <w:rsid w:val="00B75EB9"/>
    <w:rsid w:val="00B764AA"/>
    <w:rsid w:val="00B776D1"/>
    <w:rsid w:val="00B817F4"/>
    <w:rsid w:val="00B81ABB"/>
    <w:rsid w:val="00B841CB"/>
    <w:rsid w:val="00B85F36"/>
    <w:rsid w:val="00B869D9"/>
    <w:rsid w:val="00B9059F"/>
    <w:rsid w:val="00B920BA"/>
    <w:rsid w:val="00BA0185"/>
    <w:rsid w:val="00BA48B2"/>
    <w:rsid w:val="00BB04A9"/>
    <w:rsid w:val="00BB1169"/>
    <w:rsid w:val="00BB1742"/>
    <w:rsid w:val="00BB3C8D"/>
    <w:rsid w:val="00BB47B4"/>
    <w:rsid w:val="00BB598B"/>
    <w:rsid w:val="00BB5E08"/>
    <w:rsid w:val="00BC48A4"/>
    <w:rsid w:val="00BC4D5B"/>
    <w:rsid w:val="00BC57F2"/>
    <w:rsid w:val="00BD08D2"/>
    <w:rsid w:val="00BD0BAB"/>
    <w:rsid w:val="00BD5934"/>
    <w:rsid w:val="00BD72F8"/>
    <w:rsid w:val="00BE061B"/>
    <w:rsid w:val="00BE1077"/>
    <w:rsid w:val="00BE6E99"/>
    <w:rsid w:val="00BF140D"/>
    <w:rsid w:val="00BF23BD"/>
    <w:rsid w:val="00BF240E"/>
    <w:rsid w:val="00C01224"/>
    <w:rsid w:val="00C04DE2"/>
    <w:rsid w:val="00C06311"/>
    <w:rsid w:val="00C064C7"/>
    <w:rsid w:val="00C10CF4"/>
    <w:rsid w:val="00C10DBA"/>
    <w:rsid w:val="00C1406A"/>
    <w:rsid w:val="00C15750"/>
    <w:rsid w:val="00C1683D"/>
    <w:rsid w:val="00C2290B"/>
    <w:rsid w:val="00C24093"/>
    <w:rsid w:val="00C24BF1"/>
    <w:rsid w:val="00C25258"/>
    <w:rsid w:val="00C26092"/>
    <w:rsid w:val="00C41AAE"/>
    <w:rsid w:val="00C442C3"/>
    <w:rsid w:val="00C45767"/>
    <w:rsid w:val="00C464AB"/>
    <w:rsid w:val="00C46AA5"/>
    <w:rsid w:val="00C535D0"/>
    <w:rsid w:val="00C56C11"/>
    <w:rsid w:val="00C67004"/>
    <w:rsid w:val="00C67543"/>
    <w:rsid w:val="00C70EE7"/>
    <w:rsid w:val="00C74999"/>
    <w:rsid w:val="00C8036A"/>
    <w:rsid w:val="00C84BBD"/>
    <w:rsid w:val="00C867B1"/>
    <w:rsid w:val="00C876AC"/>
    <w:rsid w:val="00C91131"/>
    <w:rsid w:val="00C9263A"/>
    <w:rsid w:val="00C94812"/>
    <w:rsid w:val="00C95098"/>
    <w:rsid w:val="00C9779D"/>
    <w:rsid w:val="00C978EC"/>
    <w:rsid w:val="00CA3B3D"/>
    <w:rsid w:val="00CA45C2"/>
    <w:rsid w:val="00CA5CDA"/>
    <w:rsid w:val="00CB0D5C"/>
    <w:rsid w:val="00CB7422"/>
    <w:rsid w:val="00CB75CE"/>
    <w:rsid w:val="00CC61C1"/>
    <w:rsid w:val="00CD1FB3"/>
    <w:rsid w:val="00CD40D4"/>
    <w:rsid w:val="00CD431D"/>
    <w:rsid w:val="00CD465E"/>
    <w:rsid w:val="00CD71E7"/>
    <w:rsid w:val="00CF172B"/>
    <w:rsid w:val="00CF262F"/>
    <w:rsid w:val="00CF53C7"/>
    <w:rsid w:val="00CF66A6"/>
    <w:rsid w:val="00D022AF"/>
    <w:rsid w:val="00D043D8"/>
    <w:rsid w:val="00D04679"/>
    <w:rsid w:val="00D05503"/>
    <w:rsid w:val="00D1108A"/>
    <w:rsid w:val="00D13636"/>
    <w:rsid w:val="00D1415F"/>
    <w:rsid w:val="00D14C4B"/>
    <w:rsid w:val="00D14F3A"/>
    <w:rsid w:val="00D173F9"/>
    <w:rsid w:val="00D200DD"/>
    <w:rsid w:val="00D232F7"/>
    <w:rsid w:val="00D23DCE"/>
    <w:rsid w:val="00D25D2E"/>
    <w:rsid w:val="00D272A9"/>
    <w:rsid w:val="00D27C48"/>
    <w:rsid w:val="00D31D44"/>
    <w:rsid w:val="00D33E9E"/>
    <w:rsid w:val="00D35C83"/>
    <w:rsid w:val="00D374D4"/>
    <w:rsid w:val="00D45D7F"/>
    <w:rsid w:val="00D5187A"/>
    <w:rsid w:val="00D55FFD"/>
    <w:rsid w:val="00D56DA0"/>
    <w:rsid w:val="00D57BE2"/>
    <w:rsid w:val="00D57DCC"/>
    <w:rsid w:val="00D6178A"/>
    <w:rsid w:val="00D67A1C"/>
    <w:rsid w:val="00D67A58"/>
    <w:rsid w:val="00D70773"/>
    <w:rsid w:val="00D72085"/>
    <w:rsid w:val="00D72C9D"/>
    <w:rsid w:val="00D73B63"/>
    <w:rsid w:val="00D740FE"/>
    <w:rsid w:val="00D76826"/>
    <w:rsid w:val="00D76D5F"/>
    <w:rsid w:val="00D80703"/>
    <w:rsid w:val="00D8098D"/>
    <w:rsid w:val="00D80E7D"/>
    <w:rsid w:val="00D81933"/>
    <w:rsid w:val="00D869A8"/>
    <w:rsid w:val="00D90A25"/>
    <w:rsid w:val="00D90F94"/>
    <w:rsid w:val="00D92A32"/>
    <w:rsid w:val="00D93D4E"/>
    <w:rsid w:val="00D97129"/>
    <w:rsid w:val="00DA2287"/>
    <w:rsid w:val="00DA563D"/>
    <w:rsid w:val="00DB3E46"/>
    <w:rsid w:val="00DC0FEE"/>
    <w:rsid w:val="00DC47E3"/>
    <w:rsid w:val="00DC64CD"/>
    <w:rsid w:val="00DD53B2"/>
    <w:rsid w:val="00DF0C2C"/>
    <w:rsid w:val="00DF209B"/>
    <w:rsid w:val="00DF3A1B"/>
    <w:rsid w:val="00DF3FB8"/>
    <w:rsid w:val="00DF3FD2"/>
    <w:rsid w:val="00DF6613"/>
    <w:rsid w:val="00DF6642"/>
    <w:rsid w:val="00DF6E8F"/>
    <w:rsid w:val="00E00F7F"/>
    <w:rsid w:val="00E04A5B"/>
    <w:rsid w:val="00E061BE"/>
    <w:rsid w:val="00E061C4"/>
    <w:rsid w:val="00E07327"/>
    <w:rsid w:val="00E14262"/>
    <w:rsid w:val="00E15B50"/>
    <w:rsid w:val="00E2035B"/>
    <w:rsid w:val="00E207B8"/>
    <w:rsid w:val="00E24863"/>
    <w:rsid w:val="00E25465"/>
    <w:rsid w:val="00E27C9A"/>
    <w:rsid w:val="00E30C26"/>
    <w:rsid w:val="00E31358"/>
    <w:rsid w:val="00E335EA"/>
    <w:rsid w:val="00E3778A"/>
    <w:rsid w:val="00E40796"/>
    <w:rsid w:val="00E42637"/>
    <w:rsid w:val="00E47A91"/>
    <w:rsid w:val="00E501C4"/>
    <w:rsid w:val="00E5219A"/>
    <w:rsid w:val="00E5255D"/>
    <w:rsid w:val="00E5426C"/>
    <w:rsid w:val="00E54408"/>
    <w:rsid w:val="00E5784F"/>
    <w:rsid w:val="00E6473F"/>
    <w:rsid w:val="00E64CF9"/>
    <w:rsid w:val="00E65725"/>
    <w:rsid w:val="00E7228E"/>
    <w:rsid w:val="00E7294E"/>
    <w:rsid w:val="00E766C4"/>
    <w:rsid w:val="00E77398"/>
    <w:rsid w:val="00E853DD"/>
    <w:rsid w:val="00E97710"/>
    <w:rsid w:val="00EA0212"/>
    <w:rsid w:val="00EA09FA"/>
    <w:rsid w:val="00EA0B36"/>
    <w:rsid w:val="00EA4A6D"/>
    <w:rsid w:val="00EA690E"/>
    <w:rsid w:val="00EA6F5B"/>
    <w:rsid w:val="00EB0BA2"/>
    <w:rsid w:val="00EB13C6"/>
    <w:rsid w:val="00EB1E77"/>
    <w:rsid w:val="00EB1F93"/>
    <w:rsid w:val="00EB4274"/>
    <w:rsid w:val="00EB48CA"/>
    <w:rsid w:val="00EB4D58"/>
    <w:rsid w:val="00EB6ABC"/>
    <w:rsid w:val="00EB6D37"/>
    <w:rsid w:val="00EC246D"/>
    <w:rsid w:val="00EC4ECC"/>
    <w:rsid w:val="00EC6748"/>
    <w:rsid w:val="00ED0B99"/>
    <w:rsid w:val="00ED177D"/>
    <w:rsid w:val="00ED19F2"/>
    <w:rsid w:val="00ED5991"/>
    <w:rsid w:val="00EE1493"/>
    <w:rsid w:val="00EE1CD6"/>
    <w:rsid w:val="00EE2699"/>
    <w:rsid w:val="00EE45CA"/>
    <w:rsid w:val="00EE5AA3"/>
    <w:rsid w:val="00EE5C17"/>
    <w:rsid w:val="00EE6881"/>
    <w:rsid w:val="00EF0387"/>
    <w:rsid w:val="00EF04B7"/>
    <w:rsid w:val="00EF513F"/>
    <w:rsid w:val="00EF6060"/>
    <w:rsid w:val="00F03112"/>
    <w:rsid w:val="00F07FD5"/>
    <w:rsid w:val="00F13A15"/>
    <w:rsid w:val="00F20AD3"/>
    <w:rsid w:val="00F20BA7"/>
    <w:rsid w:val="00F22C40"/>
    <w:rsid w:val="00F237A6"/>
    <w:rsid w:val="00F23C77"/>
    <w:rsid w:val="00F23D6F"/>
    <w:rsid w:val="00F24D39"/>
    <w:rsid w:val="00F25C5C"/>
    <w:rsid w:val="00F26549"/>
    <w:rsid w:val="00F267A5"/>
    <w:rsid w:val="00F40DCC"/>
    <w:rsid w:val="00F41121"/>
    <w:rsid w:val="00F42245"/>
    <w:rsid w:val="00F43331"/>
    <w:rsid w:val="00F43797"/>
    <w:rsid w:val="00F43A63"/>
    <w:rsid w:val="00F45CC1"/>
    <w:rsid w:val="00F46200"/>
    <w:rsid w:val="00F56192"/>
    <w:rsid w:val="00F60266"/>
    <w:rsid w:val="00F60DA8"/>
    <w:rsid w:val="00F63748"/>
    <w:rsid w:val="00F6454C"/>
    <w:rsid w:val="00F6483C"/>
    <w:rsid w:val="00F65D0A"/>
    <w:rsid w:val="00F66CF6"/>
    <w:rsid w:val="00F70A70"/>
    <w:rsid w:val="00F80131"/>
    <w:rsid w:val="00F80C3A"/>
    <w:rsid w:val="00F8373F"/>
    <w:rsid w:val="00F84112"/>
    <w:rsid w:val="00F86407"/>
    <w:rsid w:val="00F87F70"/>
    <w:rsid w:val="00FA430C"/>
    <w:rsid w:val="00FA60A9"/>
    <w:rsid w:val="00FA660C"/>
    <w:rsid w:val="00FB4BD1"/>
    <w:rsid w:val="00FB5289"/>
    <w:rsid w:val="00FC2392"/>
    <w:rsid w:val="00FD32DF"/>
    <w:rsid w:val="00FD3737"/>
    <w:rsid w:val="00FD3EE9"/>
    <w:rsid w:val="00FD53C4"/>
    <w:rsid w:val="00FD6862"/>
    <w:rsid w:val="00FE0651"/>
    <w:rsid w:val="00FE2671"/>
    <w:rsid w:val="00FE2A1C"/>
    <w:rsid w:val="00FE596B"/>
    <w:rsid w:val="00FF2200"/>
    <w:rsid w:val="00FF22FD"/>
    <w:rsid w:val="00FF26A2"/>
    <w:rsid w:val="00FF3185"/>
    <w:rsid w:val="00FF4CE0"/>
    <w:rsid w:val="00FF6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8CFBB"/>
  <w15:docId w15:val="{7831D819-9B8B-4240-A8C5-96BA9BEE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64B"/>
    <w:pPr>
      <w:ind w:firstLine="360"/>
      <w:jc w:val="both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08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1A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671"/>
    <w:pPr>
      <w:keepNext/>
      <w:keepLines/>
      <w:spacing w:before="200" w:after="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A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B62ACB"/>
    <w:rPr>
      <w:rFonts w:ascii="Times New Roman" w:hAnsi="Times New Roman" w:cs="Times New Roman" w:hint="default"/>
      <w:sz w:val="22"/>
      <w:szCs w:val="22"/>
    </w:rPr>
  </w:style>
  <w:style w:type="character" w:styleId="a3">
    <w:name w:val="annotation reference"/>
    <w:basedOn w:val="a0"/>
    <w:uiPriority w:val="99"/>
    <w:semiHidden/>
    <w:unhideWhenUsed/>
    <w:rsid w:val="006C247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C247F"/>
    <w:pPr>
      <w:spacing w:line="240" w:lineRule="auto"/>
    </w:pPr>
  </w:style>
  <w:style w:type="character" w:customStyle="1" w:styleId="a5">
    <w:name w:val="Текст примечания Знак"/>
    <w:basedOn w:val="a0"/>
    <w:link w:val="a4"/>
    <w:uiPriority w:val="99"/>
    <w:semiHidden/>
    <w:rsid w:val="006C247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247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C247F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8">
    <w:name w:val="Revision"/>
    <w:hidden/>
    <w:uiPriority w:val="99"/>
    <w:semiHidden/>
    <w:rsid w:val="006C247F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C2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247F"/>
    <w:rPr>
      <w:rFonts w:ascii="Segoe UI" w:hAnsi="Segoe UI" w:cs="Segoe UI"/>
      <w:sz w:val="18"/>
      <w:szCs w:val="18"/>
      <w:lang w:eastAsia="ru-RU"/>
    </w:rPr>
  </w:style>
  <w:style w:type="character" w:customStyle="1" w:styleId="FontStyle12">
    <w:name w:val="Font Style12"/>
    <w:basedOn w:val="a0"/>
    <w:uiPriority w:val="99"/>
    <w:rsid w:val="00E061B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E061BE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E061BE"/>
    <w:pPr>
      <w:widowControl w:val="0"/>
      <w:autoSpaceDE w:val="0"/>
      <w:autoSpaceDN w:val="0"/>
      <w:adjustRightInd w:val="0"/>
      <w:spacing w:after="0" w:line="269" w:lineRule="exact"/>
      <w:ind w:firstLine="0"/>
      <w:jc w:val="left"/>
    </w:pPr>
    <w:rPr>
      <w:rFonts w:eastAsiaTheme="minorEastAsia"/>
      <w:sz w:val="24"/>
      <w:szCs w:val="24"/>
    </w:rPr>
  </w:style>
  <w:style w:type="paragraph" w:styleId="ab">
    <w:name w:val="No Spacing"/>
    <w:link w:val="ac"/>
    <w:uiPriority w:val="1"/>
    <w:qFormat/>
    <w:rsid w:val="00B22B5E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locked/>
    <w:rsid w:val="00B22B5E"/>
  </w:style>
  <w:style w:type="paragraph" w:styleId="ad">
    <w:name w:val="List Paragraph"/>
    <w:aliases w:val="Текст 2-й уровень"/>
    <w:basedOn w:val="a"/>
    <w:link w:val="ae"/>
    <w:uiPriority w:val="99"/>
    <w:qFormat/>
    <w:rsid w:val="008D533A"/>
    <w:pPr>
      <w:snapToGrid w:val="0"/>
      <w:spacing w:after="0" w:line="360" w:lineRule="auto"/>
      <w:ind w:left="708" w:firstLine="567"/>
    </w:pPr>
    <w:rPr>
      <w:rFonts w:eastAsiaTheme="minorEastAsia"/>
      <w:sz w:val="28"/>
    </w:rPr>
  </w:style>
  <w:style w:type="character" w:customStyle="1" w:styleId="ae">
    <w:name w:val="Абзац списка Знак"/>
    <w:aliases w:val="Текст 2-й уровень Знак"/>
    <w:link w:val="ad"/>
    <w:uiPriority w:val="99"/>
    <w:locked/>
    <w:rsid w:val="008D533A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11">
    <w:name w:val="Обычный1"/>
    <w:uiPriority w:val="99"/>
    <w:rsid w:val="00FD3EE9"/>
    <w:pPr>
      <w:widowControl w:val="0"/>
      <w:autoSpaceDE w:val="0"/>
      <w:autoSpaceDN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Plain Text"/>
    <w:basedOn w:val="a"/>
    <w:link w:val="af0"/>
    <w:uiPriority w:val="99"/>
    <w:unhideWhenUsed/>
    <w:rsid w:val="00067C24"/>
    <w:pPr>
      <w:spacing w:after="0" w:line="240" w:lineRule="auto"/>
      <w:ind w:firstLine="0"/>
      <w:jc w:val="left"/>
    </w:pPr>
    <w:rPr>
      <w:rFonts w:ascii="Calibri" w:eastAsia="Calibri" w:hAnsi="Calibri"/>
      <w:sz w:val="22"/>
      <w:szCs w:val="21"/>
      <w:lang w:val="x-none" w:eastAsia="en-US"/>
    </w:rPr>
  </w:style>
  <w:style w:type="character" w:customStyle="1" w:styleId="af0">
    <w:name w:val="Текст Знак"/>
    <w:basedOn w:val="a0"/>
    <w:link w:val="af"/>
    <w:uiPriority w:val="99"/>
    <w:rsid w:val="00067C24"/>
    <w:rPr>
      <w:rFonts w:ascii="Calibri" w:eastAsia="Calibri" w:hAnsi="Calibri" w:cs="Times New Roman"/>
      <w:szCs w:val="21"/>
      <w:lang w:val="x-none"/>
    </w:rPr>
  </w:style>
  <w:style w:type="paragraph" w:styleId="af1">
    <w:name w:val="Body Text"/>
    <w:basedOn w:val="a"/>
    <w:link w:val="af2"/>
    <w:uiPriority w:val="99"/>
    <w:rsid w:val="00817548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Theme="minorEastAsia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99"/>
    <w:rsid w:val="00817548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817548"/>
    <w:rPr>
      <w:rFonts w:ascii="Times New Roman" w:hAnsi="Times New Roman"/>
      <w:spacing w:val="0"/>
      <w:sz w:val="26"/>
      <w:u w:val="none"/>
    </w:rPr>
  </w:style>
  <w:style w:type="paragraph" w:customStyle="1" w:styleId="ConsPlusNormal">
    <w:name w:val="ConsPlusNormal"/>
    <w:rsid w:val="00707A8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FontStyle31">
    <w:name w:val="Font Style31"/>
    <w:uiPriority w:val="99"/>
    <w:rsid w:val="00707A8D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FE2671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f3">
    <w:name w:val="Table Grid"/>
    <w:basedOn w:val="a1"/>
    <w:uiPriority w:val="39"/>
    <w:rsid w:val="00EC246D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3"/>
    <w:uiPriority w:val="59"/>
    <w:rsid w:val="00345421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lock Text"/>
    <w:basedOn w:val="a"/>
    <w:rsid w:val="00345421"/>
    <w:pPr>
      <w:widowControl w:val="0"/>
      <w:spacing w:after="0" w:line="240" w:lineRule="auto"/>
      <w:ind w:left="760" w:right="600" w:firstLine="0"/>
      <w:jc w:val="center"/>
    </w:pPr>
    <w:rPr>
      <w:rFonts w:eastAsia="Times New Roman"/>
      <w:snapToGrid w:val="0"/>
      <w:sz w:val="22"/>
    </w:rPr>
  </w:style>
  <w:style w:type="character" w:customStyle="1" w:styleId="fontstyle29">
    <w:name w:val="fontstyle29"/>
    <w:basedOn w:val="a0"/>
    <w:rsid w:val="00E40796"/>
  </w:style>
  <w:style w:type="character" w:customStyle="1" w:styleId="ecattext">
    <w:name w:val="ecattext"/>
    <w:basedOn w:val="a0"/>
    <w:rsid w:val="00E40796"/>
  </w:style>
  <w:style w:type="character" w:customStyle="1" w:styleId="10">
    <w:name w:val="Заголовок 1 Знак"/>
    <w:basedOn w:val="a0"/>
    <w:link w:val="1"/>
    <w:uiPriority w:val="9"/>
    <w:rsid w:val="004A08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6Bullet">
    <w:name w:val="6. Bullet"/>
    <w:basedOn w:val="a"/>
    <w:qFormat/>
    <w:rsid w:val="004A0866"/>
    <w:pPr>
      <w:numPr>
        <w:numId w:val="2"/>
      </w:numPr>
      <w:autoSpaceDE w:val="0"/>
      <w:autoSpaceDN w:val="0"/>
      <w:adjustRightInd w:val="0"/>
      <w:spacing w:after="240" w:line="240" w:lineRule="exact"/>
    </w:pPr>
    <w:rPr>
      <w:rFonts w:ascii="Arial" w:eastAsia="Calibri" w:hAnsi="Arial"/>
      <w:szCs w:val="18"/>
      <w:lang w:val="en-US" w:eastAsia="en-US"/>
    </w:rPr>
  </w:style>
  <w:style w:type="numbering" w:customStyle="1" w:styleId="Stile1">
    <w:name w:val="Stile1"/>
    <w:uiPriority w:val="99"/>
    <w:rsid w:val="004A0866"/>
    <w:pPr>
      <w:numPr>
        <w:numId w:val="1"/>
      </w:numPr>
    </w:pPr>
  </w:style>
  <w:style w:type="paragraph" w:customStyle="1" w:styleId="7Bulletnospace">
    <w:name w:val="7. Bullet (no space)"/>
    <w:basedOn w:val="6Bullet"/>
    <w:link w:val="7BulletnospaceCarattere"/>
    <w:qFormat/>
    <w:rsid w:val="004A0866"/>
    <w:pPr>
      <w:spacing w:after="120"/>
    </w:pPr>
  </w:style>
  <w:style w:type="character" w:customStyle="1" w:styleId="7BulletnospaceCarattere">
    <w:name w:val="7. Bullet (no space) Carattere"/>
    <w:link w:val="7Bulletnospace"/>
    <w:rsid w:val="004A0866"/>
    <w:rPr>
      <w:rFonts w:ascii="Arial" w:eastAsia="Calibri" w:hAnsi="Arial" w:cs="Times New Roman"/>
      <w:sz w:val="20"/>
      <w:szCs w:val="18"/>
      <w:lang w:val="en-US"/>
    </w:rPr>
  </w:style>
  <w:style w:type="paragraph" w:customStyle="1" w:styleId="4Text">
    <w:name w:val="4. Text"/>
    <w:basedOn w:val="a"/>
    <w:link w:val="4TextCarattere"/>
    <w:qFormat/>
    <w:rsid w:val="004A0866"/>
    <w:pPr>
      <w:autoSpaceDE w:val="0"/>
      <w:autoSpaceDN w:val="0"/>
      <w:adjustRightInd w:val="0"/>
      <w:spacing w:after="300" w:line="240" w:lineRule="exact"/>
      <w:ind w:firstLine="0"/>
    </w:pPr>
    <w:rPr>
      <w:rFonts w:ascii="Arial" w:eastAsia="Times New Roman" w:hAnsi="Arial" w:cs="Arial"/>
      <w:lang w:val="en-US" w:eastAsia="it-IT"/>
    </w:rPr>
  </w:style>
  <w:style w:type="character" w:customStyle="1" w:styleId="4TextCarattere">
    <w:name w:val="4. Text Carattere"/>
    <w:basedOn w:val="a0"/>
    <w:link w:val="4Text"/>
    <w:rsid w:val="004A0866"/>
    <w:rPr>
      <w:rFonts w:ascii="Arial" w:eastAsia="Times New Roman" w:hAnsi="Arial" w:cs="Arial"/>
      <w:sz w:val="20"/>
      <w:szCs w:val="20"/>
      <w:lang w:val="en-US" w:eastAsia="it-IT"/>
    </w:rPr>
  </w:style>
  <w:style w:type="character" w:styleId="af5">
    <w:name w:val="Strong"/>
    <w:basedOn w:val="a0"/>
    <w:uiPriority w:val="22"/>
    <w:qFormat/>
    <w:rsid w:val="007D176F"/>
    <w:rPr>
      <w:b/>
      <w:bCs/>
    </w:rPr>
  </w:style>
  <w:style w:type="paragraph" w:customStyle="1" w:styleId="Default">
    <w:name w:val="Default"/>
    <w:rsid w:val="00F42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6">
    <w:name w:val="табл. текст_центр"/>
    <w:basedOn w:val="a"/>
    <w:link w:val="af7"/>
    <w:uiPriority w:val="3"/>
    <w:qFormat/>
    <w:rsid w:val="003A2165"/>
    <w:pPr>
      <w:spacing w:before="60" w:after="0" w:line="240" w:lineRule="auto"/>
      <w:ind w:firstLine="0"/>
      <w:jc w:val="center"/>
    </w:pPr>
    <w:rPr>
      <w:rFonts w:ascii="Arial" w:eastAsia="Calibri" w:hAnsi="Arial"/>
      <w:szCs w:val="22"/>
    </w:rPr>
  </w:style>
  <w:style w:type="character" w:customStyle="1" w:styleId="af7">
    <w:name w:val="табл. текст_центр Знак"/>
    <w:link w:val="af6"/>
    <w:uiPriority w:val="3"/>
    <w:rsid w:val="003A2165"/>
    <w:rPr>
      <w:rFonts w:ascii="Arial" w:eastAsia="Calibri" w:hAnsi="Arial" w:cs="Times New Roman"/>
      <w:sz w:val="20"/>
      <w:lang w:eastAsia="ru-RU"/>
    </w:rPr>
  </w:style>
  <w:style w:type="table" w:customStyle="1" w:styleId="TableGrid2">
    <w:name w:val="TableGrid2"/>
    <w:rsid w:val="003A2165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rsid w:val="00323F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Grid5">
    <w:name w:val="TableGrid5"/>
    <w:rsid w:val="009D730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40D7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D1A2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f3"/>
    <w:rsid w:val="00374FC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66A4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5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2A670-5ACD-4E8D-A86D-0EEB1F5AF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Веденин Владимир Александрович</dc:creator>
  <cp:lastModifiedBy>Невакшонов Дмитрий Александрович</cp:lastModifiedBy>
  <cp:revision>6</cp:revision>
  <cp:lastPrinted>2025-03-19T01:45:00Z</cp:lastPrinted>
  <dcterms:created xsi:type="dcterms:W3CDTF">2026-05-23T21:09:00Z</dcterms:created>
  <dcterms:modified xsi:type="dcterms:W3CDTF">2026-08-21T09:15:00Z</dcterms:modified>
</cp:coreProperties>
</file>