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132D52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132D52" w:rsidRDefault="00132D52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617EC1" w:rsidRPr="00417DD2" w:rsidRDefault="00617EC1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617EC1" w:rsidRPr="00FA4E61" w:rsidTr="009A1A74">
        <w:trPr>
          <w:trHeight w:hRule="exact" w:val="6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20402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Разработка экологической документации</w:t>
            </w:r>
          </w:p>
        </w:tc>
      </w:tr>
      <w:tr w:rsidR="00617EC1" w:rsidRPr="00F93FAB" w:rsidTr="009A1A74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DE77A3">
              <w:rPr>
                <w:rFonts w:ascii="Tahoma" w:hAnsi="Tahoma" w:cs="Tahoma"/>
                <w:sz w:val="20"/>
                <w:szCs w:val="20"/>
              </w:rPr>
              <w:t>оказания услуг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652C06" w:rsidRDefault="00FD70D3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Не позднее</w:t>
            </w:r>
            <w:r w:rsidR="00617EC1">
              <w:rPr>
                <w:rFonts w:ascii="Tahoma" w:hAnsi="Tahoma" w:cs="Tahoma"/>
                <w:sz w:val="20"/>
                <w:szCs w:val="20"/>
              </w:rPr>
              <w:t xml:space="preserve"> 01.03.2020 года</w:t>
            </w:r>
          </w:p>
        </w:tc>
      </w:tr>
      <w:tr w:rsidR="00617EC1" w:rsidRPr="00F93FAB" w:rsidTr="009A1A74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</w:t>
            </w:r>
            <w:bookmarkStart w:id="0" w:name="_GoBack"/>
            <w:bookmarkEnd w:id="0"/>
            <w:r w:rsidRPr="00F93FAB">
              <w:rPr>
                <w:rFonts w:ascii="Tahoma" w:hAnsi="Tahoma" w:cs="Tahoma"/>
                <w:sz w:val="20"/>
                <w:szCs w:val="20"/>
              </w:rPr>
              <w:t>ре 30% в течение 10 (десяти) банковских дн</w:t>
            </w:r>
            <w:r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70%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с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(не ранее) 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617EC1" w:rsidRPr="0067426F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 (не ранее) 30 (тридца</w:t>
            </w:r>
            <w:r w:rsidRPr="0037302D">
              <w:rPr>
                <w:rFonts w:ascii="Tahoma" w:hAnsi="Tahoma" w:cs="Tahoma"/>
                <w:sz w:val="20"/>
                <w:szCs w:val="20"/>
              </w:rPr>
              <w:t>т</w:t>
            </w:r>
            <w:r>
              <w:rPr>
                <w:rFonts w:ascii="Tahoma" w:hAnsi="Tahoma" w:cs="Tahoma"/>
                <w:sz w:val="20"/>
                <w:szCs w:val="20"/>
              </w:rPr>
              <w:t>ь</w:t>
            </w:r>
            <w:r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17EC1" w:rsidRPr="00214BF0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только один из вариантов расчетов;</w:t>
            </w:r>
          </w:p>
          <w:p w:rsidR="00617EC1" w:rsidRPr="00C677B4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несогласии</w:t>
            </w:r>
            <w:r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«в форме согласия» иной вариант расчетов.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617EC1" w:rsidRPr="00C468DD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617EC1" w:rsidRPr="00F93FAB" w:rsidTr="009A1A74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4D7DF4" w:rsidRDefault="00617EC1" w:rsidP="009A1A74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До 1</w:t>
            </w:r>
            <w:r>
              <w:rPr>
                <w:rFonts w:ascii="Tahoma" w:hAnsi="Tahoma" w:cs="Tahoma"/>
                <w:sz w:val="20"/>
                <w:szCs w:val="20"/>
              </w:rPr>
              <w:t>6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>29.01.2020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617EC1" w:rsidRPr="00F93FAB" w:rsidTr="009A1A74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>
              <w:rPr>
                <w:rFonts w:ascii="Tahoma" w:hAnsi="Tahoma" w:cs="Tahoma"/>
                <w:sz w:val="20"/>
                <w:szCs w:val="20"/>
                <w:u w:val="single"/>
              </w:rPr>
              <w:t xml:space="preserve">10.02.2020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Запрос предложений.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случае, если предложенная участником цена выше, чем у других участников, а также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17EC1" w:rsidRPr="0025759F" w:rsidRDefault="00617EC1" w:rsidP="009A1A74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распределить объемы между Поставщиками, направившими наилучшие коммерческие предложения.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При этом любые расходы, связанные с участием 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в закупочной процедуре,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участник несет самостоятельно, указанные расходы ни при каких обстоятельствах ООО «</w:t>
            </w:r>
            <w:r w:rsidR="00AF274C" w:rsidRPr="0025759F">
              <w:rPr>
                <w:rFonts w:ascii="Tahoma" w:hAnsi="Tahoma" w:cs="Tahoma"/>
                <w:sz w:val="20"/>
                <w:szCs w:val="20"/>
              </w:rPr>
              <w:t>Ренонс» не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 возмещаются.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 xml:space="preserve">Согласно Техническому Заданию </w:t>
            </w:r>
            <w:r w:rsidRPr="00417DD2">
              <w:rPr>
                <w:rFonts w:ascii="Tahoma" w:hAnsi="Tahoma" w:cs="Tahoma"/>
                <w:sz w:val="20"/>
                <w:u w:val="single"/>
              </w:rPr>
              <w:t xml:space="preserve">(Приложение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№1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617EC1" w:rsidRPr="00796173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Pr="00F93FAB">
              <w:rPr>
                <w:rFonts w:ascii="Tahoma" w:hAnsi="Tahoma" w:cs="Tahoma"/>
                <w:sz w:val="20"/>
                <w:szCs w:val="20"/>
              </w:rPr>
              <w:t>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617EC1" w:rsidRPr="0046739C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>Приложением №2 к настоящему Приглашению.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BF4852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712187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617EC1" w:rsidRPr="00E97E1F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 инф. справка об опыте выполнения аналогичных работ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F93FAB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12.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417DD2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17EC1" w:rsidRPr="00F93FAB" w:rsidTr="009A1A74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A92BF1" w:rsidRDefault="00617EC1" w:rsidP="009A1A74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>
              <w:rPr>
                <w:rFonts w:ascii="Tahoma" w:hAnsi="Tahoma" w:cs="Tahoma"/>
                <w:sz w:val="20"/>
                <w:u w:val="single"/>
              </w:rPr>
              <w:t xml:space="preserve">№3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 xml:space="preserve">Вопросы, связанные с организацией данной закупочной процедуры, заполнению документации, предоставлению разъяснений можно направлять на электронный адрес: </w:t>
      </w:r>
      <w:hyperlink r:id="rId8" w:history="1">
        <w:r w:rsidRPr="00F93FAB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Pr="00F93FAB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Pr="00F93FAB">
        <w:rPr>
          <w:rFonts w:ascii="Tahoma" w:hAnsi="Tahoma" w:cs="Tahoma"/>
          <w:sz w:val="20"/>
          <w:szCs w:val="20"/>
        </w:rPr>
        <w:t xml:space="preserve">, </w:t>
      </w:r>
      <w:proofErr w:type="spellStart"/>
      <w:r w:rsidRPr="00F93FAB">
        <w:rPr>
          <w:rFonts w:ascii="Tahoma" w:hAnsi="Tahoma" w:cs="Tahoma"/>
          <w:sz w:val="20"/>
          <w:szCs w:val="20"/>
        </w:rPr>
        <w:t>Павливу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Алексею Николаевичу</w:t>
      </w:r>
      <w:r>
        <w:rPr>
          <w:rFonts w:ascii="Tahoma" w:hAnsi="Tahoma" w:cs="Tahoma"/>
          <w:sz w:val="20"/>
          <w:szCs w:val="20"/>
        </w:rPr>
        <w:t xml:space="preserve">; </w:t>
      </w:r>
      <w:hyperlink r:id="rId9" w:history="1"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GoncharovaNVl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@</w:t>
        </w:r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nornik</w:t>
        </w:r>
        <w:r w:rsidRPr="00FD70D3">
          <w:rPr>
            <w:rStyle w:val="a8"/>
            <w:rFonts w:ascii="Tahoma" w:hAnsi="Tahoma" w:cs="Tahoma"/>
            <w:sz w:val="20"/>
            <w:szCs w:val="20"/>
          </w:rPr>
          <w:t>.</w:t>
        </w:r>
        <w:proofErr w:type="spellStart"/>
        <w:r w:rsidRPr="00617EC1">
          <w:rPr>
            <w:rStyle w:val="a8"/>
            <w:rFonts w:ascii="Tahoma" w:hAnsi="Tahoma" w:cs="Tahoma"/>
            <w:sz w:val="20"/>
            <w:szCs w:val="20"/>
            <w:lang w:val="en-US"/>
          </w:rPr>
          <w:t>ru</w:t>
        </w:r>
        <w:proofErr w:type="spellEnd"/>
      </w:hyperlink>
      <w:r w:rsidRPr="00FD70D3">
        <w:rPr>
          <w:rStyle w:val="a8"/>
          <w:rFonts w:ascii="Tahoma" w:hAnsi="Tahoma" w:cs="Tahoma"/>
          <w:sz w:val="20"/>
          <w:szCs w:val="20"/>
        </w:rPr>
        <w:t>,</w:t>
      </w:r>
      <w:r>
        <w:rPr>
          <w:sz w:val="28"/>
          <w:szCs w:val="28"/>
        </w:rPr>
        <w:t xml:space="preserve"> </w:t>
      </w:r>
      <w:r>
        <w:rPr>
          <w:rFonts w:ascii="Tahoma" w:hAnsi="Tahoma" w:cs="Tahoma"/>
          <w:sz w:val="20"/>
          <w:szCs w:val="20"/>
        </w:rPr>
        <w:t>Гончаровой Наталье Владимировне.</w:t>
      </w:r>
    </w:p>
    <w:p w:rsidR="00617EC1" w:rsidRDefault="00617EC1" w:rsidP="00617EC1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Pr="00352776">
        <w:rPr>
          <w:rFonts w:ascii="Tahoma" w:hAnsi="Tahoma" w:cs="Tahoma"/>
          <w:sz w:val="20"/>
          <w:szCs w:val="20"/>
        </w:rPr>
        <w:t>электронной почты,</w:t>
      </w:r>
      <w:r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>
        <w:rPr>
          <w:rFonts w:ascii="Tahoma" w:hAnsi="Tahoma" w:cs="Tahoma"/>
          <w:sz w:val="20"/>
          <w:szCs w:val="20"/>
        </w:rPr>
        <w:t>Лавицкой</w:t>
      </w:r>
      <w:proofErr w:type="spellEnd"/>
      <w:r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>
        <w:rPr>
          <w:rFonts w:ascii="Tahoma" w:hAnsi="Tahoma" w:cs="Tahoma"/>
          <w:sz w:val="20"/>
          <w:szCs w:val="20"/>
        </w:rPr>
        <w:t xml:space="preserve"> </w:t>
      </w:r>
      <w:r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>
        <w:rPr>
          <w:rFonts w:ascii="Tahoma" w:hAnsi="Tahoma" w:cs="Tahoma"/>
          <w:sz w:val="20"/>
          <w:szCs w:val="20"/>
        </w:rPr>
        <w:t>, или в</w:t>
      </w:r>
      <w:r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>
        <w:rPr>
          <w:rFonts w:ascii="Tahoma" w:hAnsi="Tahoma" w:cs="Tahoma"/>
          <w:sz w:val="20"/>
          <w:szCs w:val="20"/>
        </w:rPr>
        <w:t xml:space="preserve">. </w:t>
      </w:r>
      <w:r w:rsidR="00AF274C">
        <w:rPr>
          <w:rFonts w:ascii="Tahoma" w:hAnsi="Tahoma" w:cs="Tahoma"/>
          <w:sz w:val="20"/>
          <w:szCs w:val="20"/>
        </w:rPr>
        <w:t xml:space="preserve">В </w:t>
      </w:r>
      <w:r w:rsidR="00AF274C" w:rsidRPr="00352776">
        <w:rPr>
          <w:rFonts w:ascii="Tahoma" w:hAnsi="Tahoma" w:cs="Tahoma"/>
          <w:sz w:val="20"/>
          <w:szCs w:val="20"/>
        </w:rPr>
        <w:t>бумажном</w:t>
      </w:r>
      <w:r w:rsidRPr="00352776">
        <w:rPr>
          <w:rFonts w:ascii="Tahoma" w:hAnsi="Tahoma" w:cs="Tahoma"/>
          <w:sz w:val="20"/>
          <w:szCs w:val="20"/>
        </w:rPr>
        <w:t xml:space="preserve"> варианте 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617EC1" w:rsidRPr="00352776" w:rsidRDefault="00617EC1" w:rsidP="00617EC1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lastRenderedPageBreak/>
        <w:t>Документы Коммерческого предложения должны быть подписаны лицом, имеющим право подписи от имени Претендента.</w:t>
      </w:r>
    </w:p>
    <w:p w:rsidR="00617EC1" w:rsidRPr="00F93FAB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617EC1" w:rsidRDefault="00617EC1" w:rsidP="00617EC1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617EC1" w:rsidRPr="00F93FAB" w:rsidRDefault="00617EC1" w:rsidP="00617EC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617EC1" w:rsidRPr="00247010" w:rsidTr="009A1A74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617EC1" w:rsidRPr="00247010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C30042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617EC1" w:rsidRPr="00247010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796173" w:rsidRDefault="00617EC1" w:rsidP="009A1A74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Pr="00796173">
              <w:rPr>
                <w:rFonts w:ascii="Tahoma" w:hAnsi="Tahoma" w:cs="Tahoma"/>
                <w:sz w:val="20"/>
              </w:rPr>
              <w:t>.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BF4852" w:rsidRDefault="00617EC1" w:rsidP="009A1A74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10. </w:t>
            </w:r>
            <w:r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11.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247010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12. </w:t>
            </w:r>
            <w:r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6E2136" w:rsidRDefault="00617EC1" w:rsidP="009A1A74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13.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617EC1" w:rsidRPr="00247010" w:rsidTr="009A1A74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Default="00617EC1" w:rsidP="009A1A74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7EC1" w:rsidRPr="006E2136" w:rsidRDefault="00617EC1" w:rsidP="009A1A74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617EC1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617EC1" w:rsidRPr="00F93FAB" w:rsidRDefault="00617EC1" w:rsidP="00617EC1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</w:p>
    <w:p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:rsidR="00617EC1" w:rsidRDefault="00617EC1" w:rsidP="00617EC1">
      <w:pPr>
        <w:rPr>
          <w:rFonts w:ascii="Tahoma" w:hAnsi="Tahoma" w:cs="Tahoma"/>
          <w:b/>
          <w:sz w:val="20"/>
          <w:szCs w:val="20"/>
        </w:rPr>
      </w:pPr>
    </w:p>
    <w:p w:rsidR="00617EC1" w:rsidRPr="00F93FAB" w:rsidRDefault="00617EC1" w:rsidP="00617EC1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617EC1" w:rsidRPr="00F93FAB" w:rsidRDefault="00617EC1" w:rsidP="00617EC1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617EC1" w:rsidRPr="00F93FAB" w:rsidRDefault="00617EC1" w:rsidP="00617EC1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p w:rsidR="00FD022C" w:rsidRPr="00F93FAB" w:rsidRDefault="00FD022C" w:rsidP="00617EC1">
      <w:pPr>
        <w:ind w:firstLine="851"/>
        <w:jc w:val="both"/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D52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05934"/>
    <w:rsid w:val="00210116"/>
    <w:rsid w:val="00210EA4"/>
    <w:rsid w:val="00214407"/>
    <w:rsid w:val="00214BF0"/>
    <w:rsid w:val="00220402"/>
    <w:rsid w:val="00233C29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17EC1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0C0D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74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7A3"/>
    <w:rsid w:val="00DE7F13"/>
    <w:rsid w:val="00DF0CC7"/>
    <w:rsid w:val="00DF7E37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D70D3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B95B65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GoncharovaNVl@norn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1228</Words>
  <Characters>7005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2020-01-27T09:31:00Z</cp:lastPrinted>
  <dcterms:created xsi:type="dcterms:W3CDTF">2020-01-27T03:49:00Z</dcterms:created>
  <dcterms:modified xsi:type="dcterms:W3CDTF">2020-01-27T09:32:00Z</dcterms:modified>
</cp:coreProperties>
</file>