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05132" w:rsidRPr="00105132" w:rsidRDefault="00805A3E" w:rsidP="00316C3A">
      <w:pPr>
        <w:spacing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Приобретение зонтов </w:t>
      </w:r>
      <w:r w:rsidR="004E7BFC">
        <w:rPr>
          <w:rFonts w:ascii="Tahoma" w:hAnsi="Tahoma" w:cs="Tahoma"/>
          <w:b/>
        </w:rPr>
        <w:t>в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п.к</w:t>
      </w:r>
      <w:proofErr w:type="spellEnd"/>
      <w:r>
        <w:rPr>
          <w:rFonts w:ascii="Tahoma" w:hAnsi="Tahoma" w:cs="Tahoma"/>
          <w:b/>
        </w:rPr>
        <w:t>.</w:t>
      </w:r>
      <w:r w:rsidR="004E7BF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Мираж</w:t>
      </w:r>
      <w:r w:rsidR="00105132" w:rsidRPr="00105132">
        <w:rPr>
          <w:rFonts w:ascii="Tahoma" w:hAnsi="Tahoma" w:cs="Tahoma"/>
          <w:b/>
        </w:rPr>
        <w:t>.</w:t>
      </w:r>
    </w:p>
    <w:p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237"/>
      </w:tblGrid>
      <w:tr w:rsidR="00597732" w:rsidRPr="00597732" w:rsidTr="004E7BFC">
        <w:trPr>
          <w:trHeight w:val="394"/>
        </w:trPr>
        <w:tc>
          <w:tcPr>
            <w:tcW w:w="3652" w:type="dxa"/>
            <w:vAlign w:val="center"/>
          </w:tcPr>
          <w:p w:rsidR="00597732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 товара</w:t>
            </w:r>
          </w:p>
        </w:tc>
        <w:tc>
          <w:tcPr>
            <w:tcW w:w="6237" w:type="dxa"/>
            <w:vAlign w:val="center"/>
          </w:tcPr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1051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Зонт на боковой опоре</w:t>
            </w:r>
          </w:p>
          <w:p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D23705" w:rsidRPr="00597732" w:rsidTr="004E7BFC">
        <w:trPr>
          <w:trHeight w:val="3092"/>
        </w:trPr>
        <w:tc>
          <w:tcPr>
            <w:tcW w:w="3652" w:type="dxa"/>
            <w:vAlign w:val="center"/>
          </w:tcPr>
          <w:p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237" w:type="dxa"/>
            <w:vAlign w:val="center"/>
          </w:tcPr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4E7BFC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Размер купола – </w:t>
            </w:r>
            <w:r w:rsidR="004E7BFC">
              <w:rPr>
                <w:rFonts w:ascii="Tahoma" w:hAnsi="Tahoma" w:cs="Tahoma"/>
              </w:rPr>
              <w:t xml:space="preserve">не более </w:t>
            </w:r>
            <w:r>
              <w:rPr>
                <w:rFonts w:ascii="Tahoma" w:hAnsi="Tahoma" w:cs="Tahoma"/>
              </w:rPr>
              <w:t>2,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 х </w:t>
            </w:r>
            <w:r w:rsidR="004E7BF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</w:t>
            </w:r>
            <w:r w:rsidR="00E2630A">
              <w:rPr>
                <w:rFonts w:ascii="Tahoma" w:hAnsi="Tahoma" w:cs="Tahoma"/>
              </w:rPr>
              <w:t xml:space="preserve">      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Форма купола – квадрат</w:t>
            </w:r>
          </w:p>
          <w:p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Размещение опоры – боковая (опорная площадка направлена вперед)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Высота – </w:t>
            </w:r>
            <w:r w:rsidR="004E7BFC">
              <w:rPr>
                <w:rFonts w:ascii="Tahoma" w:hAnsi="Tahoma" w:cs="Tahoma"/>
              </w:rPr>
              <w:t>не более</w:t>
            </w:r>
            <w:r>
              <w:rPr>
                <w:rFonts w:ascii="Tahoma" w:hAnsi="Tahoma" w:cs="Tahoma"/>
              </w:rPr>
              <w:t xml:space="preserve"> 3,0 м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опоры – металл 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спиц – металл</w:t>
            </w:r>
          </w:p>
          <w:p w:rsidR="00D23705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Плотность</w:t>
            </w:r>
            <w:r w:rsidR="00D23705">
              <w:rPr>
                <w:rFonts w:ascii="Tahoma" w:hAnsi="Tahoma" w:cs="Tahoma"/>
              </w:rPr>
              <w:t xml:space="preserve"> ткани купола – </w:t>
            </w:r>
            <w:r>
              <w:rPr>
                <w:rFonts w:ascii="Tahoma" w:hAnsi="Tahoma" w:cs="Tahoma"/>
              </w:rPr>
              <w:t>не менее 150 г/м</w:t>
            </w:r>
            <w:r w:rsidRPr="004E7BFC">
              <w:rPr>
                <w:rFonts w:ascii="Tahoma" w:hAnsi="Tahoma" w:cs="Tahoma"/>
                <w:vertAlign w:val="superscript"/>
              </w:rPr>
              <w:t>2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Устойчивость к ветровой нагрузке – не менее 10 м/с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Конструкция – сборно-разборная</w:t>
            </w:r>
          </w:p>
          <w:p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Вес утяжелителя – не менее 50 кг</w:t>
            </w:r>
          </w:p>
          <w:p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Механизм открывания – автоматический/классический/рельсовый/лебедка ручная</w:t>
            </w:r>
          </w:p>
          <w:p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EC745D" w:rsidRPr="00597732" w:rsidTr="004E7BFC">
        <w:trPr>
          <w:trHeight w:val="347"/>
        </w:trPr>
        <w:tc>
          <w:tcPr>
            <w:tcW w:w="3652" w:type="dxa"/>
            <w:vAlign w:val="center"/>
          </w:tcPr>
          <w:p w:rsidR="00EC745D" w:rsidRPr="00EC745D" w:rsidRDefault="00EC745D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Комплект поставки</w:t>
            </w:r>
          </w:p>
        </w:tc>
        <w:tc>
          <w:tcPr>
            <w:tcW w:w="6237" w:type="dxa"/>
            <w:vAlign w:val="center"/>
          </w:tcPr>
          <w:p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Зонт </w:t>
            </w:r>
          </w:p>
          <w:p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Утяжелитель (плита, </w:t>
            </w:r>
            <w:proofErr w:type="spellStart"/>
            <w:r>
              <w:rPr>
                <w:rFonts w:ascii="Tahoma" w:hAnsi="Tahoma" w:cs="Tahoma"/>
              </w:rPr>
              <w:t>пригруз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D23705" w:rsidRPr="00597732" w:rsidTr="004E7BFC">
        <w:trPr>
          <w:trHeight w:val="332"/>
        </w:trPr>
        <w:tc>
          <w:tcPr>
            <w:tcW w:w="3652" w:type="dxa"/>
            <w:vAlign w:val="center"/>
          </w:tcPr>
          <w:p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237" w:type="dxa"/>
            <w:vAlign w:val="center"/>
          </w:tcPr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12 месяцев</w:t>
            </w:r>
          </w:p>
          <w:p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</w:tbl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bookmarkStart w:id="0" w:name="_GoBack"/>
      <w:bookmarkEnd w:id="0"/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B1" w:rsidRDefault="00BE65B1" w:rsidP="0051729E">
      <w:pPr>
        <w:spacing w:after="0" w:line="240" w:lineRule="auto"/>
      </w:pPr>
      <w:r>
        <w:separator/>
      </w:r>
    </w:p>
  </w:endnote>
  <w:endnote w:type="continuationSeparator" w:id="0">
    <w:p w:rsidR="00BE65B1" w:rsidRDefault="00BE65B1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B1" w:rsidRDefault="00BE65B1" w:rsidP="0051729E">
      <w:pPr>
        <w:spacing w:after="0" w:line="240" w:lineRule="auto"/>
      </w:pPr>
      <w:r>
        <w:separator/>
      </w:r>
    </w:p>
  </w:footnote>
  <w:footnote w:type="continuationSeparator" w:id="0">
    <w:p w:rsidR="00BE65B1" w:rsidRDefault="00BE65B1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3626"/>
    <w:rsid w:val="00002C24"/>
    <w:rsid w:val="00005270"/>
    <w:rsid w:val="00005AF7"/>
    <w:rsid w:val="000075E4"/>
    <w:rsid w:val="000164DE"/>
    <w:rsid w:val="00025219"/>
    <w:rsid w:val="0003190A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4EC1"/>
    <w:rsid w:val="00211609"/>
    <w:rsid w:val="00212501"/>
    <w:rsid w:val="002453FE"/>
    <w:rsid w:val="00245ED6"/>
    <w:rsid w:val="00252887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63626"/>
    <w:rsid w:val="00386429"/>
    <w:rsid w:val="003B77D2"/>
    <w:rsid w:val="003C48D8"/>
    <w:rsid w:val="003D0D4C"/>
    <w:rsid w:val="003E2C9F"/>
    <w:rsid w:val="003F004C"/>
    <w:rsid w:val="00404C27"/>
    <w:rsid w:val="0043056E"/>
    <w:rsid w:val="004469CF"/>
    <w:rsid w:val="00467C10"/>
    <w:rsid w:val="004820BC"/>
    <w:rsid w:val="00483734"/>
    <w:rsid w:val="0048641A"/>
    <w:rsid w:val="004932B4"/>
    <w:rsid w:val="004C4342"/>
    <w:rsid w:val="004C7F0C"/>
    <w:rsid w:val="004D1DA2"/>
    <w:rsid w:val="004E7BFC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3229E"/>
    <w:rsid w:val="00762CB2"/>
    <w:rsid w:val="00763FCB"/>
    <w:rsid w:val="007663B2"/>
    <w:rsid w:val="007A4780"/>
    <w:rsid w:val="007D09BC"/>
    <w:rsid w:val="007D3A5D"/>
    <w:rsid w:val="007D5BD9"/>
    <w:rsid w:val="007E04CA"/>
    <w:rsid w:val="007F12D1"/>
    <w:rsid w:val="007F4954"/>
    <w:rsid w:val="00805A3E"/>
    <w:rsid w:val="008218FD"/>
    <w:rsid w:val="008340E1"/>
    <w:rsid w:val="00856BC2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F036F"/>
    <w:rsid w:val="00A03E2A"/>
    <w:rsid w:val="00A14C01"/>
    <w:rsid w:val="00A20DC5"/>
    <w:rsid w:val="00A266FB"/>
    <w:rsid w:val="00A32DDA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77BA2"/>
    <w:rsid w:val="00B9580C"/>
    <w:rsid w:val="00BD3E56"/>
    <w:rsid w:val="00BE484D"/>
    <w:rsid w:val="00BE65B1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3705"/>
    <w:rsid w:val="00D2618B"/>
    <w:rsid w:val="00D334F6"/>
    <w:rsid w:val="00D33E99"/>
    <w:rsid w:val="00DB58EA"/>
    <w:rsid w:val="00DD229F"/>
    <w:rsid w:val="00DE33F8"/>
    <w:rsid w:val="00E1235B"/>
    <w:rsid w:val="00E2625F"/>
    <w:rsid w:val="00E2630A"/>
    <w:rsid w:val="00E54AD8"/>
    <w:rsid w:val="00E56697"/>
    <w:rsid w:val="00E71C6B"/>
    <w:rsid w:val="00EA6A73"/>
    <w:rsid w:val="00EA6AE3"/>
    <w:rsid w:val="00EB49FD"/>
    <w:rsid w:val="00EC196F"/>
    <w:rsid w:val="00EC745D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FA3F0"/>
  <w15:docId w15:val="{DCAC66F2-DB28-42F1-AC00-7DC1B22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5</cp:revision>
  <cp:lastPrinted>2019-04-22T08:54:00Z</cp:lastPrinted>
  <dcterms:created xsi:type="dcterms:W3CDTF">2019-04-22T08:38:00Z</dcterms:created>
  <dcterms:modified xsi:type="dcterms:W3CDTF">2020-02-01T07:08:00Z</dcterms:modified>
</cp:coreProperties>
</file>