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3775" w14:textId="77777777" w:rsidR="00B94AC1" w:rsidRPr="00431507" w:rsidRDefault="00B94AC1" w:rsidP="00B94AC1">
      <w:pPr>
        <w:spacing w:after="0" w:line="240" w:lineRule="auto"/>
        <w:jc w:val="right"/>
        <w:rPr>
          <w:rFonts w:ascii="Tahoma" w:hAnsi="Tahoma" w:cs="Tahoma"/>
        </w:rPr>
      </w:pPr>
      <w:r w:rsidRPr="00431507">
        <w:rPr>
          <w:rFonts w:ascii="Tahoma" w:hAnsi="Tahoma" w:cs="Tahoma"/>
        </w:rPr>
        <w:t>Приложение к заявке</w:t>
      </w:r>
    </w:p>
    <w:p w14:paraId="4017844E" w14:textId="77777777" w:rsidR="00B94AC1" w:rsidRPr="00431507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613B8777" w14:textId="77777777" w:rsidR="00B94AC1" w:rsidRPr="00431507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431507">
        <w:rPr>
          <w:rFonts w:ascii="Tahoma" w:hAnsi="Tahoma" w:cs="Tahoma"/>
          <w:b/>
        </w:rPr>
        <w:t>Техническое задание</w:t>
      </w:r>
    </w:p>
    <w:p w14:paraId="43C8C5FC" w14:textId="148FBC55" w:rsidR="00B94AC1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431507">
        <w:rPr>
          <w:rFonts w:ascii="Tahoma" w:hAnsi="Tahoma" w:cs="Tahoma"/>
          <w:b/>
        </w:rPr>
        <w:t xml:space="preserve">на </w:t>
      </w:r>
      <w:r w:rsidR="009949D0" w:rsidRPr="00431507">
        <w:rPr>
          <w:rFonts w:ascii="Tahoma" w:hAnsi="Tahoma" w:cs="Tahoma"/>
          <w:b/>
        </w:rPr>
        <w:t xml:space="preserve">услуги по охране труда </w:t>
      </w:r>
      <w:r w:rsidR="0048662E" w:rsidRPr="0048662E">
        <w:rPr>
          <w:rFonts w:ascii="Tahoma" w:hAnsi="Tahoma" w:cs="Tahoma"/>
          <w:b/>
        </w:rPr>
        <w:t>и технике безопасности</w:t>
      </w:r>
    </w:p>
    <w:p w14:paraId="1C993F25" w14:textId="77777777" w:rsidR="00431507" w:rsidRPr="00431507" w:rsidRDefault="00431507" w:rsidP="00B94AC1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279"/>
      </w:tblGrid>
      <w:tr w:rsidR="00B64874" w:rsidRPr="00431507" w14:paraId="3BB2BE31" w14:textId="77777777" w:rsidTr="002533CF">
        <w:tc>
          <w:tcPr>
            <w:tcW w:w="468" w:type="dxa"/>
            <w:shd w:val="clear" w:color="auto" w:fill="auto"/>
          </w:tcPr>
          <w:p w14:paraId="086021A7" w14:textId="77777777" w:rsidR="00B64874" w:rsidRPr="00431507" w:rsidRDefault="00B64874" w:rsidP="002533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279" w:type="dxa"/>
            <w:shd w:val="clear" w:color="auto" w:fill="auto"/>
          </w:tcPr>
          <w:p w14:paraId="6AF7B39F" w14:textId="77777777" w:rsidR="00B64874" w:rsidRPr="00431507" w:rsidRDefault="00B64874" w:rsidP="002533CF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431507">
              <w:rPr>
                <w:rFonts w:ascii="Tahoma" w:hAnsi="Tahoma" w:cs="Tahoma"/>
                <w:b/>
              </w:rPr>
              <w:t>Требования</w:t>
            </w:r>
          </w:p>
        </w:tc>
      </w:tr>
      <w:tr w:rsidR="00B64874" w:rsidRPr="00431507" w14:paraId="451F9674" w14:textId="77777777" w:rsidTr="00DA14A6">
        <w:trPr>
          <w:trHeight w:val="737"/>
        </w:trPr>
        <w:tc>
          <w:tcPr>
            <w:tcW w:w="468" w:type="dxa"/>
            <w:shd w:val="clear" w:color="auto" w:fill="auto"/>
          </w:tcPr>
          <w:p w14:paraId="53373923" w14:textId="77777777" w:rsidR="00B64874" w:rsidRPr="00431507" w:rsidRDefault="00B64874" w:rsidP="002533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31507">
              <w:rPr>
                <w:rFonts w:ascii="Tahoma" w:hAnsi="Tahoma" w:cs="Tahoma"/>
              </w:rPr>
              <w:t>1</w:t>
            </w:r>
          </w:p>
        </w:tc>
        <w:tc>
          <w:tcPr>
            <w:tcW w:w="9279" w:type="dxa"/>
            <w:shd w:val="clear" w:color="auto" w:fill="auto"/>
          </w:tcPr>
          <w:p w14:paraId="0C7C5970" w14:textId="77777777" w:rsidR="00431507" w:rsidRDefault="00B64874" w:rsidP="005B07CF">
            <w:pPr>
              <w:spacing w:after="0" w:line="240" w:lineRule="auto"/>
              <w:rPr>
                <w:rFonts w:ascii="Tahoma" w:hAnsi="Tahoma" w:cs="Tahoma"/>
              </w:rPr>
            </w:pPr>
            <w:r w:rsidRPr="00431507">
              <w:rPr>
                <w:rFonts w:ascii="Tahoma" w:hAnsi="Tahoma" w:cs="Tahoma"/>
              </w:rPr>
              <w:t xml:space="preserve">Проведение специальной оценки условий труда работников </w:t>
            </w:r>
            <w:r w:rsidR="00DA14A6" w:rsidRPr="00431507">
              <w:rPr>
                <w:rFonts w:ascii="Tahoma" w:hAnsi="Tahoma" w:cs="Tahoma"/>
              </w:rPr>
              <w:t>административно-управленческий персонал</w:t>
            </w:r>
            <w:r w:rsidR="0054093E" w:rsidRPr="00431507">
              <w:rPr>
                <w:rFonts w:ascii="Tahoma" w:hAnsi="Tahoma" w:cs="Tahoma"/>
              </w:rPr>
              <w:t xml:space="preserve"> – 3 рабочих мест</w:t>
            </w:r>
            <w:r w:rsidR="00431507">
              <w:rPr>
                <w:rFonts w:ascii="Tahoma" w:hAnsi="Tahoma" w:cs="Tahoma"/>
              </w:rPr>
              <w:t>а:</w:t>
            </w:r>
          </w:p>
          <w:p w14:paraId="2A0DC339" w14:textId="77777777" w:rsidR="0020639B" w:rsidRDefault="00431507" w:rsidP="005B07C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1) </w:t>
            </w:r>
            <w:r w:rsidR="005B07CF" w:rsidRPr="00431507">
              <w:rPr>
                <w:rFonts w:ascii="Tahoma" w:hAnsi="Tahoma" w:cs="Tahoma"/>
              </w:rPr>
              <w:t xml:space="preserve"> </w:t>
            </w:r>
            <w:r w:rsidRPr="00431507">
              <w:rPr>
                <w:rFonts w:ascii="Tahoma" w:hAnsi="Tahoma" w:cs="Tahoma"/>
              </w:rPr>
              <w:t>Оператор подъемной платформы</w:t>
            </w:r>
            <w:r>
              <w:rPr>
                <w:rFonts w:ascii="Tahoma" w:hAnsi="Tahoma" w:cs="Tahoma"/>
              </w:rPr>
              <w:t>;</w:t>
            </w:r>
          </w:p>
          <w:p w14:paraId="075F18BC" w14:textId="77777777" w:rsidR="00431507" w:rsidRDefault="00431507" w:rsidP="005B07C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2) Главный специалист Службы главного инженера;</w:t>
            </w:r>
          </w:p>
          <w:p w14:paraId="0897DDAB" w14:textId="6CB9AF52" w:rsidR="00431507" w:rsidRPr="00431507" w:rsidRDefault="00431507" w:rsidP="005B07C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3) </w:t>
            </w:r>
            <w:r w:rsidRPr="00431507">
              <w:rPr>
                <w:rFonts w:ascii="Tahoma" w:hAnsi="Tahoma" w:cs="Tahoma"/>
              </w:rPr>
              <w:t>Руководитель направления по организации спортивных мероприятий</w:t>
            </w:r>
          </w:p>
        </w:tc>
      </w:tr>
      <w:tr w:rsidR="00846118" w:rsidRPr="00431507" w14:paraId="7BF17FD6" w14:textId="77777777" w:rsidTr="00846118">
        <w:trPr>
          <w:trHeight w:val="449"/>
        </w:trPr>
        <w:tc>
          <w:tcPr>
            <w:tcW w:w="468" w:type="dxa"/>
            <w:shd w:val="clear" w:color="auto" w:fill="auto"/>
          </w:tcPr>
          <w:p w14:paraId="7CCF03B5" w14:textId="6F849052" w:rsidR="00846118" w:rsidRPr="00431507" w:rsidRDefault="00846118" w:rsidP="002533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9279" w:type="dxa"/>
            <w:shd w:val="clear" w:color="auto" w:fill="auto"/>
          </w:tcPr>
          <w:p w14:paraId="2CCE286C" w14:textId="3469FDF7" w:rsidR="00846118" w:rsidRPr="00431507" w:rsidRDefault="00846118" w:rsidP="005B07C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Разработка «Программы производственного контроля за условиями труда</w:t>
            </w:r>
            <w:r w:rsidR="000147D9">
              <w:rPr>
                <w:rFonts w:ascii="Tahoma" w:hAnsi="Tahoma" w:cs="Tahoma"/>
              </w:rPr>
              <w:t xml:space="preserve"> в ООО «Ренонс»</w:t>
            </w:r>
          </w:p>
        </w:tc>
      </w:tr>
      <w:tr w:rsidR="002D2B8E" w:rsidRPr="00431507" w14:paraId="15302CD6" w14:textId="77777777" w:rsidTr="00DA14A6">
        <w:trPr>
          <w:trHeight w:val="737"/>
        </w:trPr>
        <w:tc>
          <w:tcPr>
            <w:tcW w:w="468" w:type="dxa"/>
            <w:shd w:val="clear" w:color="auto" w:fill="auto"/>
          </w:tcPr>
          <w:p w14:paraId="5096AD33" w14:textId="0E0E4018" w:rsidR="002D2B8E" w:rsidRPr="00846118" w:rsidRDefault="00846118" w:rsidP="002533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9279" w:type="dxa"/>
            <w:shd w:val="clear" w:color="auto" w:fill="auto"/>
          </w:tcPr>
          <w:p w14:paraId="3F7F641B" w14:textId="7F4B2AF7" w:rsidR="002D2B8E" w:rsidRPr="00431507" w:rsidRDefault="002D2B8E" w:rsidP="005B07CF">
            <w:pPr>
              <w:spacing w:after="0" w:line="240" w:lineRule="auto"/>
              <w:rPr>
                <w:rFonts w:ascii="Tahoma" w:hAnsi="Tahoma" w:cs="Tahoma"/>
              </w:rPr>
            </w:pPr>
            <w:r w:rsidRPr="00846118">
              <w:rPr>
                <w:rFonts w:ascii="Tahoma" w:hAnsi="Tahoma" w:cs="Tahoma"/>
              </w:rPr>
              <w:t xml:space="preserve">Проведение производственного контроля условий труда работников ООО «Ренонс» – </w:t>
            </w:r>
            <w:r w:rsidR="00053B1F" w:rsidRPr="00846118">
              <w:rPr>
                <w:rFonts w:ascii="Tahoma" w:hAnsi="Tahoma" w:cs="Tahoma"/>
              </w:rPr>
              <w:t>77</w:t>
            </w:r>
            <w:r w:rsidRPr="00846118">
              <w:rPr>
                <w:rFonts w:ascii="Tahoma" w:hAnsi="Tahoma" w:cs="Tahoma"/>
              </w:rPr>
              <w:t xml:space="preserve"> рабочих места (в соответствии с </w:t>
            </w:r>
            <w:proofErr w:type="gramStart"/>
            <w:r w:rsidRPr="00846118">
              <w:rPr>
                <w:rFonts w:ascii="Tahoma" w:hAnsi="Tahoma" w:cs="Tahoma"/>
              </w:rPr>
              <w:t>Перечнем  (</w:t>
            </w:r>
            <w:proofErr w:type="gramEnd"/>
            <w:r w:rsidRPr="00846118">
              <w:rPr>
                <w:rFonts w:ascii="Tahoma" w:hAnsi="Tahoma" w:cs="Tahoma"/>
              </w:rPr>
              <w:t>прилагается))</w:t>
            </w:r>
          </w:p>
        </w:tc>
      </w:tr>
    </w:tbl>
    <w:p w14:paraId="5F3FBA80" w14:textId="77777777" w:rsidR="00AA553C" w:rsidRPr="00431507" w:rsidRDefault="00395A7F" w:rsidP="0099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31507">
        <w:rPr>
          <w:rFonts w:ascii="Tahoma" w:hAnsi="Tahoma" w:cs="Tahoma"/>
        </w:rPr>
        <w:tab/>
      </w:r>
    </w:p>
    <w:p w14:paraId="2AE29C10" w14:textId="77777777" w:rsidR="00395A7F" w:rsidRPr="00431507" w:rsidRDefault="00B64874" w:rsidP="00B64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31507">
        <w:rPr>
          <w:rFonts w:ascii="Tahoma" w:hAnsi="Tahoma" w:cs="Tahoma"/>
        </w:rPr>
        <w:tab/>
      </w:r>
      <w:r w:rsidR="005F2445" w:rsidRPr="00431507">
        <w:rPr>
          <w:rFonts w:ascii="Tahoma" w:hAnsi="Tahoma" w:cs="Tahoma"/>
        </w:rPr>
        <w:t>Согласно главе</w:t>
      </w:r>
      <w:r w:rsidRPr="00431507">
        <w:rPr>
          <w:rFonts w:ascii="Tahoma" w:hAnsi="Tahoma" w:cs="Tahoma"/>
        </w:rPr>
        <w:t xml:space="preserve"> 3 статьи 19 ФЗ РФ </w:t>
      </w:r>
      <w:r w:rsidRPr="00431507">
        <w:rPr>
          <w:rFonts w:ascii="Tahoma" w:hAnsi="Tahoma" w:cs="Tahoma"/>
          <w:color w:val="000000"/>
        </w:rPr>
        <w:t>№ 426 «О специальной оценке условий труда»</w:t>
      </w:r>
      <w:r w:rsidRPr="00431507">
        <w:rPr>
          <w:rFonts w:ascii="Tahoma" w:hAnsi="Tahoma" w:cs="Tahoma"/>
        </w:rPr>
        <w:t xml:space="preserve"> организация, проводящая </w:t>
      </w:r>
      <w:r w:rsidR="005F2445" w:rsidRPr="00431507">
        <w:rPr>
          <w:rFonts w:ascii="Tahoma" w:hAnsi="Tahoma" w:cs="Tahoma"/>
          <w:b/>
          <w:bCs/>
        </w:rPr>
        <w:t>специальную оценку условий труда,</w:t>
      </w:r>
      <w:r w:rsidRPr="00431507">
        <w:rPr>
          <w:rFonts w:ascii="Tahoma" w:hAnsi="Tahoma" w:cs="Tahoma"/>
        </w:rPr>
        <w:t xml:space="preserve"> </w:t>
      </w:r>
      <w:r w:rsidR="00395A7F" w:rsidRPr="00431507">
        <w:rPr>
          <w:rFonts w:ascii="Tahoma" w:hAnsi="Tahoma" w:cs="Tahoma"/>
        </w:rPr>
        <w:t>должна соответствовать следующим требованиям:</w:t>
      </w:r>
    </w:p>
    <w:p w14:paraId="427B6F09" w14:textId="77777777" w:rsidR="00431507" w:rsidRPr="00431507" w:rsidRDefault="00431507" w:rsidP="00431507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431507">
        <w:rPr>
          <w:rFonts w:ascii="Tahoma" w:hAnsi="Tahoma" w:cs="Tahoma"/>
        </w:rPr>
        <w:t>1)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труда;</w:t>
      </w:r>
    </w:p>
    <w:p w14:paraId="314F3ED6" w14:textId="77777777" w:rsidR="00431507" w:rsidRPr="00431507" w:rsidRDefault="00431507" w:rsidP="00431507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431507">
        <w:rPr>
          <w:rFonts w:ascii="Tahoma" w:hAnsi="Tahoma" w:cs="Tahoma"/>
        </w:rPr>
        <w:t>2)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14:paraId="7121BACC" w14:textId="77777777" w:rsidR="00431507" w:rsidRPr="00846118" w:rsidRDefault="00431507" w:rsidP="00431507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431507">
        <w:rPr>
          <w:rFonts w:ascii="Tahoma" w:hAnsi="Tahoma" w:cs="Tahoma"/>
        </w:rPr>
        <w:t xml:space="preserve">3)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</w:t>
      </w:r>
      <w:r w:rsidRPr="00846118">
        <w:rPr>
          <w:rFonts w:ascii="Tahoma" w:hAnsi="Tahoma" w:cs="Tahoma"/>
        </w:rPr>
        <w:t>предусмотренных пунктами 1-11 и 15-23 части 3 статьи 13 настоящего Федерального закона, с учетом требований, установленных частью 4 статьи 12 настоящего Федерального закона.</w:t>
      </w:r>
    </w:p>
    <w:p w14:paraId="1F6BC100" w14:textId="77777777" w:rsidR="00053B1F" w:rsidRPr="00846118" w:rsidRDefault="00053B1F" w:rsidP="00053B1F">
      <w:pPr>
        <w:spacing w:after="0" w:line="240" w:lineRule="auto"/>
        <w:ind w:firstLine="708"/>
        <w:jc w:val="both"/>
        <w:rPr>
          <w:rFonts w:ascii="Tahoma" w:eastAsia="Times New Roman" w:hAnsi="Tahoma" w:cs="Tahoma"/>
        </w:rPr>
      </w:pPr>
      <w:r w:rsidRPr="00846118">
        <w:rPr>
          <w:rFonts w:ascii="Tahoma" w:hAnsi="Tahoma" w:cs="Tahoma"/>
        </w:rPr>
        <w:t>Сроки выполнения услуг до 03.05.2021 г.</w:t>
      </w:r>
    </w:p>
    <w:p w14:paraId="2E8B303A" w14:textId="77777777" w:rsidR="00053B1F" w:rsidRPr="00846118" w:rsidRDefault="00053B1F" w:rsidP="00053B1F">
      <w:pPr>
        <w:spacing w:after="0" w:line="240" w:lineRule="auto"/>
        <w:ind w:firstLine="708"/>
        <w:jc w:val="both"/>
        <w:rPr>
          <w:rFonts w:ascii="Tahoma" w:eastAsia="Times New Roman" w:hAnsi="Tahoma" w:cs="Tahoma"/>
          <w:bCs/>
        </w:rPr>
      </w:pPr>
    </w:p>
    <w:p w14:paraId="735059E8" w14:textId="77777777" w:rsidR="00846118" w:rsidRDefault="00846118" w:rsidP="00846118">
      <w:pPr>
        <w:pStyle w:val="headertext"/>
        <w:spacing w:before="0" w:beforeAutospacing="0" w:after="0" w:afterAutospacing="0"/>
        <w:ind w:firstLine="708"/>
        <w:jc w:val="both"/>
        <w:rPr>
          <w:rFonts w:ascii="Tahoma" w:eastAsiaTheme="minorEastAsia" w:hAnsi="Tahoma" w:cs="Tahoma"/>
          <w:sz w:val="22"/>
          <w:szCs w:val="22"/>
        </w:rPr>
      </w:pPr>
      <w:r w:rsidRPr="00846118">
        <w:rPr>
          <w:rFonts w:ascii="Tahoma" w:eastAsiaTheme="minorEastAsia" w:hAnsi="Tahoma" w:cs="Tahoma"/>
          <w:sz w:val="22"/>
          <w:szCs w:val="22"/>
        </w:rPr>
        <w:t xml:space="preserve">Номенклатура, объем и периодичность мероприятий </w:t>
      </w:r>
      <w:r w:rsidRPr="00846118">
        <w:rPr>
          <w:rFonts w:ascii="Tahoma" w:eastAsiaTheme="minorEastAsia" w:hAnsi="Tahoma" w:cs="Tahoma"/>
          <w:b/>
          <w:bCs/>
          <w:sz w:val="22"/>
          <w:szCs w:val="22"/>
        </w:rPr>
        <w:t xml:space="preserve">производственного </w:t>
      </w:r>
      <w:proofErr w:type="gramStart"/>
      <w:r w:rsidRPr="00846118">
        <w:rPr>
          <w:rFonts w:ascii="Tahoma" w:eastAsiaTheme="minorEastAsia" w:hAnsi="Tahoma" w:cs="Tahoma"/>
          <w:b/>
          <w:bCs/>
          <w:sz w:val="22"/>
          <w:szCs w:val="22"/>
        </w:rPr>
        <w:t>контроля  за</w:t>
      </w:r>
      <w:proofErr w:type="gramEnd"/>
      <w:r w:rsidRPr="00846118">
        <w:rPr>
          <w:rFonts w:ascii="Tahoma" w:eastAsiaTheme="minorEastAsia" w:hAnsi="Tahoma" w:cs="Tahoma"/>
          <w:b/>
          <w:bCs/>
          <w:sz w:val="22"/>
          <w:szCs w:val="22"/>
        </w:rPr>
        <w:t xml:space="preserve"> условиями труда</w:t>
      </w:r>
      <w:r w:rsidRPr="00846118">
        <w:rPr>
          <w:rFonts w:ascii="Tahoma" w:eastAsiaTheme="minorEastAsia" w:hAnsi="Tahoma" w:cs="Tahoma"/>
          <w:sz w:val="22"/>
          <w:szCs w:val="22"/>
        </w:rPr>
        <w:t xml:space="preserve"> определяются в локальном акте Общества - </w:t>
      </w:r>
      <w:r w:rsidRPr="00846118">
        <w:rPr>
          <w:rFonts w:ascii="Tahoma" w:eastAsiaTheme="minorEastAsia" w:hAnsi="Tahoma" w:cs="Tahoma"/>
          <w:b/>
          <w:bCs/>
          <w:sz w:val="22"/>
          <w:szCs w:val="22"/>
        </w:rPr>
        <w:t xml:space="preserve">Программе производственного контроля </w:t>
      </w:r>
      <w:r w:rsidRPr="00846118">
        <w:rPr>
          <w:rFonts w:ascii="Tahoma" w:eastAsiaTheme="minorEastAsia" w:hAnsi="Tahoma" w:cs="Tahoma"/>
          <w:sz w:val="22"/>
          <w:szCs w:val="22"/>
        </w:rPr>
        <w:t>с учетом характеристик производственных процессов и технологического оборудования, наличия вредных производственных факторов, степени их влияния на здоровье работника и среду его обитания.</w:t>
      </w:r>
    </w:p>
    <w:p w14:paraId="31B7929F" w14:textId="2D1DB138" w:rsidR="00846118" w:rsidRDefault="00846118" w:rsidP="00846118">
      <w:pPr>
        <w:pStyle w:val="headertext"/>
        <w:spacing w:before="0" w:beforeAutospacing="0" w:after="0" w:afterAutospacing="0"/>
        <w:ind w:firstLine="708"/>
        <w:jc w:val="both"/>
        <w:rPr>
          <w:rFonts w:ascii="Tahoma" w:hAnsi="Tahoma" w:cs="Tahoma"/>
          <w:bCs/>
          <w:sz w:val="22"/>
          <w:szCs w:val="22"/>
        </w:rPr>
      </w:pPr>
      <w:r w:rsidRPr="00846118">
        <w:rPr>
          <w:rFonts w:ascii="Tahoma" w:hAnsi="Tahoma" w:cs="Tahoma"/>
          <w:bCs/>
          <w:sz w:val="22"/>
          <w:szCs w:val="22"/>
        </w:rPr>
        <w:t xml:space="preserve">Порядок </w:t>
      </w:r>
      <w:r>
        <w:rPr>
          <w:rFonts w:ascii="Tahoma" w:hAnsi="Tahoma" w:cs="Tahoma"/>
          <w:bCs/>
          <w:sz w:val="22"/>
          <w:szCs w:val="22"/>
        </w:rPr>
        <w:t xml:space="preserve">разработки Программы ПК и </w:t>
      </w:r>
      <w:r w:rsidRPr="00846118">
        <w:rPr>
          <w:rFonts w:ascii="Tahoma" w:hAnsi="Tahoma" w:cs="Tahoma"/>
          <w:bCs/>
          <w:sz w:val="22"/>
          <w:szCs w:val="22"/>
        </w:rPr>
        <w:t>выполнения производственного контроля установлен постановлением Главного государственного санитарного врача РФ от 02.12.2020 г. №  40 СП 2.2.3670-20 «Санитарно-эпидемиологические требования к условиям труда»</w:t>
      </w:r>
      <w:r w:rsidR="008B1326">
        <w:rPr>
          <w:rFonts w:ascii="Tahoma" w:hAnsi="Tahoma" w:cs="Tahoma"/>
          <w:bCs/>
          <w:sz w:val="22"/>
          <w:szCs w:val="22"/>
        </w:rPr>
        <w:t xml:space="preserve"> и</w:t>
      </w:r>
      <w:r w:rsidR="008B1326" w:rsidRPr="008B1326">
        <w:rPr>
          <w:rFonts w:ascii="Tahoma" w:hAnsi="Tahoma" w:cs="Tahoma"/>
          <w:bCs/>
          <w:sz w:val="22"/>
          <w:szCs w:val="22"/>
        </w:rPr>
        <w:t xml:space="preserve"> СП 1.1.1058-01 </w:t>
      </w:r>
      <w:r w:rsidR="008B1326">
        <w:rPr>
          <w:rFonts w:ascii="Tahoma" w:hAnsi="Tahoma" w:cs="Tahoma"/>
          <w:bCs/>
          <w:sz w:val="22"/>
          <w:szCs w:val="22"/>
        </w:rPr>
        <w:t>«</w:t>
      </w:r>
      <w:r w:rsidR="008B1326" w:rsidRPr="008B1326">
        <w:rPr>
          <w:rFonts w:ascii="Tahoma" w:hAnsi="Tahoma" w:cs="Tahoma"/>
          <w:bCs/>
          <w:sz w:val="22"/>
          <w:szCs w:val="22"/>
        </w:rPr>
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</w:r>
      <w:r w:rsidR="008B1326">
        <w:rPr>
          <w:rFonts w:ascii="Tahoma" w:hAnsi="Tahoma" w:cs="Tahoma"/>
          <w:bCs/>
          <w:sz w:val="22"/>
          <w:szCs w:val="22"/>
        </w:rPr>
        <w:t>»,</w:t>
      </w:r>
      <w:r w:rsidR="008B1326" w:rsidRPr="008B1326">
        <w:rPr>
          <w:rFonts w:ascii="Tahoma" w:hAnsi="Tahoma" w:cs="Tahoma"/>
          <w:bCs/>
          <w:sz w:val="22"/>
          <w:szCs w:val="22"/>
        </w:rPr>
        <w:t xml:space="preserve"> применя</w:t>
      </w:r>
      <w:r w:rsidR="008B1326">
        <w:rPr>
          <w:rFonts w:ascii="Tahoma" w:hAnsi="Tahoma" w:cs="Tahoma"/>
          <w:bCs/>
          <w:sz w:val="22"/>
          <w:szCs w:val="22"/>
        </w:rPr>
        <w:t xml:space="preserve">емых </w:t>
      </w:r>
      <w:r w:rsidR="008B1326" w:rsidRPr="008B1326">
        <w:rPr>
          <w:rFonts w:ascii="Tahoma" w:hAnsi="Tahoma" w:cs="Tahoma"/>
          <w:bCs/>
          <w:sz w:val="22"/>
          <w:szCs w:val="22"/>
        </w:rPr>
        <w:t>в части, не противоречащей СП 2.2.3670-20.</w:t>
      </w:r>
    </w:p>
    <w:p w14:paraId="6724869C" w14:textId="4B802FF4" w:rsidR="00143CBF" w:rsidRPr="00846118" w:rsidRDefault="00143CBF" w:rsidP="00846118">
      <w:pPr>
        <w:pStyle w:val="headertext"/>
        <w:spacing w:before="0" w:beforeAutospacing="0" w:after="0" w:afterAutospacing="0"/>
        <w:ind w:firstLine="708"/>
        <w:jc w:val="both"/>
        <w:rPr>
          <w:rFonts w:ascii="Tahoma" w:hAnsi="Tahoma" w:cs="Tahoma"/>
          <w:bCs/>
          <w:sz w:val="22"/>
          <w:szCs w:val="22"/>
        </w:rPr>
      </w:pPr>
      <w:r w:rsidRPr="00143CBF">
        <w:rPr>
          <w:rFonts w:ascii="Tahoma" w:hAnsi="Tahoma" w:cs="Tahoma"/>
          <w:bCs/>
          <w:sz w:val="22"/>
          <w:szCs w:val="22"/>
        </w:rPr>
        <w:t>Все необходимые лабораторные исследования и испытания выполняются лабораторией, аккредитованной в установленном порядке.</w:t>
      </w:r>
    </w:p>
    <w:p w14:paraId="6A809F8C" w14:textId="77777777" w:rsidR="00846118" w:rsidRPr="00846118" w:rsidRDefault="00846118" w:rsidP="00846118">
      <w:pPr>
        <w:spacing w:after="0" w:line="240" w:lineRule="auto"/>
        <w:ind w:firstLine="708"/>
        <w:jc w:val="both"/>
        <w:rPr>
          <w:rFonts w:ascii="Tahoma" w:eastAsia="Times New Roman" w:hAnsi="Tahoma" w:cs="Tahoma"/>
        </w:rPr>
      </w:pPr>
      <w:r w:rsidRPr="00846118">
        <w:rPr>
          <w:rFonts w:ascii="Tahoma" w:hAnsi="Tahoma" w:cs="Tahoma"/>
        </w:rPr>
        <w:t>Сроки выполнения услуг до 15.11.2021 г.</w:t>
      </w:r>
    </w:p>
    <w:p w14:paraId="09865E0B" w14:textId="77777777" w:rsidR="00CB0593" w:rsidRPr="00431507" w:rsidRDefault="00CB0593" w:rsidP="00B025E1">
      <w:pPr>
        <w:pStyle w:val="headertext"/>
        <w:spacing w:before="0" w:beforeAutospacing="0" w:after="0" w:afterAutospacing="0"/>
        <w:ind w:firstLine="708"/>
        <w:jc w:val="both"/>
        <w:rPr>
          <w:rFonts w:ascii="Tahoma" w:eastAsiaTheme="minorEastAsia" w:hAnsi="Tahoma" w:cs="Tahoma"/>
          <w:sz w:val="22"/>
          <w:szCs w:val="22"/>
        </w:rPr>
      </w:pPr>
    </w:p>
    <w:p w14:paraId="251038C7" w14:textId="77777777" w:rsidR="00B025E1" w:rsidRPr="00431507" w:rsidRDefault="00B025E1" w:rsidP="00B025E1">
      <w:pPr>
        <w:spacing w:after="0" w:line="240" w:lineRule="auto"/>
        <w:rPr>
          <w:rFonts w:ascii="Tahoma" w:hAnsi="Tahoma" w:cs="Tahoma"/>
        </w:rPr>
      </w:pPr>
      <w:r w:rsidRPr="00431507">
        <w:rPr>
          <w:rFonts w:ascii="Tahoma" w:hAnsi="Tahoma" w:cs="Tahoma"/>
        </w:rPr>
        <w:t xml:space="preserve">РАЗРАБОТАЛ:  </w:t>
      </w:r>
    </w:p>
    <w:p w14:paraId="7A5EE27C" w14:textId="77777777" w:rsidR="00F50495" w:rsidRPr="00431507" w:rsidRDefault="00F50495" w:rsidP="00B025E1">
      <w:pPr>
        <w:spacing w:after="0" w:line="240" w:lineRule="auto"/>
        <w:rPr>
          <w:rFonts w:ascii="Tahoma" w:hAnsi="Tahoma" w:cs="Tahoma"/>
        </w:rPr>
      </w:pPr>
    </w:p>
    <w:p w14:paraId="2523B818" w14:textId="02D28A7E" w:rsidR="00B025E1" w:rsidRDefault="00B025E1" w:rsidP="00B025E1">
      <w:pPr>
        <w:pStyle w:val="headertext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431507">
        <w:rPr>
          <w:rFonts w:ascii="Tahoma" w:hAnsi="Tahoma" w:cs="Tahoma"/>
          <w:sz w:val="22"/>
          <w:szCs w:val="22"/>
        </w:rPr>
        <w:t>Специалист по ОТ     ____________________ /Н.В. Гончарова/</w:t>
      </w:r>
    </w:p>
    <w:p w14:paraId="665A2CBC" w14:textId="77777777" w:rsidR="00B025E1" w:rsidRPr="00431507" w:rsidRDefault="00B025E1" w:rsidP="00B025E1">
      <w:pPr>
        <w:pStyle w:val="headertext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2C731518" w14:textId="77777777" w:rsidR="00B025E1" w:rsidRPr="00431507" w:rsidRDefault="00B025E1" w:rsidP="00B025E1">
      <w:pPr>
        <w:spacing w:after="0" w:line="240" w:lineRule="auto"/>
        <w:rPr>
          <w:rFonts w:ascii="Tahoma" w:hAnsi="Tahoma" w:cs="Tahoma"/>
        </w:rPr>
      </w:pPr>
      <w:r w:rsidRPr="00431507">
        <w:rPr>
          <w:rFonts w:ascii="Tahoma" w:hAnsi="Tahoma" w:cs="Tahoma"/>
        </w:rPr>
        <w:t xml:space="preserve">СОГЛАСОВАНО: </w:t>
      </w:r>
    </w:p>
    <w:p w14:paraId="55FD09AB" w14:textId="77777777" w:rsidR="00F50495" w:rsidRPr="00431507" w:rsidRDefault="00783306" w:rsidP="00B025E1">
      <w:pPr>
        <w:spacing w:after="0" w:line="240" w:lineRule="auto"/>
        <w:rPr>
          <w:rFonts w:ascii="Tahoma" w:hAnsi="Tahoma" w:cs="Tahoma"/>
        </w:rPr>
      </w:pPr>
      <w:r w:rsidRPr="00431507">
        <w:rPr>
          <w:rFonts w:ascii="Tahoma" w:hAnsi="Tahoma" w:cs="Tahoma"/>
        </w:rPr>
        <w:t xml:space="preserve"> </w:t>
      </w:r>
    </w:p>
    <w:p w14:paraId="6768B7B1" w14:textId="77777777" w:rsidR="00B025E1" w:rsidRPr="00431507" w:rsidRDefault="00B025E1" w:rsidP="00B025E1">
      <w:pPr>
        <w:pStyle w:val="headertext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431507">
        <w:rPr>
          <w:rFonts w:ascii="Tahoma" w:hAnsi="Tahoma" w:cs="Tahoma"/>
          <w:sz w:val="22"/>
          <w:szCs w:val="22"/>
        </w:rPr>
        <w:t>Заместитель Генерального директора по производству</w:t>
      </w:r>
    </w:p>
    <w:p w14:paraId="4A5D5AD2" w14:textId="64D784A4" w:rsidR="00B94AC1" w:rsidRPr="00431507" w:rsidRDefault="00B025E1" w:rsidP="00FD62B4">
      <w:pPr>
        <w:pStyle w:val="headertext"/>
        <w:spacing w:before="0" w:beforeAutospacing="0" w:after="0" w:afterAutospacing="0"/>
        <w:jc w:val="both"/>
        <w:rPr>
          <w:b/>
          <w:bCs/>
          <w:color w:val="2B2622"/>
        </w:rPr>
      </w:pPr>
      <w:r w:rsidRPr="00431507">
        <w:rPr>
          <w:rFonts w:ascii="Tahoma" w:hAnsi="Tahoma" w:cs="Tahoma"/>
          <w:sz w:val="22"/>
          <w:szCs w:val="22"/>
        </w:rPr>
        <w:t xml:space="preserve">– главный </w:t>
      </w:r>
      <w:proofErr w:type="gramStart"/>
      <w:r w:rsidRPr="00431507">
        <w:rPr>
          <w:rFonts w:ascii="Tahoma" w:hAnsi="Tahoma" w:cs="Tahoma"/>
          <w:sz w:val="22"/>
          <w:szCs w:val="22"/>
        </w:rPr>
        <w:t>инженер  _</w:t>
      </w:r>
      <w:proofErr w:type="gramEnd"/>
      <w:r w:rsidRPr="00431507">
        <w:rPr>
          <w:rFonts w:ascii="Tahoma" w:hAnsi="Tahoma" w:cs="Tahoma"/>
          <w:sz w:val="22"/>
          <w:szCs w:val="22"/>
        </w:rPr>
        <w:t>___________________ /А.Н. Павлив/</w:t>
      </w:r>
    </w:p>
    <w:sectPr w:rsidR="00B94AC1" w:rsidRPr="00431507" w:rsidSect="00B025E1">
      <w:pgSz w:w="11906" w:h="16838"/>
      <w:pgMar w:top="680" w:right="62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922A2"/>
    <w:multiLevelType w:val="multilevel"/>
    <w:tmpl w:val="BDDC1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9"/>
    <w:rsid w:val="000147D9"/>
    <w:rsid w:val="00053B1F"/>
    <w:rsid w:val="000D12C1"/>
    <w:rsid w:val="00143CBF"/>
    <w:rsid w:val="0020639B"/>
    <w:rsid w:val="002D2B8E"/>
    <w:rsid w:val="00306082"/>
    <w:rsid w:val="00395A7F"/>
    <w:rsid w:val="00431507"/>
    <w:rsid w:val="0048662E"/>
    <w:rsid w:val="004E31BD"/>
    <w:rsid w:val="0054093E"/>
    <w:rsid w:val="005B07CF"/>
    <w:rsid w:val="005F2445"/>
    <w:rsid w:val="00704B71"/>
    <w:rsid w:val="007518AB"/>
    <w:rsid w:val="00783306"/>
    <w:rsid w:val="007A22B6"/>
    <w:rsid w:val="00835C52"/>
    <w:rsid w:val="00846118"/>
    <w:rsid w:val="008807A9"/>
    <w:rsid w:val="008B1326"/>
    <w:rsid w:val="009949D0"/>
    <w:rsid w:val="009E4836"/>
    <w:rsid w:val="00A94107"/>
    <w:rsid w:val="00AA553C"/>
    <w:rsid w:val="00B025E1"/>
    <w:rsid w:val="00B64874"/>
    <w:rsid w:val="00B94AC1"/>
    <w:rsid w:val="00BE5448"/>
    <w:rsid w:val="00C84139"/>
    <w:rsid w:val="00CA1713"/>
    <w:rsid w:val="00CB0593"/>
    <w:rsid w:val="00CF734F"/>
    <w:rsid w:val="00CF7F99"/>
    <w:rsid w:val="00D208AA"/>
    <w:rsid w:val="00D6115C"/>
    <w:rsid w:val="00DA14A6"/>
    <w:rsid w:val="00F50495"/>
    <w:rsid w:val="00F81BB6"/>
    <w:rsid w:val="00FD49DF"/>
    <w:rsid w:val="00FD62B4"/>
    <w:rsid w:val="00FE7D5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D009"/>
  <w15:docId w15:val="{439E54E9-CF25-4D4E-B45D-CAB22231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List Paragraph"/>
    <w:basedOn w:val="a"/>
    <w:uiPriority w:val="34"/>
    <w:qFormat/>
    <w:rsid w:val="0020639B"/>
    <w:pPr>
      <w:ind w:left="720"/>
      <w:contextualSpacing/>
    </w:pPr>
  </w:style>
  <w:style w:type="paragraph" w:customStyle="1" w:styleId="FORMATTEXT">
    <w:name w:val=".FORMATTEXT"/>
    <w:uiPriority w:val="99"/>
    <w:rsid w:val="00AA55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12C1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B0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B0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3965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Гончарова Наталья Владимировна</cp:lastModifiedBy>
  <cp:revision>16</cp:revision>
  <cp:lastPrinted>2019-06-07T09:33:00Z</cp:lastPrinted>
  <dcterms:created xsi:type="dcterms:W3CDTF">2019-06-07T09:33:00Z</dcterms:created>
  <dcterms:modified xsi:type="dcterms:W3CDTF">2021-03-25T02:45:00Z</dcterms:modified>
</cp:coreProperties>
</file>