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506AC4" w:rsidRPr="006A2AF1" w14:paraId="6E24E3C0" w14:textId="77777777" w:rsidTr="004E32E4">
        <w:trPr>
          <w:trHeight w:val="2545"/>
        </w:trPr>
        <w:tc>
          <w:tcPr>
            <w:tcW w:w="2943" w:type="dxa"/>
            <w:shd w:val="clear" w:color="auto" w:fill="auto"/>
          </w:tcPr>
          <w:p w14:paraId="3C4DD310" w14:textId="77777777" w:rsidR="00506AC4" w:rsidRDefault="00506AC4" w:rsidP="004E32E4">
            <w:r w:rsidRPr="00E26216">
              <w:rPr>
                <w:noProof/>
              </w:rPr>
              <w:drawing>
                <wp:inline distT="0" distB="0" distL="0" distR="0" wp14:anchorId="4640B5C1" wp14:editId="3B897545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10A6E827" w14:textId="77777777" w:rsidR="00506AC4" w:rsidRPr="006A2AF1" w:rsidRDefault="00506AC4" w:rsidP="004E32E4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289020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13.75pt;height:101.25pt" o:ole="">
                  <v:imagedata r:id="rId9" o:title=""/>
                </v:shape>
                <o:OLEObject Type="Embed" ProgID="PBrush" ShapeID="_x0000_i1027" DrawAspect="Content" ObjectID="_1787574332" r:id="rId10"/>
              </w:object>
            </w:r>
          </w:p>
        </w:tc>
      </w:tr>
    </w:tbl>
    <w:p w14:paraId="184236D0" w14:textId="77777777" w:rsidR="00506AC4" w:rsidRDefault="00506AC4" w:rsidP="00506AC4">
      <w:pPr>
        <w:tabs>
          <w:tab w:val="left" w:pos="0"/>
        </w:tabs>
      </w:pPr>
      <w:r w:rsidRPr="00D93BA1">
        <w:tab/>
      </w:r>
    </w:p>
    <w:p w14:paraId="3F3D78FE" w14:textId="77777777" w:rsidR="00506AC4" w:rsidRDefault="00506AC4" w:rsidP="00506AC4">
      <w:pPr>
        <w:tabs>
          <w:tab w:val="left" w:pos="0"/>
        </w:tabs>
      </w:pPr>
    </w:p>
    <w:p w14:paraId="3457814A" w14:textId="77777777" w:rsidR="00506AC4" w:rsidRDefault="00506AC4" w:rsidP="00506AC4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506AC4" w:rsidRPr="00E93E14" w14:paraId="5255F264" w14:textId="77777777" w:rsidTr="004E32E4">
        <w:tc>
          <w:tcPr>
            <w:tcW w:w="5529" w:type="dxa"/>
          </w:tcPr>
          <w:p w14:paraId="1C07C5A2" w14:textId="77777777" w:rsidR="00506AC4" w:rsidRPr="00C04906" w:rsidRDefault="00506AC4" w:rsidP="004E32E4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13591D8" w14:textId="77777777" w:rsidR="00506AC4" w:rsidRPr="00C04906" w:rsidRDefault="00506AC4" w:rsidP="004E32E4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F28FBF0" w14:textId="77777777" w:rsidR="00506AC4" w:rsidRPr="00C04906" w:rsidRDefault="00506AC4" w:rsidP="004E32E4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8F42083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C24F66F" w14:textId="3DD959B5" w:rsidR="00054F7D" w:rsidRDefault="00025CCD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6672949" w:rsidR="00D06A6A" w:rsidRPr="00313D5A" w:rsidRDefault="00506AC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0D7D">
              <w:rPr>
                <w:rFonts w:ascii="Tahoma" w:hAnsi="Tahoma" w:cs="Tahoma"/>
                <w:sz w:val="20"/>
                <w:szCs w:val="20"/>
              </w:rPr>
              <w:t>Поставка спецодежды, СИЗ на зимний период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E7484FA" w:rsidR="00EE2592" w:rsidRPr="00313D5A" w:rsidRDefault="00CD0C22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D70" w14:textId="77777777" w:rsidR="00506AC4" w:rsidRPr="00F93FAB" w:rsidRDefault="00506AC4" w:rsidP="00506A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5660FE8F" w14:textId="77777777" w:rsidR="00506AC4" w:rsidRPr="00F93FAB" w:rsidRDefault="00506AC4" w:rsidP="00506A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62128AF0" w14:textId="77777777" w:rsidR="00506AC4" w:rsidRDefault="00506AC4" w:rsidP="00506AC4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C6914F7" w14:textId="77777777" w:rsidR="00506AC4" w:rsidRDefault="00506AC4" w:rsidP="00506AC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564AA1" w14:textId="77777777" w:rsidR="00506AC4" w:rsidRDefault="00506AC4" w:rsidP="00506A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79E8EB" w14:textId="77777777" w:rsidR="00506AC4" w:rsidRPr="00C677B4" w:rsidRDefault="00506AC4" w:rsidP="00506A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AE93E76" w14:textId="77777777" w:rsidR="00506AC4" w:rsidRDefault="00506AC4" w:rsidP="00506A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10E0C76" w:rsidR="00525404" w:rsidRPr="00313D5A" w:rsidRDefault="00506AC4" w:rsidP="00506AC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94E2151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124B6">
              <w:rPr>
                <w:rFonts w:ascii="Tahoma" w:hAnsi="Tahoma" w:cs="Tahoma"/>
                <w:sz w:val="20"/>
                <w:szCs w:val="20"/>
                <w:u w:val="single"/>
              </w:rPr>
              <w:t>25.09.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7464986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150D7D">
              <w:rPr>
                <w:rFonts w:ascii="Tahoma" w:hAnsi="Tahoma" w:cs="Tahoma"/>
                <w:sz w:val="20"/>
                <w:szCs w:val="20"/>
                <w:u w:val="single"/>
              </w:rPr>
              <w:t>14.10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B7E20A5" w14:textId="618C69FC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CD0C22">
              <w:rPr>
                <w:rFonts w:ascii="Tahoma" w:hAnsi="Tahoma" w:cs="Tahoma"/>
                <w:sz w:val="20"/>
                <w:szCs w:val="20"/>
              </w:rPr>
              <w:t>о наличие о</w:t>
            </w:r>
            <w:r w:rsidR="00CD0C22" w:rsidRPr="00CD0C22">
              <w:rPr>
                <w:rFonts w:ascii="Tahoma" w:hAnsi="Tahoma" w:cs="Tahoma"/>
                <w:sz w:val="20"/>
                <w:szCs w:val="20"/>
              </w:rPr>
              <w:t>пыта работы в сфере оказания аналогичных услуг (информационная справка о заключенных договорах в период с 202</w:t>
            </w:r>
            <w:r w:rsidR="00150D7D">
              <w:rPr>
                <w:rFonts w:ascii="Tahoma" w:hAnsi="Tahoma" w:cs="Tahoma"/>
                <w:sz w:val="20"/>
                <w:szCs w:val="20"/>
              </w:rPr>
              <w:t>2</w:t>
            </w:r>
            <w:r w:rsidR="00CD0C22" w:rsidRPr="00CD0C22">
              <w:rPr>
                <w:rFonts w:ascii="Tahoma" w:hAnsi="Tahoma" w:cs="Tahoma"/>
                <w:sz w:val="20"/>
                <w:szCs w:val="20"/>
              </w:rPr>
              <w:t xml:space="preserve"> -202</w:t>
            </w:r>
            <w:r w:rsidR="00150D7D">
              <w:rPr>
                <w:rFonts w:ascii="Tahoma" w:hAnsi="Tahoma" w:cs="Tahoma"/>
                <w:sz w:val="20"/>
                <w:szCs w:val="20"/>
              </w:rPr>
              <w:t>4</w:t>
            </w:r>
            <w:r w:rsidR="00CD0C22" w:rsidRPr="00CD0C22">
              <w:rPr>
                <w:rFonts w:ascii="Tahoma" w:hAnsi="Tahoma" w:cs="Tahoma"/>
                <w:sz w:val="20"/>
                <w:szCs w:val="20"/>
              </w:rPr>
              <w:t>гг)</w:t>
            </w:r>
            <w:r w:rsidR="00CD0C22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2A639AFA" w:rsidR="00CD0C22" w:rsidRPr="00313D5A" w:rsidRDefault="00CD0C22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</w:t>
            </w:r>
            <w:r w:rsidRPr="00CD0C22">
              <w:rPr>
                <w:rFonts w:ascii="Tahoma" w:hAnsi="Tahoma" w:cs="Tahoma"/>
                <w:sz w:val="20"/>
                <w:szCs w:val="20"/>
              </w:rPr>
              <w:t>роках поставки (инф. справка)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61D3EC7A" w14:textId="07F1B95A" w:rsidR="00CD0C22" w:rsidRPr="00ED2316" w:rsidRDefault="00525404" w:rsidP="00CD0C22">
      <w:pPr>
        <w:autoSpaceDE w:val="0"/>
        <w:autoSpaceDN w:val="0"/>
        <w:ind w:firstLine="709"/>
        <w:rPr>
          <w:rFonts w:ascii="Tahoma" w:hAnsi="Tahoma" w:cs="Tahoma"/>
          <w:sz w:val="18"/>
          <w:szCs w:val="18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hyperlink r:id="rId11" w:history="1">
        <w:r w:rsidR="00CD0C22" w:rsidRPr="00ED2316">
          <w:rPr>
            <w:rStyle w:val="a9"/>
            <w:rFonts w:ascii="Tahoma" w:hAnsi="Tahoma" w:cs="Tahoma"/>
            <w:sz w:val="18"/>
            <w:szCs w:val="18"/>
          </w:rPr>
          <w:t>brodov@bobrovylog.ru</w:t>
        </w:r>
      </w:hyperlink>
      <w:r w:rsidR="00CD0C22" w:rsidRPr="00ED2316">
        <w:rPr>
          <w:rFonts w:ascii="Tahoma" w:hAnsi="Tahoma" w:cs="Tahoma"/>
          <w:sz w:val="18"/>
          <w:szCs w:val="18"/>
        </w:rPr>
        <w:t xml:space="preserve">  </w:t>
      </w:r>
      <w:proofErr w:type="spellStart"/>
      <w:r w:rsidR="00CD0C22" w:rsidRPr="00ED2316">
        <w:rPr>
          <w:rFonts w:ascii="Tahoma" w:hAnsi="Tahoma" w:cs="Tahoma"/>
          <w:sz w:val="18"/>
          <w:szCs w:val="18"/>
        </w:rPr>
        <w:t>Бродову</w:t>
      </w:r>
      <w:proofErr w:type="spellEnd"/>
      <w:r w:rsidR="00CD0C22" w:rsidRPr="00ED2316">
        <w:rPr>
          <w:rFonts w:ascii="Tahoma" w:hAnsi="Tahoma" w:cs="Tahoma"/>
          <w:sz w:val="18"/>
          <w:szCs w:val="18"/>
        </w:rPr>
        <w:t xml:space="preserve"> Виталию Валерьевичу; </w:t>
      </w:r>
      <w:r w:rsidR="00150D7D" w:rsidRPr="00150D7D">
        <w:rPr>
          <w:rStyle w:val="a9"/>
          <w:rFonts w:ascii="Tahoma" w:hAnsi="Tahoma" w:cs="Tahoma"/>
          <w:sz w:val="18"/>
          <w:szCs w:val="18"/>
        </w:rPr>
        <w:t>matveychukdv@bobrovylog.ru</w:t>
      </w:r>
      <w:r w:rsidR="00CD0C22" w:rsidRPr="00ED2316">
        <w:rPr>
          <w:rFonts w:ascii="Tahoma" w:hAnsi="Tahoma" w:cs="Tahoma"/>
          <w:sz w:val="18"/>
          <w:szCs w:val="18"/>
        </w:rPr>
        <w:t xml:space="preserve"> </w:t>
      </w:r>
      <w:r w:rsidR="00150D7D">
        <w:rPr>
          <w:rFonts w:ascii="Tahoma" w:hAnsi="Tahoma" w:cs="Tahoma"/>
          <w:sz w:val="18"/>
          <w:szCs w:val="18"/>
        </w:rPr>
        <w:t>Матвейчуку Денису Викторовичу</w:t>
      </w:r>
      <w:r w:rsidR="00CD0C22" w:rsidRPr="00ED2316">
        <w:rPr>
          <w:rFonts w:ascii="Tahoma" w:hAnsi="Tahoma" w:cs="Tahoma"/>
          <w:sz w:val="18"/>
          <w:szCs w:val="18"/>
        </w:rPr>
        <w:t>.</w:t>
      </w:r>
    </w:p>
    <w:p w14:paraId="2B095119" w14:textId="6BD6FF81" w:rsidR="00525404" w:rsidRPr="00313D5A" w:rsidRDefault="002E1C58" w:rsidP="00CD0C2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506AC4">
        <w:rPr>
          <w:rFonts w:ascii="Tahoma" w:hAnsi="Tahoma" w:cs="Tahoma"/>
          <w:sz w:val="20"/>
          <w:szCs w:val="20"/>
        </w:rPr>
        <w:t xml:space="preserve">юриста - </w:t>
      </w:r>
      <w:proofErr w:type="spellStart"/>
      <w:r w:rsidR="00506AC4">
        <w:rPr>
          <w:rFonts w:ascii="Tahoma" w:hAnsi="Tahoma" w:cs="Tahoma"/>
          <w:sz w:val="20"/>
          <w:szCs w:val="20"/>
        </w:rPr>
        <w:t>Подольян</w:t>
      </w:r>
      <w:proofErr w:type="spellEnd"/>
      <w:r w:rsidR="00506AC4">
        <w:rPr>
          <w:rFonts w:ascii="Tahoma" w:hAnsi="Tahoma" w:cs="Tahoma"/>
          <w:sz w:val="20"/>
          <w:szCs w:val="20"/>
        </w:rPr>
        <w:t xml:space="preserve"> Марка Сергеевича</w:t>
      </w:r>
      <w:r w:rsidR="00506AC4" w:rsidRPr="00313D5A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506AC4" w:rsidRPr="00B41CBE">
          <w:rPr>
            <w:rStyle w:val="a9"/>
            <w:rFonts w:ascii="Tahoma" w:hAnsi="Tahoma" w:cs="Tahoma"/>
            <w:sz w:val="20"/>
            <w:szCs w:val="20"/>
            <w:lang w:val="en-US"/>
          </w:rPr>
          <w:t>podolyanms</w:t>
        </w:r>
        <w:r w:rsidR="00506AC4" w:rsidRPr="00B41CBE">
          <w:rPr>
            <w:rStyle w:val="a9"/>
            <w:rFonts w:ascii="Tahoma" w:hAnsi="Tahoma" w:cs="Tahoma"/>
            <w:sz w:val="20"/>
            <w:szCs w:val="20"/>
          </w:rPr>
          <w:t>@</w:t>
        </w:r>
        <w:r w:rsidR="00506AC4" w:rsidRPr="00B41CBE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506AC4" w:rsidRPr="00B41CBE">
          <w:rPr>
            <w:rStyle w:val="a9"/>
            <w:rFonts w:ascii="Tahoma" w:hAnsi="Tahoma" w:cs="Tahoma"/>
            <w:sz w:val="20"/>
            <w:szCs w:val="20"/>
          </w:rPr>
          <w:t>.</w:t>
        </w:r>
        <w:proofErr w:type="spellStart"/>
        <w:r w:rsidR="00506AC4" w:rsidRPr="00B41CBE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  <w:proofErr w:type="spellEnd"/>
      </w:hyperlink>
      <w:r w:rsidR="00506AC4">
        <w:rPr>
          <w:rStyle w:val="a9"/>
          <w:rFonts w:ascii="Tahoma" w:hAnsi="Tahoma" w:cs="Tahoma"/>
          <w:sz w:val="20"/>
          <w:szCs w:val="20"/>
        </w:rPr>
        <w:t xml:space="preserve">, </w:t>
      </w:r>
      <w:r w:rsidR="004E370E" w:rsidRPr="00313D5A">
        <w:rPr>
          <w:rFonts w:ascii="Tahoma" w:hAnsi="Tahoma" w:cs="Tahoma"/>
          <w:sz w:val="20"/>
          <w:szCs w:val="20"/>
        </w:rPr>
        <w:t>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0D7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06AC4"/>
    <w:rsid w:val="00511E45"/>
    <w:rsid w:val="005124B6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757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506A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0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olyanms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dov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14</cp:revision>
  <cp:lastPrinted>2024-02-26T09:46:00Z</cp:lastPrinted>
  <dcterms:created xsi:type="dcterms:W3CDTF">2024-01-22T05:33:00Z</dcterms:created>
  <dcterms:modified xsi:type="dcterms:W3CDTF">2024-09-11T08:39:00Z</dcterms:modified>
</cp:coreProperties>
</file>