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81C5" w14:textId="63597AE8" w:rsidR="00E06E09" w:rsidRPr="00013C4C" w:rsidRDefault="00E06E09" w:rsidP="00844F1A">
      <w:pPr>
        <w:spacing w:before="0"/>
        <w:jc w:val="center"/>
        <w:rPr>
          <w:rFonts w:ascii="Tahoma" w:hAnsi="Tahoma" w:cs="Tahoma"/>
          <w:b/>
          <w:sz w:val="22"/>
          <w:szCs w:val="22"/>
        </w:rPr>
      </w:pPr>
      <w:r w:rsidRPr="00013C4C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56E83BCE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</w:p>
    <w:p w14:paraId="264B347D" w14:textId="77777777" w:rsidR="00E06E09" w:rsidRPr="00013C4C" w:rsidRDefault="00E06E09" w:rsidP="00E06E09">
      <w:pPr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Техническое задание описывает общее описание состава, объёма и требований по оказанию услуг технической поддержки ПО Oracle согласно Спецификации, указанной в Таблице №1 настоящего Технических задания.</w:t>
      </w:r>
    </w:p>
    <w:p w14:paraId="2E297368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</w:p>
    <w:p w14:paraId="073D2803" w14:textId="77777777" w:rsidR="00E06E09" w:rsidRPr="00013C4C" w:rsidRDefault="00E06E09" w:rsidP="00E06E09">
      <w:pPr>
        <w:pStyle w:val="a4"/>
        <w:numPr>
          <w:ilvl w:val="0"/>
          <w:numId w:val="24"/>
        </w:numPr>
        <w:spacing w:before="0"/>
        <w:ind w:left="709" w:hanging="709"/>
        <w:jc w:val="left"/>
        <w:rPr>
          <w:rFonts w:ascii="Tahoma" w:hAnsi="Tahoma" w:cs="Tahoma"/>
          <w:b/>
          <w:sz w:val="22"/>
          <w:szCs w:val="22"/>
        </w:rPr>
      </w:pPr>
      <w:r w:rsidRPr="00013C4C">
        <w:rPr>
          <w:rFonts w:ascii="Tahoma" w:hAnsi="Tahoma" w:cs="Tahoma"/>
          <w:b/>
          <w:sz w:val="22"/>
          <w:szCs w:val="22"/>
        </w:rPr>
        <w:t xml:space="preserve">Общие положения </w:t>
      </w:r>
    </w:p>
    <w:p w14:paraId="5034BCA7" w14:textId="77777777" w:rsidR="00E06E09" w:rsidRPr="00013C4C" w:rsidRDefault="00E06E09" w:rsidP="00E06E09">
      <w:pPr>
        <w:pStyle w:val="a4"/>
        <w:ind w:left="1065"/>
        <w:rPr>
          <w:rFonts w:ascii="Tahoma" w:hAnsi="Tahoma" w:cs="Tahoma"/>
          <w:sz w:val="22"/>
          <w:szCs w:val="22"/>
        </w:rPr>
      </w:pPr>
    </w:p>
    <w:p w14:paraId="12362A0A" w14:textId="112D48CA" w:rsidR="00E06E09" w:rsidRPr="00013C4C" w:rsidRDefault="00E06E09" w:rsidP="00E06E09">
      <w:pPr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Услуги технического сопровождения и поддержка базового программного обеспечения оказываются на продукты ORACLE, которые приобретены Заказчиком</w:t>
      </w:r>
      <w:r w:rsidR="007E4917" w:rsidRPr="00013C4C">
        <w:rPr>
          <w:rFonts w:ascii="Tahoma" w:hAnsi="Tahoma" w:cs="Tahoma"/>
          <w:sz w:val="22"/>
          <w:szCs w:val="22"/>
        </w:rPr>
        <w:t xml:space="preserve"> в Таблице№1</w:t>
      </w:r>
      <w:r w:rsidRPr="00013C4C">
        <w:rPr>
          <w:rFonts w:ascii="Tahoma" w:hAnsi="Tahoma" w:cs="Tahoma"/>
          <w:sz w:val="22"/>
          <w:szCs w:val="22"/>
        </w:rPr>
        <w:t xml:space="preserve">: </w:t>
      </w:r>
    </w:p>
    <w:p w14:paraId="114E249C" w14:textId="40B9CA3D" w:rsidR="007E4917" w:rsidRPr="00013C4C" w:rsidRDefault="007E4917" w:rsidP="00E06E09">
      <w:pPr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Таблица №1</w:t>
      </w:r>
    </w:p>
    <w:p w14:paraId="42F76D2B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</w:p>
    <w:tbl>
      <w:tblPr>
        <w:tblStyle w:val="aa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3326"/>
        <w:gridCol w:w="2163"/>
        <w:gridCol w:w="4172"/>
      </w:tblGrid>
      <w:tr w:rsidR="00B27A2C" w:rsidRPr="00013C4C" w14:paraId="51243BEB" w14:textId="77777777" w:rsidTr="00B27A2C">
        <w:tc>
          <w:tcPr>
            <w:tcW w:w="540" w:type="dxa"/>
          </w:tcPr>
          <w:p w14:paraId="2923D28E" w14:textId="77777777" w:rsidR="00B27A2C" w:rsidRPr="00013C4C" w:rsidRDefault="00B27A2C" w:rsidP="005B2330">
            <w:pPr>
              <w:spacing w:befor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13C4C">
              <w:rPr>
                <w:rFonts w:ascii="Tahoma" w:hAnsi="Tahoma" w:cs="Tahoma"/>
                <w:b/>
                <w:sz w:val="22"/>
                <w:szCs w:val="22"/>
              </w:rPr>
              <w:t>№</w:t>
            </w:r>
          </w:p>
        </w:tc>
        <w:tc>
          <w:tcPr>
            <w:tcW w:w="3326" w:type="dxa"/>
            <w:tcBorders>
              <w:right w:val="single" w:sz="4" w:space="0" w:color="auto"/>
            </w:tcBorders>
          </w:tcPr>
          <w:p w14:paraId="5E515372" w14:textId="77777777" w:rsidR="00B27A2C" w:rsidRPr="00013C4C" w:rsidRDefault="00B27A2C" w:rsidP="005B2330">
            <w:pPr>
              <w:spacing w:befor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13C4C">
              <w:rPr>
                <w:rFonts w:ascii="Tahoma" w:hAnsi="Tahoma" w:cs="Tahoma"/>
                <w:b/>
                <w:sz w:val="22"/>
                <w:szCs w:val="22"/>
              </w:rPr>
              <w:t>Наименование лицензии</w:t>
            </w:r>
          </w:p>
        </w:tc>
        <w:tc>
          <w:tcPr>
            <w:tcW w:w="2163" w:type="dxa"/>
          </w:tcPr>
          <w:p w14:paraId="70FB2FA7" w14:textId="64839B5A" w:rsidR="00B27A2C" w:rsidRPr="00013C4C" w:rsidRDefault="00B27A2C" w:rsidP="005B2330">
            <w:pPr>
              <w:spacing w:befor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13C4C">
              <w:rPr>
                <w:rFonts w:ascii="Tahoma" w:hAnsi="Tahoma" w:cs="Tahoma"/>
                <w:b/>
                <w:sz w:val="22"/>
                <w:szCs w:val="22"/>
              </w:rPr>
              <w:t>Количество</w:t>
            </w:r>
          </w:p>
        </w:tc>
        <w:tc>
          <w:tcPr>
            <w:tcW w:w="4172" w:type="dxa"/>
          </w:tcPr>
          <w:p w14:paraId="6F600171" w14:textId="77777777" w:rsidR="00B27A2C" w:rsidRPr="00013C4C" w:rsidRDefault="00B27A2C" w:rsidP="005B2330">
            <w:pPr>
              <w:spacing w:befor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13C4C">
              <w:rPr>
                <w:rFonts w:ascii="Tahoma" w:hAnsi="Tahoma" w:cs="Tahoma"/>
                <w:b/>
                <w:sz w:val="22"/>
                <w:szCs w:val="22"/>
              </w:rPr>
              <w:t>Лицензирование</w:t>
            </w:r>
          </w:p>
        </w:tc>
      </w:tr>
      <w:tr w:rsidR="00B27A2C" w:rsidRPr="00013C4C" w14:paraId="58B026F2" w14:textId="77777777" w:rsidTr="00B27A2C">
        <w:trPr>
          <w:trHeight w:val="392"/>
        </w:trPr>
        <w:tc>
          <w:tcPr>
            <w:tcW w:w="540" w:type="dxa"/>
          </w:tcPr>
          <w:p w14:paraId="761B878D" w14:textId="77777777" w:rsidR="00B27A2C" w:rsidRPr="00013C4C" w:rsidRDefault="00B27A2C" w:rsidP="005B2330">
            <w:pPr>
              <w:spacing w:befor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3C4C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3326" w:type="dxa"/>
            <w:tcBorders>
              <w:right w:val="single" w:sz="4" w:space="0" w:color="auto"/>
            </w:tcBorders>
          </w:tcPr>
          <w:p w14:paraId="192C1C9E" w14:textId="1B5F29E1" w:rsidR="00B27A2C" w:rsidRPr="00013C4C" w:rsidRDefault="00B27A2C" w:rsidP="005B2330">
            <w:pPr>
              <w:spacing w:before="0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13C4C">
              <w:rPr>
                <w:rFonts w:ascii="Tahoma" w:hAnsi="Tahoma" w:cs="Tahoma"/>
                <w:sz w:val="22"/>
                <w:szCs w:val="22"/>
                <w:lang w:val="en-US"/>
              </w:rPr>
              <w:t xml:space="preserve">Oracle Database </w:t>
            </w:r>
            <w:proofErr w:type="spellStart"/>
            <w:r w:rsidRPr="00013C4C">
              <w:rPr>
                <w:rFonts w:ascii="Tahoma" w:hAnsi="Tahoma" w:cs="Tahoma"/>
                <w:sz w:val="22"/>
                <w:szCs w:val="22"/>
                <w:lang w:val="en-US"/>
              </w:rPr>
              <w:t>Sta</w:t>
            </w:r>
            <w:r w:rsidR="006F04CF" w:rsidRPr="00013C4C">
              <w:rPr>
                <w:rFonts w:ascii="Tahoma" w:hAnsi="Tahoma" w:cs="Tahoma"/>
                <w:sz w:val="22"/>
                <w:szCs w:val="22"/>
                <w:lang w:val="en-US"/>
              </w:rPr>
              <w:t>n</w:t>
            </w:r>
            <w:r w:rsidRPr="00013C4C">
              <w:rPr>
                <w:rFonts w:ascii="Tahoma" w:hAnsi="Tahoma" w:cs="Tahoma"/>
                <w:sz w:val="22"/>
                <w:szCs w:val="22"/>
                <w:lang w:val="en-US"/>
              </w:rPr>
              <w:t>dart</w:t>
            </w:r>
            <w:proofErr w:type="spellEnd"/>
            <w:r w:rsidRPr="00013C4C">
              <w:rPr>
                <w:rFonts w:ascii="Tahoma" w:hAnsi="Tahoma" w:cs="Tahoma"/>
                <w:sz w:val="22"/>
                <w:szCs w:val="22"/>
                <w:lang w:val="en-US"/>
              </w:rPr>
              <w:t xml:space="preserve"> Edition </w:t>
            </w:r>
          </w:p>
        </w:tc>
        <w:tc>
          <w:tcPr>
            <w:tcW w:w="2163" w:type="dxa"/>
          </w:tcPr>
          <w:p w14:paraId="4C529E8F" w14:textId="407E2048" w:rsidR="00B27A2C" w:rsidRPr="00013C4C" w:rsidRDefault="00B27A2C" w:rsidP="005B2330">
            <w:pPr>
              <w:spacing w:before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13C4C">
              <w:rPr>
                <w:rFonts w:ascii="Tahoma" w:hAnsi="Tahoma" w:cs="Tahoma"/>
                <w:sz w:val="22"/>
                <w:szCs w:val="22"/>
                <w:lang w:val="en-US"/>
              </w:rPr>
              <w:t>66</w:t>
            </w:r>
          </w:p>
        </w:tc>
        <w:tc>
          <w:tcPr>
            <w:tcW w:w="4172" w:type="dxa"/>
          </w:tcPr>
          <w:p w14:paraId="1899A087" w14:textId="2E980B25" w:rsidR="00B27A2C" w:rsidRPr="00013C4C" w:rsidRDefault="00B27A2C" w:rsidP="000B31BE">
            <w:pPr>
              <w:spacing w:before="0"/>
              <w:jc w:val="left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013C4C">
              <w:rPr>
                <w:rFonts w:ascii="Tahoma" w:hAnsi="Tahoma" w:cs="Tahoma"/>
                <w:sz w:val="22"/>
                <w:szCs w:val="22"/>
                <w:lang w:val="en-US"/>
              </w:rPr>
              <w:t>Named User Plus Perpetual</w:t>
            </w:r>
          </w:p>
        </w:tc>
      </w:tr>
    </w:tbl>
    <w:p w14:paraId="211C2653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</w:p>
    <w:p w14:paraId="4FF6F287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Целями оказания услуг по обеспечению эксплуатации программного обеспечения являются:</w:t>
      </w:r>
    </w:p>
    <w:p w14:paraId="4FC2FD9C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обеспечение бесперебойного функционирования и доступности ПО;</w:t>
      </w:r>
    </w:p>
    <w:p w14:paraId="068817FA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восстановление работоспособности ПО в случае сбоев;</w:t>
      </w:r>
    </w:p>
    <w:p w14:paraId="2E0C7E2E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устранение неисправностей и ошибок при функционировании ПО;</w:t>
      </w:r>
    </w:p>
    <w:p w14:paraId="30517292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обеспечение непрерывности и доступности сервисов ПО в условиях создания и развития Бизнес-</w:t>
      </w:r>
    </w:p>
    <w:p w14:paraId="3FA505EF" w14:textId="5BC8CA08" w:rsidR="00E06E09" w:rsidRPr="00013C4C" w:rsidRDefault="00405D56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 xml:space="preserve">  </w:t>
      </w:r>
      <w:r w:rsidR="00E06E09" w:rsidRPr="00013C4C">
        <w:rPr>
          <w:rFonts w:ascii="Tahoma" w:hAnsi="Tahoma" w:cs="Tahoma"/>
          <w:sz w:val="22"/>
          <w:szCs w:val="22"/>
        </w:rPr>
        <w:t>процессов;</w:t>
      </w:r>
    </w:p>
    <w:p w14:paraId="38E172D3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повышение производительности Информационной системы, использующей ПО;</w:t>
      </w:r>
    </w:p>
    <w:p w14:paraId="3BFEC9B1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</w:p>
    <w:p w14:paraId="388C5841" w14:textId="77777777" w:rsidR="00E06E09" w:rsidRPr="00013C4C" w:rsidRDefault="00E06E09" w:rsidP="00E06E09">
      <w:pPr>
        <w:spacing w:before="0"/>
        <w:rPr>
          <w:rFonts w:ascii="Tahoma" w:hAnsi="Tahoma" w:cs="Tahoma"/>
          <w:b/>
          <w:sz w:val="22"/>
          <w:szCs w:val="22"/>
        </w:rPr>
      </w:pPr>
      <w:r w:rsidRPr="00013C4C">
        <w:rPr>
          <w:rFonts w:ascii="Tahoma" w:hAnsi="Tahoma" w:cs="Tahoma"/>
          <w:b/>
          <w:sz w:val="22"/>
          <w:szCs w:val="22"/>
        </w:rPr>
        <w:t>2.</w:t>
      </w:r>
      <w:r w:rsidRPr="00013C4C">
        <w:rPr>
          <w:rFonts w:ascii="Tahoma" w:hAnsi="Tahoma" w:cs="Tahoma"/>
          <w:b/>
          <w:sz w:val="22"/>
          <w:szCs w:val="22"/>
        </w:rPr>
        <w:tab/>
        <w:t>Требования к услугам Технической поддержки</w:t>
      </w:r>
    </w:p>
    <w:p w14:paraId="7B227DFE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</w:p>
    <w:p w14:paraId="754864F1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Объем и условия технической поддержки должен включать в себя следующие элементы:</w:t>
      </w:r>
    </w:p>
    <w:p w14:paraId="75557280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поиск ошибок в функционировании ПО на основе данных, предоставленных Заказчиком;</w:t>
      </w:r>
    </w:p>
    <w:p w14:paraId="6A168991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 xml:space="preserve">- моделирование и анализ проблем функционирования ПО; </w:t>
      </w:r>
    </w:p>
    <w:p w14:paraId="7DA85D42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технические проверки функционирования ПО;</w:t>
      </w:r>
    </w:p>
    <w:p w14:paraId="3F0EA829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обеспечение обработки Инцидентов по возникающим проблемам функционирования ИС, относящимся к ПО;</w:t>
      </w:r>
    </w:p>
    <w:p w14:paraId="3055F80D" w14:textId="6447A601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 xml:space="preserve">- </w:t>
      </w:r>
      <w:r w:rsidR="005801D6" w:rsidRPr="00013C4C">
        <w:rPr>
          <w:rFonts w:ascii="Tahoma" w:hAnsi="Tahoma" w:cs="Tahoma"/>
          <w:sz w:val="22"/>
          <w:szCs w:val="22"/>
        </w:rPr>
        <w:t>прием заявок в режиме 24х7</w:t>
      </w:r>
      <w:r w:rsidRPr="00013C4C">
        <w:rPr>
          <w:rFonts w:ascii="Tahoma" w:hAnsi="Tahoma" w:cs="Tahoma"/>
          <w:sz w:val="22"/>
          <w:szCs w:val="22"/>
        </w:rPr>
        <w:t>;</w:t>
      </w:r>
    </w:p>
    <w:p w14:paraId="6D19C550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анализ причин сбоев ИС в части ПО и в пользовательском коде;</w:t>
      </w:r>
    </w:p>
    <w:p w14:paraId="10B38FEB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предложение соответствующей конфигурации системы или обходных путей решения проблем;</w:t>
      </w:r>
    </w:p>
    <w:p w14:paraId="53A4D59B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предоставление рекомендаций по конфигурированию программного обеспечения;</w:t>
      </w:r>
    </w:p>
    <w:p w14:paraId="75A36DBA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предоставление рекомендаций по процессу обновления ПО;</w:t>
      </w:r>
    </w:p>
    <w:p w14:paraId="19B57148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предоставление рекомендаций по повышению производительности ПО;</w:t>
      </w:r>
    </w:p>
    <w:p w14:paraId="60C7A29B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предоставление рекомендаций по мониторингу;</w:t>
      </w:r>
    </w:p>
    <w:p w14:paraId="65B61123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предоставление рекомендаций по процессу установки ПО;</w:t>
      </w:r>
    </w:p>
    <w:p w14:paraId="14BC5D16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проверка совместимости компонентов ИС;</w:t>
      </w:r>
    </w:p>
    <w:p w14:paraId="194BC1A7" w14:textId="6367272B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организация эффективного взаимодействия со службой поддержки</w:t>
      </w:r>
      <w:r w:rsidR="00B27A2C" w:rsidRPr="00013C4C">
        <w:rPr>
          <w:rFonts w:ascii="Tahoma" w:hAnsi="Tahoma" w:cs="Tahoma"/>
          <w:sz w:val="22"/>
          <w:szCs w:val="22"/>
        </w:rPr>
        <w:t>;</w:t>
      </w:r>
    </w:p>
    <w:p w14:paraId="07569842" w14:textId="4DE8D36E" w:rsidR="00B27A2C" w:rsidRPr="00013C4C" w:rsidRDefault="00B27A2C" w:rsidP="00B27A2C">
      <w:pPr>
        <w:spacing w:before="0"/>
        <w:rPr>
          <w:rFonts w:ascii="Tahoma" w:hAnsi="Tahoma" w:cs="Tahoma"/>
          <w:sz w:val="22"/>
          <w:szCs w:val="22"/>
        </w:rPr>
      </w:pPr>
    </w:p>
    <w:p w14:paraId="0A50E10A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</w:p>
    <w:p w14:paraId="5BD5E70A" w14:textId="77777777" w:rsidR="00E06E09" w:rsidRPr="00013C4C" w:rsidRDefault="00E06E09" w:rsidP="00E06E09">
      <w:pPr>
        <w:spacing w:before="0"/>
        <w:jc w:val="left"/>
        <w:rPr>
          <w:rFonts w:ascii="Tahoma" w:hAnsi="Tahoma" w:cs="Tahoma"/>
          <w:b/>
          <w:sz w:val="22"/>
          <w:szCs w:val="22"/>
        </w:rPr>
      </w:pPr>
      <w:r w:rsidRPr="00013C4C">
        <w:rPr>
          <w:rFonts w:ascii="Tahoma" w:hAnsi="Tahoma" w:cs="Tahoma"/>
          <w:b/>
          <w:sz w:val="22"/>
          <w:szCs w:val="22"/>
        </w:rPr>
        <w:t>3.</w:t>
      </w:r>
      <w:r w:rsidRPr="00013C4C">
        <w:rPr>
          <w:rFonts w:ascii="Tahoma" w:hAnsi="Tahoma" w:cs="Tahoma"/>
          <w:b/>
          <w:sz w:val="22"/>
          <w:szCs w:val="22"/>
        </w:rPr>
        <w:tab/>
        <w:t xml:space="preserve">Состав услуг Технической поддержки </w:t>
      </w:r>
    </w:p>
    <w:p w14:paraId="380D637E" w14:textId="77777777" w:rsidR="00E06E09" w:rsidRPr="00013C4C" w:rsidRDefault="00E06E09" w:rsidP="00E06E09">
      <w:pPr>
        <w:spacing w:before="0"/>
        <w:jc w:val="left"/>
        <w:rPr>
          <w:rFonts w:ascii="Tahoma" w:hAnsi="Tahoma" w:cs="Tahoma"/>
          <w:sz w:val="22"/>
          <w:szCs w:val="22"/>
        </w:rPr>
      </w:pPr>
    </w:p>
    <w:p w14:paraId="74AEB216" w14:textId="77777777" w:rsidR="00E06E09" w:rsidRPr="00013C4C" w:rsidRDefault="00E06E09" w:rsidP="00E06E09">
      <w:pPr>
        <w:spacing w:before="0"/>
        <w:jc w:val="left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Оказанию услуг технической поддержки ПО включают в себя следующие элементы:</w:t>
      </w:r>
    </w:p>
    <w:p w14:paraId="6CF2E39C" w14:textId="77777777" w:rsidR="00E06E09" w:rsidRPr="00013C4C" w:rsidRDefault="00E06E09" w:rsidP="00E06E09">
      <w:pPr>
        <w:spacing w:before="0"/>
        <w:jc w:val="left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 xml:space="preserve">- Техническая поддержка продуктов. Исполнитель оказывает Заказчику услуги по диагностике, </w:t>
      </w:r>
    </w:p>
    <w:p w14:paraId="3D12CDFC" w14:textId="77777777" w:rsidR="00E06E09" w:rsidRPr="00013C4C" w:rsidRDefault="00E06E09" w:rsidP="00E06E09">
      <w:pPr>
        <w:spacing w:before="0"/>
        <w:jc w:val="left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 xml:space="preserve">   консультированию и предоставлению рекомендаций корректной работы ПО Заказчика.</w:t>
      </w:r>
    </w:p>
    <w:p w14:paraId="46D4B20D" w14:textId="3CA4CC05" w:rsidR="00E06E09" w:rsidRPr="00013C4C" w:rsidRDefault="00E06E09" w:rsidP="005801D6">
      <w:pPr>
        <w:spacing w:before="0"/>
        <w:jc w:val="left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 xml:space="preserve">- Решения по продуктам. Исполнитель предоставляет Заказчику решения по проблемам, с которыми сталкивается Заказчик в связи с эксплуатацией ПО на основании созданных </w:t>
      </w:r>
    </w:p>
    <w:p w14:paraId="68BF8219" w14:textId="77777777" w:rsidR="00E06E09" w:rsidRPr="00013C4C" w:rsidRDefault="00E06E09" w:rsidP="00E06E09">
      <w:pPr>
        <w:spacing w:before="0"/>
        <w:jc w:val="left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 xml:space="preserve">   Заказчиком Инцидентов. </w:t>
      </w:r>
    </w:p>
    <w:p w14:paraId="15EEF012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 xml:space="preserve">- Техническая поддержка по установке. Исполнитель предоставляет консультации и рекомендации </w:t>
      </w:r>
    </w:p>
    <w:p w14:paraId="0A7CA71A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lastRenderedPageBreak/>
        <w:t>по переустановкам и конфигурации ПО, если это потребуется в результате Проблемы с разработкой, тестированием или производственной средой Заказчика. Техническая поддержка по установке включает консультирование и предоставление рекомендаций для выполнения инсталляционных сценариев и настройки конфигурации.</w:t>
      </w:r>
    </w:p>
    <w:p w14:paraId="6B234BA3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Техническая поддержка по операционной совместимости. Исполнитель предоставляет консультации, рекомендации и помощь в тестировании в связи с выявленными Проблемами, связанными с совместимостью между ПО и серверной операционной системой Заказчика.</w:t>
      </w:r>
    </w:p>
    <w:p w14:paraId="44199916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Техническая поддержка по повышению производительности. Исполнитель обеспечивает диагностику, консультирование и предоставляет рекомендации для повышения производительности эксплуатируемого ПО. Исполнитель предоставляет консультации и рекомендации для повышения производительности серверной операционной системы Заказчика.</w:t>
      </w:r>
    </w:p>
    <w:p w14:paraId="2512B7FC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Техническая поддержка по процессу обновления. Исполнитель предоставляет техническую поддержку по процессу обновления текущей версии ПО Заказчика до целевой рабочей версии.</w:t>
      </w:r>
    </w:p>
    <w:p w14:paraId="5A2913F7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</w:p>
    <w:p w14:paraId="74EFC744" w14:textId="77777777" w:rsidR="00E06E09" w:rsidRPr="00013C4C" w:rsidRDefault="00E06E09" w:rsidP="00E06E09">
      <w:pPr>
        <w:rPr>
          <w:rFonts w:ascii="Tahoma" w:hAnsi="Tahoma" w:cs="Tahoma"/>
          <w:b/>
          <w:sz w:val="22"/>
          <w:szCs w:val="22"/>
        </w:rPr>
      </w:pPr>
      <w:r w:rsidRPr="00013C4C">
        <w:rPr>
          <w:rFonts w:ascii="Tahoma" w:hAnsi="Tahoma" w:cs="Tahoma"/>
          <w:b/>
          <w:sz w:val="22"/>
          <w:szCs w:val="22"/>
        </w:rPr>
        <w:t>4.</w:t>
      </w:r>
      <w:r w:rsidRPr="00013C4C">
        <w:rPr>
          <w:rFonts w:ascii="Tahoma" w:hAnsi="Tahoma" w:cs="Tahoma"/>
          <w:b/>
          <w:sz w:val="22"/>
          <w:szCs w:val="22"/>
        </w:rPr>
        <w:tab/>
        <w:t>Требования к уровню оказанию услуг</w:t>
      </w:r>
    </w:p>
    <w:p w14:paraId="2DBC620E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</w:p>
    <w:p w14:paraId="2F0A91B9" w14:textId="7BE9ADDB" w:rsidR="00E06E09" w:rsidRPr="00013C4C" w:rsidRDefault="00E06E09" w:rsidP="00E06E09">
      <w:pPr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 xml:space="preserve">В течение периода предоставления услуг поддержки Заказчик имеет право </w:t>
      </w:r>
      <w:r w:rsidR="00B27A2C" w:rsidRPr="00013C4C">
        <w:rPr>
          <w:rFonts w:ascii="Tahoma" w:hAnsi="Tahoma" w:cs="Tahoma"/>
          <w:sz w:val="22"/>
          <w:szCs w:val="22"/>
        </w:rPr>
        <w:t>направлять заявки</w:t>
      </w:r>
      <w:r w:rsidRPr="00013C4C">
        <w:rPr>
          <w:rFonts w:ascii="Tahoma" w:hAnsi="Tahoma" w:cs="Tahoma"/>
          <w:sz w:val="22"/>
          <w:szCs w:val="22"/>
        </w:rPr>
        <w:t xml:space="preserve"> круглосуточно (24 часа в сутки) семь (7) дней в неделю, включая выходные) по Критическим проблемам (Приоритет). </w:t>
      </w:r>
      <w:r w:rsidR="00C66ED2" w:rsidRPr="00013C4C">
        <w:rPr>
          <w:rFonts w:ascii="Tahoma" w:hAnsi="Tahoma" w:cs="Tahoma"/>
          <w:sz w:val="22"/>
          <w:szCs w:val="22"/>
        </w:rPr>
        <w:t>Исполнитель оказывает техническую поддержку в удаленном режиме</w:t>
      </w:r>
      <w:r w:rsidRPr="00013C4C">
        <w:rPr>
          <w:rFonts w:ascii="Tahoma" w:hAnsi="Tahoma" w:cs="Tahoma"/>
          <w:sz w:val="22"/>
          <w:szCs w:val="22"/>
        </w:rPr>
        <w:t xml:space="preserve">. Заказчик будет иметь право на получение поддержки по всем другим Проблемам в течение </w:t>
      </w:r>
      <w:r w:rsidR="00C66ED2" w:rsidRPr="00013C4C">
        <w:rPr>
          <w:rFonts w:ascii="Tahoma" w:hAnsi="Tahoma" w:cs="Tahoma"/>
          <w:sz w:val="22"/>
          <w:szCs w:val="22"/>
        </w:rPr>
        <w:t>р</w:t>
      </w:r>
      <w:r w:rsidRPr="00013C4C">
        <w:rPr>
          <w:rFonts w:ascii="Tahoma" w:hAnsi="Tahoma" w:cs="Tahoma"/>
          <w:sz w:val="22"/>
          <w:szCs w:val="22"/>
        </w:rPr>
        <w:t>абочих часов</w:t>
      </w:r>
      <w:r w:rsidR="00C66ED2" w:rsidRPr="00013C4C">
        <w:rPr>
          <w:rFonts w:ascii="Tahoma" w:hAnsi="Tahoma" w:cs="Tahoma"/>
          <w:sz w:val="22"/>
          <w:szCs w:val="22"/>
        </w:rPr>
        <w:t xml:space="preserve"> – с 10:00 до 18 по местному времени Заказчика</w:t>
      </w:r>
      <w:r w:rsidRPr="00013C4C">
        <w:rPr>
          <w:rFonts w:ascii="Tahoma" w:hAnsi="Tahoma" w:cs="Tahoma"/>
          <w:sz w:val="22"/>
          <w:szCs w:val="22"/>
        </w:rPr>
        <w:t>. Время ожидания и время обновления сообщения по каждой Проблеме указано в Таблице №2:</w:t>
      </w:r>
    </w:p>
    <w:p w14:paraId="3E67A91F" w14:textId="5B29346A" w:rsidR="007E4917" w:rsidRPr="00013C4C" w:rsidRDefault="007E4917" w:rsidP="00E06E09">
      <w:pPr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Таблица №2</w:t>
      </w:r>
    </w:p>
    <w:p w14:paraId="4385297E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6"/>
        <w:gridCol w:w="1487"/>
        <w:gridCol w:w="2409"/>
        <w:gridCol w:w="3113"/>
      </w:tblGrid>
      <w:tr w:rsidR="00E06E09" w:rsidRPr="00013C4C" w14:paraId="2EAC6547" w14:textId="77777777" w:rsidTr="005B2330">
        <w:tc>
          <w:tcPr>
            <w:tcW w:w="2336" w:type="dxa"/>
            <w:vAlign w:val="center"/>
          </w:tcPr>
          <w:p w14:paraId="6695A4F5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13C4C">
              <w:rPr>
                <w:rFonts w:ascii="Tahoma" w:hAnsi="Tahoma" w:cs="Tahoma"/>
                <w:b/>
                <w:sz w:val="22"/>
                <w:szCs w:val="22"/>
              </w:rPr>
              <w:t>Описание проблемы</w:t>
            </w:r>
          </w:p>
        </w:tc>
        <w:tc>
          <w:tcPr>
            <w:tcW w:w="1487" w:type="dxa"/>
            <w:vAlign w:val="center"/>
          </w:tcPr>
          <w:p w14:paraId="15E63136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13C4C">
              <w:rPr>
                <w:rFonts w:ascii="Tahoma" w:hAnsi="Tahoma" w:cs="Tahoma"/>
                <w:b/>
                <w:sz w:val="22"/>
                <w:szCs w:val="22"/>
              </w:rPr>
              <w:t>Приоритет</w:t>
            </w:r>
          </w:p>
        </w:tc>
        <w:tc>
          <w:tcPr>
            <w:tcW w:w="2409" w:type="dxa"/>
            <w:vAlign w:val="center"/>
          </w:tcPr>
          <w:p w14:paraId="3AFA8ECD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13C4C">
              <w:rPr>
                <w:rFonts w:ascii="Tahoma" w:hAnsi="Tahoma" w:cs="Tahoma"/>
                <w:b/>
                <w:sz w:val="22"/>
                <w:szCs w:val="22"/>
              </w:rPr>
              <w:t>Обязательства по отклику</w:t>
            </w:r>
          </w:p>
        </w:tc>
        <w:tc>
          <w:tcPr>
            <w:tcW w:w="3113" w:type="dxa"/>
            <w:vAlign w:val="center"/>
          </w:tcPr>
          <w:p w14:paraId="3945326D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13C4C">
              <w:rPr>
                <w:rFonts w:ascii="Tahoma" w:hAnsi="Tahoma" w:cs="Tahoma"/>
                <w:b/>
                <w:sz w:val="22"/>
                <w:szCs w:val="22"/>
              </w:rPr>
              <w:t>Обязательство по обновлению сообщений</w:t>
            </w:r>
          </w:p>
        </w:tc>
      </w:tr>
      <w:tr w:rsidR="00E06E09" w:rsidRPr="00013C4C" w14:paraId="0DD64CEA" w14:textId="77777777" w:rsidTr="005B2330">
        <w:tc>
          <w:tcPr>
            <w:tcW w:w="2336" w:type="dxa"/>
          </w:tcPr>
          <w:p w14:paraId="26B61AED" w14:textId="77777777" w:rsidR="00E06E09" w:rsidRPr="00013C4C" w:rsidRDefault="00E06E09" w:rsidP="005B2330">
            <w:pPr>
              <w:spacing w:before="0"/>
              <w:rPr>
                <w:rFonts w:ascii="Tahoma" w:hAnsi="Tahoma" w:cs="Tahoma"/>
                <w:sz w:val="22"/>
                <w:szCs w:val="22"/>
              </w:rPr>
            </w:pPr>
            <w:r w:rsidRPr="00013C4C">
              <w:rPr>
                <w:rFonts w:ascii="Tahoma" w:hAnsi="Tahoma" w:cs="Tahoma"/>
                <w:sz w:val="22"/>
                <w:szCs w:val="22"/>
              </w:rPr>
              <w:t>Критическая</w:t>
            </w:r>
          </w:p>
        </w:tc>
        <w:tc>
          <w:tcPr>
            <w:tcW w:w="1487" w:type="dxa"/>
          </w:tcPr>
          <w:p w14:paraId="3333D08A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3C4C">
              <w:rPr>
                <w:rFonts w:ascii="Tahoma" w:hAnsi="Tahoma" w:cs="Tahoma"/>
                <w:sz w:val="22"/>
                <w:szCs w:val="22"/>
              </w:rPr>
              <w:t>Приоритет 1</w:t>
            </w:r>
          </w:p>
        </w:tc>
        <w:tc>
          <w:tcPr>
            <w:tcW w:w="2409" w:type="dxa"/>
          </w:tcPr>
          <w:p w14:paraId="65D3FAD3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3C4C">
              <w:rPr>
                <w:rFonts w:ascii="Tahoma" w:hAnsi="Tahoma" w:cs="Tahoma"/>
                <w:sz w:val="22"/>
                <w:szCs w:val="22"/>
              </w:rPr>
              <w:t>По истечении 15 минут</w:t>
            </w:r>
          </w:p>
        </w:tc>
        <w:tc>
          <w:tcPr>
            <w:tcW w:w="3113" w:type="dxa"/>
          </w:tcPr>
          <w:p w14:paraId="104A4F71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3C4C">
              <w:rPr>
                <w:rFonts w:ascii="Tahoma" w:hAnsi="Tahoma" w:cs="Tahoma"/>
                <w:sz w:val="22"/>
                <w:szCs w:val="22"/>
              </w:rPr>
              <w:t>Каждые 2 истекших часа</w:t>
            </w:r>
          </w:p>
        </w:tc>
      </w:tr>
      <w:tr w:rsidR="00E06E09" w:rsidRPr="00013C4C" w14:paraId="52F70C86" w14:textId="77777777" w:rsidTr="005B2330">
        <w:tc>
          <w:tcPr>
            <w:tcW w:w="2336" w:type="dxa"/>
          </w:tcPr>
          <w:p w14:paraId="71515C96" w14:textId="77777777" w:rsidR="00E06E09" w:rsidRPr="00013C4C" w:rsidRDefault="00E06E09" w:rsidP="005B2330">
            <w:pPr>
              <w:spacing w:before="0"/>
              <w:rPr>
                <w:rFonts w:ascii="Tahoma" w:hAnsi="Tahoma" w:cs="Tahoma"/>
                <w:sz w:val="22"/>
                <w:szCs w:val="22"/>
              </w:rPr>
            </w:pPr>
            <w:r w:rsidRPr="00013C4C">
              <w:rPr>
                <w:rFonts w:ascii="Tahoma" w:hAnsi="Tahoma" w:cs="Tahoma"/>
                <w:sz w:val="22"/>
                <w:szCs w:val="22"/>
              </w:rPr>
              <w:t>Серьезная</w:t>
            </w:r>
          </w:p>
        </w:tc>
        <w:tc>
          <w:tcPr>
            <w:tcW w:w="1487" w:type="dxa"/>
          </w:tcPr>
          <w:p w14:paraId="5959CD71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3C4C">
              <w:rPr>
                <w:rFonts w:ascii="Tahoma" w:hAnsi="Tahoma" w:cs="Tahoma"/>
                <w:sz w:val="22"/>
                <w:szCs w:val="22"/>
              </w:rPr>
              <w:t>Приоритет 2</w:t>
            </w:r>
          </w:p>
        </w:tc>
        <w:tc>
          <w:tcPr>
            <w:tcW w:w="2409" w:type="dxa"/>
          </w:tcPr>
          <w:p w14:paraId="652B5811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3C4C">
              <w:rPr>
                <w:rFonts w:ascii="Tahoma" w:hAnsi="Tahoma" w:cs="Tahoma"/>
                <w:sz w:val="22"/>
                <w:szCs w:val="22"/>
              </w:rPr>
              <w:t>По истечении 30 минут</w:t>
            </w:r>
          </w:p>
        </w:tc>
        <w:tc>
          <w:tcPr>
            <w:tcW w:w="3113" w:type="dxa"/>
          </w:tcPr>
          <w:p w14:paraId="4ADE7338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3C4C">
              <w:rPr>
                <w:rFonts w:ascii="Tahoma" w:hAnsi="Tahoma" w:cs="Tahoma"/>
                <w:sz w:val="22"/>
                <w:szCs w:val="22"/>
              </w:rPr>
              <w:t>Каждые 4 рабочих часа</w:t>
            </w:r>
          </w:p>
        </w:tc>
      </w:tr>
      <w:tr w:rsidR="00E06E09" w:rsidRPr="00013C4C" w14:paraId="3FF1E259" w14:textId="77777777" w:rsidTr="005B2330">
        <w:tc>
          <w:tcPr>
            <w:tcW w:w="2336" w:type="dxa"/>
          </w:tcPr>
          <w:p w14:paraId="6AA86112" w14:textId="77777777" w:rsidR="00E06E09" w:rsidRPr="00013C4C" w:rsidRDefault="00E06E09" w:rsidP="005B2330">
            <w:pPr>
              <w:spacing w:before="0"/>
              <w:rPr>
                <w:rFonts w:ascii="Tahoma" w:hAnsi="Tahoma" w:cs="Tahoma"/>
                <w:sz w:val="22"/>
                <w:szCs w:val="22"/>
              </w:rPr>
            </w:pPr>
            <w:r w:rsidRPr="00013C4C">
              <w:rPr>
                <w:rFonts w:ascii="Tahoma" w:hAnsi="Tahoma" w:cs="Tahoma"/>
                <w:sz w:val="22"/>
                <w:szCs w:val="22"/>
              </w:rPr>
              <w:t>Стандартная</w:t>
            </w:r>
          </w:p>
        </w:tc>
        <w:tc>
          <w:tcPr>
            <w:tcW w:w="1487" w:type="dxa"/>
          </w:tcPr>
          <w:p w14:paraId="58A0DB0F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3C4C">
              <w:rPr>
                <w:rFonts w:ascii="Tahoma" w:hAnsi="Tahoma" w:cs="Tahoma"/>
                <w:sz w:val="22"/>
                <w:szCs w:val="22"/>
              </w:rPr>
              <w:t>Приоритет 3</w:t>
            </w:r>
          </w:p>
        </w:tc>
        <w:tc>
          <w:tcPr>
            <w:tcW w:w="2409" w:type="dxa"/>
          </w:tcPr>
          <w:p w14:paraId="2E00C164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3C4C">
              <w:rPr>
                <w:rFonts w:ascii="Tahoma" w:hAnsi="Tahoma" w:cs="Tahoma"/>
                <w:sz w:val="22"/>
                <w:szCs w:val="22"/>
              </w:rPr>
              <w:t>1 рабочий день</w:t>
            </w:r>
          </w:p>
        </w:tc>
        <w:tc>
          <w:tcPr>
            <w:tcW w:w="3113" w:type="dxa"/>
          </w:tcPr>
          <w:p w14:paraId="6E07E53A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3C4C">
              <w:rPr>
                <w:rFonts w:ascii="Tahoma" w:hAnsi="Tahoma" w:cs="Tahoma"/>
                <w:sz w:val="22"/>
                <w:szCs w:val="22"/>
              </w:rPr>
              <w:t>Каждые 12 рабочих часов</w:t>
            </w:r>
          </w:p>
        </w:tc>
      </w:tr>
      <w:tr w:rsidR="00E06E09" w:rsidRPr="00013C4C" w14:paraId="0C701AB8" w14:textId="77777777" w:rsidTr="005B2330">
        <w:tc>
          <w:tcPr>
            <w:tcW w:w="2336" w:type="dxa"/>
          </w:tcPr>
          <w:p w14:paraId="3D8548F9" w14:textId="77777777" w:rsidR="00E06E09" w:rsidRPr="00013C4C" w:rsidRDefault="00E06E09" w:rsidP="005B2330">
            <w:pPr>
              <w:spacing w:before="0"/>
              <w:rPr>
                <w:rFonts w:ascii="Tahoma" w:hAnsi="Tahoma" w:cs="Tahoma"/>
                <w:sz w:val="22"/>
                <w:szCs w:val="22"/>
              </w:rPr>
            </w:pPr>
            <w:r w:rsidRPr="00013C4C">
              <w:rPr>
                <w:rFonts w:ascii="Tahoma" w:hAnsi="Tahoma" w:cs="Tahoma"/>
                <w:sz w:val="22"/>
                <w:szCs w:val="22"/>
              </w:rPr>
              <w:t xml:space="preserve">Вопросы и ответы </w:t>
            </w:r>
          </w:p>
        </w:tc>
        <w:tc>
          <w:tcPr>
            <w:tcW w:w="1487" w:type="dxa"/>
          </w:tcPr>
          <w:p w14:paraId="3D4D4DBA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3C4C">
              <w:rPr>
                <w:rFonts w:ascii="Tahoma" w:hAnsi="Tahoma" w:cs="Tahoma"/>
                <w:sz w:val="22"/>
                <w:szCs w:val="22"/>
              </w:rPr>
              <w:t>Приоритет 4</w:t>
            </w:r>
          </w:p>
        </w:tc>
        <w:tc>
          <w:tcPr>
            <w:tcW w:w="2409" w:type="dxa"/>
          </w:tcPr>
          <w:p w14:paraId="59ABA72B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3C4C">
              <w:rPr>
                <w:rFonts w:ascii="Tahoma" w:hAnsi="Tahoma" w:cs="Tahoma"/>
                <w:sz w:val="22"/>
                <w:szCs w:val="22"/>
              </w:rPr>
              <w:t>1 рабочий день</w:t>
            </w:r>
          </w:p>
        </w:tc>
        <w:tc>
          <w:tcPr>
            <w:tcW w:w="3113" w:type="dxa"/>
          </w:tcPr>
          <w:p w14:paraId="29390B38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3C4C">
              <w:rPr>
                <w:rFonts w:ascii="Tahoma" w:hAnsi="Tahoma" w:cs="Tahoma"/>
                <w:sz w:val="22"/>
                <w:szCs w:val="22"/>
              </w:rPr>
              <w:t>По необходимости</w:t>
            </w:r>
          </w:p>
        </w:tc>
      </w:tr>
    </w:tbl>
    <w:p w14:paraId="43BDC13C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</w:p>
    <w:p w14:paraId="61AB0412" w14:textId="0934CBFE" w:rsidR="00E06E09" w:rsidRPr="00013C4C" w:rsidRDefault="00E06E09" w:rsidP="00E06E09">
      <w:pPr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Принцип определения последствий для деятельности для каждого Уровня приоритета Заказчика представлены в Таблице №3:</w:t>
      </w:r>
    </w:p>
    <w:p w14:paraId="498280F3" w14:textId="05979CF7" w:rsidR="007E4917" w:rsidRPr="00013C4C" w:rsidRDefault="007E4917" w:rsidP="00E06E09">
      <w:pPr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Таблица №3</w:t>
      </w:r>
    </w:p>
    <w:p w14:paraId="78C8083E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E06E09" w:rsidRPr="00013C4C" w14:paraId="28A3CAA8" w14:textId="77777777" w:rsidTr="005B2330">
        <w:tc>
          <w:tcPr>
            <w:tcW w:w="2405" w:type="dxa"/>
          </w:tcPr>
          <w:p w14:paraId="2CF12D55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3C4C">
              <w:rPr>
                <w:rFonts w:ascii="Tahoma" w:hAnsi="Tahoma" w:cs="Tahoma"/>
                <w:b/>
                <w:sz w:val="20"/>
                <w:szCs w:val="20"/>
              </w:rPr>
              <w:t>Уровень приоритета</w:t>
            </w:r>
          </w:p>
        </w:tc>
        <w:tc>
          <w:tcPr>
            <w:tcW w:w="6940" w:type="dxa"/>
          </w:tcPr>
          <w:p w14:paraId="3B64E4A1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3C4C">
              <w:rPr>
                <w:rFonts w:ascii="Tahoma" w:hAnsi="Tahoma" w:cs="Tahoma"/>
                <w:b/>
                <w:sz w:val="20"/>
                <w:szCs w:val="20"/>
              </w:rPr>
              <w:t>Принципы определения последствий для деятельности</w:t>
            </w:r>
          </w:p>
        </w:tc>
      </w:tr>
      <w:tr w:rsidR="00E06E09" w:rsidRPr="00013C4C" w14:paraId="7832894D" w14:textId="77777777" w:rsidTr="005B2330">
        <w:tc>
          <w:tcPr>
            <w:tcW w:w="2405" w:type="dxa"/>
            <w:vAlign w:val="center"/>
          </w:tcPr>
          <w:p w14:paraId="2EA26487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3C4C">
              <w:rPr>
                <w:rFonts w:ascii="Tahoma" w:hAnsi="Tahoma" w:cs="Tahoma"/>
                <w:sz w:val="20"/>
                <w:szCs w:val="20"/>
              </w:rPr>
              <w:t>Приоритет 1</w:t>
            </w:r>
          </w:p>
        </w:tc>
        <w:tc>
          <w:tcPr>
            <w:tcW w:w="6940" w:type="dxa"/>
          </w:tcPr>
          <w:p w14:paraId="26F74C30" w14:textId="77777777" w:rsidR="00E06E09" w:rsidRPr="00013C4C" w:rsidRDefault="00E06E09" w:rsidP="005B2330">
            <w:pPr>
              <w:spacing w:before="0"/>
              <w:rPr>
                <w:rFonts w:ascii="Tahoma" w:hAnsi="Tahoma" w:cs="Tahoma"/>
                <w:sz w:val="20"/>
                <w:szCs w:val="20"/>
              </w:rPr>
            </w:pPr>
            <w:r w:rsidRPr="00013C4C">
              <w:rPr>
                <w:rFonts w:ascii="Tahoma" w:hAnsi="Tahoma" w:cs="Tahoma"/>
                <w:sz w:val="20"/>
                <w:szCs w:val="20"/>
              </w:rPr>
              <w:t xml:space="preserve">Проблема, когда функциональность поддерживаемого компонента ПО полностью недоступна, производительность/рабочие характеристики нарушены, что приводит к непригодности в работе; </w:t>
            </w:r>
          </w:p>
        </w:tc>
      </w:tr>
      <w:tr w:rsidR="00E06E09" w:rsidRPr="00013C4C" w14:paraId="4E27669F" w14:textId="77777777" w:rsidTr="005B2330">
        <w:tc>
          <w:tcPr>
            <w:tcW w:w="2405" w:type="dxa"/>
            <w:vAlign w:val="center"/>
          </w:tcPr>
          <w:p w14:paraId="45CA5432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3C4C">
              <w:rPr>
                <w:rFonts w:ascii="Tahoma" w:hAnsi="Tahoma" w:cs="Tahoma"/>
                <w:sz w:val="20"/>
                <w:szCs w:val="20"/>
              </w:rPr>
              <w:t>Приоритет 2</w:t>
            </w:r>
          </w:p>
        </w:tc>
        <w:tc>
          <w:tcPr>
            <w:tcW w:w="6940" w:type="dxa"/>
          </w:tcPr>
          <w:p w14:paraId="7E0CDA80" w14:textId="77777777" w:rsidR="00E06E09" w:rsidRPr="00013C4C" w:rsidRDefault="00E06E09" w:rsidP="005B2330">
            <w:pPr>
              <w:spacing w:before="0"/>
              <w:rPr>
                <w:rFonts w:ascii="Tahoma" w:hAnsi="Tahoma" w:cs="Tahoma"/>
                <w:sz w:val="20"/>
                <w:szCs w:val="20"/>
              </w:rPr>
            </w:pPr>
            <w:r w:rsidRPr="00013C4C">
              <w:rPr>
                <w:rFonts w:ascii="Tahoma" w:hAnsi="Tahoma" w:cs="Tahoma"/>
                <w:sz w:val="20"/>
                <w:szCs w:val="20"/>
              </w:rPr>
              <w:t>Проблема, когда функциональность поддерживаемого компонента ПО работает с нарушением производительности/рабочих характеристик, что приводит к непригодности в работе;</w:t>
            </w:r>
          </w:p>
        </w:tc>
      </w:tr>
      <w:tr w:rsidR="00E06E09" w:rsidRPr="00013C4C" w14:paraId="25F452EB" w14:textId="77777777" w:rsidTr="005B2330">
        <w:tc>
          <w:tcPr>
            <w:tcW w:w="2405" w:type="dxa"/>
            <w:vAlign w:val="center"/>
          </w:tcPr>
          <w:p w14:paraId="5898C0FF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3C4C">
              <w:rPr>
                <w:rFonts w:ascii="Tahoma" w:hAnsi="Tahoma" w:cs="Tahoma"/>
                <w:sz w:val="20"/>
                <w:szCs w:val="20"/>
              </w:rPr>
              <w:t>Приоритет 3</w:t>
            </w:r>
          </w:p>
        </w:tc>
        <w:tc>
          <w:tcPr>
            <w:tcW w:w="6940" w:type="dxa"/>
          </w:tcPr>
          <w:p w14:paraId="7730CB4D" w14:textId="77777777" w:rsidR="00E06E09" w:rsidRPr="00013C4C" w:rsidRDefault="00E06E09" w:rsidP="005B2330">
            <w:pPr>
              <w:spacing w:before="0"/>
              <w:rPr>
                <w:rFonts w:ascii="Tahoma" w:hAnsi="Tahoma" w:cs="Tahoma"/>
                <w:sz w:val="20"/>
                <w:szCs w:val="20"/>
              </w:rPr>
            </w:pPr>
            <w:r w:rsidRPr="00013C4C">
              <w:rPr>
                <w:rFonts w:ascii="Tahoma" w:hAnsi="Tahoma" w:cs="Tahoma"/>
                <w:sz w:val="20"/>
                <w:szCs w:val="20"/>
              </w:rPr>
              <w:t xml:space="preserve">Проблема, когда пользователь не может использовать поддерживаемый компонент ПО, который ведет к потере функциональности, производительности и рабочих характеристик необходимый для выполнения рабочей деятельности; </w:t>
            </w:r>
          </w:p>
        </w:tc>
      </w:tr>
      <w:tr w:rsidR="00E06E09" w:rsidRPr="00013C4C" w14:paraId="3B4ED5AF" w14:textId="77777777" w:rsidTr="005B2330">
        <w:tc>
          <w:tcPr>
            <w:tcW w:w="2405" w:type="dxa"/>
            <w:vAlign w:val="center"/>
          </w:tcPr>
          <w:p w14:paraId="291DC449" w14:textId="77777777" w:rsidR="00E06E09" w:rsidRPr="00013C4C" w:rsidRDefault="00E06E09" w:rsidP="005B2330">
            <w:pPr>
              <w:spacing w:befor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3C4C">
              <w:rPr>
                <w:rFonts w:ascii="Tahoma" w:hAnsi="Tahoma" w:cs="Tahoma"/>
                <w:sz w:val="20"/>
                <w:szCs w:val="20"/>
              </w:rPr>
              <w:t>Приоритет 4</w:t>
            </w:r>
          </w:p>
        </w:tc>
        <w:tc>
          <w:tcPr>
            <w:tcW w:w="6940" w:type="dxa"/>
          </w:tcPr>
          <w:p w14:paraId="75FFDFDC" w14:textId="77777777" w:rsidR="00E06E09" w:rsidRPr="00013C4C" w:rsidRDefault="00E06E09" w:rsidP="005B2330">
            <w:pPr>
              <w:spacing w:before="0"/>
              <w:rPr>
                <w:rFonts w:ascii="Tahoma" w:hAnsi="Tahoma" w:cs="Tahoma"/>
                <w:sz w:val="20"/>
                <w:szCs w:val="20"/>
              </w:rPr>
            </w:pPr>
            <w:r w:rsidRPr="00013C4C">
              <w:rPr>
                <w:rFonts w:ascii="Tahoma" w:hAnsi="Tahoma" w:cs="Tahoma"/>
                <w:sz w:val="20"/>
                <w:szCs w:val="20"/>
              </w:rPr>
              <w:t xml:space="preserve">Общий запрос информации или «как сделать» (вопросы и ответы); </w:t>
            </w:r>
          </w:p>
          <w:p w14:paraId="743BF5BA" w14:textId="77777777" w:rsidR="00E06E09" w:rsidRPr="00013C4C" w:rsidRDefault="00E06E09" w:rsidP="005B2330">
            <w:pPr>
              <w:spacing w:before="0"/>
              <w:rPr>
                <w:rFonts w:ascii="Tahoma" w:hAnsi="Tahoma" w:cs="Tahoma"/>
                <w:sz w:val="20"/>
                <w:szCs w:val="20"/>
              </w:rPr>
            </w:pPr>
            <w:r w:rsidRPr="00013C4C">
              <w:rPr>
                <w:rFonts w:ascii="Tahoma" w:hAnsi="Tahoma" w:cs="Tahoma"/>
                <w:sz w:val="20"/>
                <w:szCs w:val="20"/>
              </w:rPr>
              <w:t>Событие не влияет на работу пользователя.</w:t>
            </w:r>
          </w:p>
        </w:tc>
      </w:tr>
    </w:tbl>
    <w:p w14:paraId="5A6870D1" w14:textId="77777777" w:rsidR="00E06E09" w:rsidRPr="00013C4C" w:rsidRDefault="00E06E09" w:rsidP="00E06E09">
      <w:pPr>
        <w:spacing w:before="0"/>
        <w:rPr>
          <w:rFonts w:ascii="Tahoma" w:hAnsi="Tahoma" w:cs="Tahoma"/>
          <w:sz w:val="22"/>
          <w:szCs w:val="22"/>
        </w:rPr>
      </w:pPr>
    </w:p>
    <w:p w14:paraId="73BCDE62" w14:textId="77777777" w:rsidR="00E06E09" w:rsidRPr="00013C4C" w:rsidRDefault="00E06E09" w:rsidP="00E06E09">
      <w:pPr>
        <w:rPr>
          <w:rFonts w:ascii="Tahoma" w:hAnsi="Tahoma" w:cs="Tahoma"/>
          <w:b/>
          <w:sz w:val="22"/>
          <w:szCs w:val="22"/>
        </w:rPr>
      </w:pPr>
    </w:p>
    <w:p w14:paraId="2FAC5B5A" w14:textId="4AB7A6A6" w:rsidR="00E06E09" w:rsidRPr="00013C4C" w:rsidRDefault="00E06E09" w:rsidP="00E06E09">
      <w:pPr>
        <w:spacing w:before="0"/>
        <w:rPr>
          <w:rFonts w:ascii="Tahoma" w:hAnsi="Tahoma" w:cs="Tahoma"/>
          <w:b/>
          <w:sz w:val="22"/>
          <w:szCs w:val="22"/>
        </w:rPr>
      </w:pPr>
      <w:r w:rsidRPr="00013C4C">
        <w:rPr>
          <w:rFonts w:ascii="Tahoma" w:hAnsi="Tahoma" w:cs="Tahoma"/>
          <w:b/>
          <w:sz w:val="22"/>
          <w:szCs w:val="22"/>
        </w:rPr>
        <w:lastRenderedPageBreak/>
        <w:t>5.</w:t>
      </w:r>
      <w:r w:rsidRPr="00013C4C">
        <w:rPr>
          <w:rFonts w:ascii="Tahoma" w:hAnsi="Tahoma" w:cs="Tahoma"/>
          <w:b/>
          <w:sz w:val="22"/>
          <w:szCs w:val="22"/>
        </w:rPr>
        <w:tab/>
        <w:t xml:space="preserve">Сроки выполнения работ (оказания услуг) предоставляются </w:t>
      </w:r>
      <w:r w:rsidR="00E545ED" w:rsidRPr="00013C4C">
        <w:rPr>
          <w:rFonts w:ascii="Tahoma" w:hAnsi="Tahoma" w:cs="Tahoma"/>
          <w:b/>
          <w:sz w:val="22"/>
          <w:szCs w:val="22"/>
        </w:rPr>
        <w:t xml:space="preserve">с 6 сентября 2022 года </w:t>
      </w:r>
      <w:r w:rsidRPr="00013C4C">
        <w:rPr>
          <w:rFonts w:ascii="Tahoma" w:hAnsi="Tahoma" w:cs="Tahoma"/>
          <w:b/>
          <w:sz w:val="22"/>
          <w:szCs w:val="22"/>
        </w:rPr>
        <w:t>до 31 мая 2023 года.</w:t>
      </w:r>
    </w:p>
    <w:p w14:paraId="781CDF65" w14:textId="2048A805" w:rsidR="00405D56" w:rsidRPr="00013C4C" w:rsidRDefault="00405D56" w:rsidP="00E06E09">
      <w:pPr>
        <w:spacing w:before="0"/>
        <w:rPr>
          <w:rFonts w:ascii="Tahoma" w:hAnsi="Tahoma" w:cs="Tahoma"/>
          <w:sz w:val="22"/>
          <w:szCs w:val="22"/>
        </w:rPr>
      </w:pPr>
    </w:p>
    <w:p w14:paraId="1E62906D" w14:textId="77777777" w:rsidR="00405D56" w:rsidRPr="00013C4C" w:rsidRDefault="00405D56" w:rsidP="00E06E09">
      <w:pPr>
        <w:spacing w:before="0"/>
        <w:rPr>
          <w:rFonts w:ascii="Tahoma" w:hAnsi="Tahoma" w:cs="Tahoma"/>
          <w:sz w:val="22"/>
          <w:szCs w:val="22"/>
        </w:rPr>
      </w:pPr>
    </w:p>
    <w:p w14:paraId="6A8C7D65" w14:textId="77777777" w:rsidR="00E06E09" w:rsidRPr="00013C4C" w:rsidRDefault="00E06E09" w:rsidP="00E06E09">
      <w:pPr>
        <w:rPr>
          <w:rFonts w:ascii="Tahoma" w:hAnsi="Tahoma" w:cs="Tahoma"/>
          <w:b/>
          <w:sz w:val="22"/>
          <w:szCs w:val="22"/>
        </w:rPr>
      </w:pPr>
      <w:r w:rsidRPr="00013C4C">
        <w:rPr>
          <w:rFonts w:ascii="Tahoma" w:hAnsi="Tahoma" w:cs="Tahoma"/>
          <w:b/>
          <w:sz w:val="22"/>
          <w:szCs w:val="22"/>
        </w:rPr>
        <w:t>6.</w:t>
      </w:r>
      <w:r w:rsidRPr="00013C4C">
        <w:rPr>
          <w:rFonts w:ascii="Tahoma" w:hAnsi="Tahoma" w:cs="Tahoma"/>
          <w:b/>
          <w:sz w:val="22"/>
          <w:szCs w:val="22"/>
        </w:rPr>
        <w:tab/>
        <w:t xml:space="preserve"> Обязательства Исполнителя. </w:t>
      </w:r>
    </w:p>
    <w:p w14:paraId="2AB37186" w14:textId="77777777" w:rsidR="00E06E09" w:rsidRPr="00013C4C" w:rsidRDefault="00E06E09" w:rsidP="00E06E09">
      <w:pPr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Исполнитель оказывает Заказчику услуги технической поддержки ПО согласно настоящему ТЗ с надлежащим качеством.</w:t>
      </w:r>
    </w:p>
    <w:p w14:paraId="4116E664" w14:textId="77777777" w:rsidR="00E06E09" w:rsidRPr="00013C4C" w:rsidRDefault="00E06E09" w:rsidP="00E06E09">
      <w:pPr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Исполнитель предоставляет Заказчику детальные инструкции по организации эффективной коммуникации между представителями Исполнителя и Заказчика для получения услуг технической поддержки ПО согласно настоящему ТЗ.</w:t>
      </w:r>
    </w:p>
    <w:p w14:paraId="5BCCB342" w14:textId="3083A4C0" w:rsidR="00DD10F4" w:rsidRPr="00013C4C" w:rsidRDefault="00E06E09" w:rsidP="00136542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>- Исполнитель подтверждает и соглашается, что Заказчик полагается на Исполнителя в отношении своевременного выполнения обязательств Исполнителя, предусмотренных настоящим ТЗ.</w:t>
      </w:r>
    </w:p>
    <w:p w14:paraId="455421D5" w14:textId="47A2B82D" w:rsidR="00013C4C" w:rsidRPr="00013C4C" w:rsidRDefault="00013C4C" w:rsidP="00136542">
      <w:pPr>
        <w:spacing w:before="0"/>
        <w:rPr>
          <w:rFonts w:ascii="Tahoma" w:hAnsi="Tahoma" w:cs="Tahoma"/>
          <w:sz w:val="22"/>
          <w:szCs w:val="22"/>
        </w:rPr>
      </w:pPr>
    </w:p>
    <w:p w14:paraId="096D1C83" w14:textId="77777777" w:rsidR="00013C4C" w:rsidRDefault="00013C4C" w:rsidP="00013C4C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 xml:space="preserve">      </w:t>
      </w:r>
    </w:p>
    <w:p w14:paraId="5DE938DF" w14:textId="36F5A94F" w:rsidR="00013C4C" w:rsidRPr="00013C4C" w:rsidRDefault="00013C4C" w:rsidP="00013C4C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 xml:space="preserve">  Зам. Генерального директора по </w:t>
      </w:r>
    </w:p>
    <w:p w14:paraId="57379941" w14:textId="77777777" w:rsidR="00013C4C" w:rsidRPr="00013C4C" w:rsidRDefault="00013C4C" w:rsidP="00013C4C">
      <w:pPr>
        <w:spacing w:before="0"/>
        <w:rPr>
          <w:rFonts w:ascii="Tahoma" w:hAnsi="Tahoma" w:cs="Tahoma"/>
          <w:sz w:val="22"/>
          <w:szCs w:val="22"/>
        </w:rPr>
      </w:pPr>
      <w:r w:rsidRPr="00013C4C">
        <w:rPr>
          <w:rFonts w:ascii="Tahoma" w:hAnsi="Tahoma" w:cs="Tahoma"/>
          <w:sz w:val="22"/>
          <w:szCs w:val="22"/>
        </w:rPr>
        <w:t xml:space="preserve">         экономике и финансам                                                                               И.И. Галимов</w:t>
      </w:r>
    </w:p>
    <w:p w14:paraId="48808158" w14:textId="2A880A2B" w:rsidR="00013C4C" w:rsidRDefault="00013C4C" w:rsidP="00136542">
      <w:pPr>
        <w:spacing w:before="0"/>
        <w:rPr>
          <w:rFonts w:ascii="Tahoma" w:hAnsi="Tahoma" w:cs="Tahoma"/>
          <w:sz w:val="22"/>
          <w:szCs w:val="22"/>
        </w:rPr>
      </w:pPr>
    </w:p>
    <w:p w14:paraId="3FFADB07" w14:textId="15B1795B" w:rsidR="00EA23FC" w:rsidRDefault="00EA23FC" w:rsidP="00136542">
      <w:pPr>
        <w:spacing w:before="0"/>
        <w:rPr>
          <w:rFonts w:ascii="Tahoma" w:hAnsi="Tahoma" w:cs="Tahoma"/>
          <w:sz w:val="22"/>
          <w:szCs w:val="22"/>
        </w:rPr>
      </w:pPr>
    </w:p>
    <w:p w14:paraId="54895B6B" w14:textId="3484FD06" w:rsidR="00EA23FC" w:rsidRDefault="00EA23FC" w:rsidP="00136542">
      <w:pPr>
        <w:spacing w:before="0"/>
        <w:rPr>
          <w:rFonts w:ascii="Tahoma" w:hAnsi="Tahoma" w:cs="Tahoma"/>
          <w:sz w:val="22"/>
          <w:szCs w:val="22"/>
        </w:rPr>
      </w:pPr>
    </w:p>
    <w:p w14:paraId="6CEBB142" w14:textId="4813B8FB" w:rsidR="00EA23FC" w:rsidRPr="00013C4C" w:rsidRDefault="00EA23FC" w:rsidP="00136542">
      <w:pPr>
        <w:spacing w:before="0"/>
        <w:rPr>
          <w:rFonts w:ascii="Tahoma" w:hAnsi="Tahoma" w:cs="Tahoma"/>
          <w:sz w:val="22"/>
          <w:szCs w:val="22"/>
        </w:rPr>
      </w:pPr>
      <w:r w:rsidRPr="00EA23FC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 xml:space="preserve">          </w:t>
      </w:r>
      <w:r w:rsidRPr="00EA23FC">
        <w:rPr>
          <w:rFonts w:ascii="Tahoma" w:hAnsi="Tahoma" w:cs="Tahoma"/>
          <w:sz w:val="22"/>
          <w:szCs w:val="22"/>
        </w:rPr>
        <w:t xml:space="preserve"> Начальник О</w:t>
      </w:r>
      <w:r>
        <w:rPr>
          <w:rFonts w:ascii="Tahoma" w:hAnsi="Tahoma" w:cs="Tahoma"/>
          <w:sz w:val="22"/>
          <w:szCs w:val="22"/>
        </w:rPr>
        <w:t>ИТ</w:t>
      </w:r>
      <w:r w:rsidRPr="00EA23FC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А.В. Мезенцев</w:t>
      </w:r>
    </w:p>
    <w:sectPr w:rsidR="00EA23FC" w:rsidRPr="00013C4C" w:rsidSect="00740602">
      <w:headerReference w:type="default" r:id="rId8"/>
      <w:footerReference w:type="default" r:id="rId9"/>
      <w:pgSz w:w="11906" w:h="16838"/>
      <w:pgMar w:top="0" w:right="566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C67A5" w14:textId="77777777" w:rsidR="00515240" w:rsidRDefault="00515240" w:rsidP="00AC5DF8">
      <w:pPr>
        <w:spacing w:before="0"/>
      </w:pPr>
      <w:r>
        <w:separator/>
      </w:r>
    </w:p>
  </w:endnote>
  <w:endnote w:type="continuationSeparator" w:id="0">
    <w:p w14:paraId="27DC0D6A" w14:textId="77777777" w:rsidR="00515240" w:rsidRDefault="00515240" w:rsidP="00AC5DF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Segoe UI"/>
    <w:charset w:val="00"/>
    <w:family w:val="swiss"/>
    <w:pitch w:val="variable"/>
    <w:sig w:usb0="00000001" w:usb1="5000204A" w:usb2="00000000" w:usb3="00000000" w:csb0="0000009F" w:csb1="00000000"/>
  </w:font>
  <w:font w:name="Futura Hv">
    <w:charset w:val="00"/>
    <w:family w:val="swiss"/>
    <w:pitch w:val="variable"/>
    <w:sig w:usb0="A00002AF" w:usb1="5000204A" w:usb2="00000000" w:usb3="00000000" w:csb0="0000009F" w:csb1="00000000"/>
  </w:font>
  <w:font w:name="HP Simplified Light">
    <w:altName w:val="Segoe Script"/>
    <w:charset w:val="00"/>
    <w:family w:val="swiss"/>
    <w:pitch w:val="variable"/>
    <w:sig w:usb0="00000001" w:usb1="5000205B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643263"/>
      <w:docPartObj>
        <w:docPartGallery w:val="Page Numbers (Bottom of Page)"/>
        <w:docPartUnique/>
      </w:docPartObj>
    </w:sdtPr>
    <w:sdtEndPr/>
    <w:sdtContent>
      <w:p w14:paraId="54D8CD0F" w14:textId="4EF9C4A6" w:rsidR="00231CDE" w:rsidRDefault="00231CD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D56">
          <w:rPr>
            <w:noProof/>
          </w:rPr>
          <w:t>1</w:t>
        </w:r>
        <w:r>
          <w:fldChar w:fldCharType="end"/>
        </w:r>
      </w:p>
    </w:sdtContent>
  </w:sdt>
  <w:p w14:paraId="1C3F8DDF" w14:textId="77777777" w:rsidR="00231CDE" w:rsidRDefault="00231CD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B664D" w14:textId="77777777" w:rsidR="00515240" w:rsidRDefault="00515240" w:rsidP="00AC5DF8">
      <w:pPr>
        <w:spacing w:before="0"/>
      </w:pPr>
      <w:r>
        <w:separator/>
      </w:r>
    </w:p>
  </w:footnote>
  <w:footnote w:type="continuationSeparator" w:id="0">
    <w:p w14:paraId="446CE6F2" w14:textId="77777777" w:rsidR="00515240" w:rsidRDefault="00515240" w:rsidP="00AC5DF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B68E" w14:textId="77777777" w:rsidR="00231CDE" w:rsidRPr="00AC5DF8" w:rsidRDefault="00231CDE" w:rsidP="00AC5DF8">
    <w:pPr>
      <w:pStyle w:val="ae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1CB"/>
    <w:multiLevelType w:val="hybridMultilevel"/>
    <w:tmpl w:val="4286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29D3"/>
    <w:multiLevelType w:val="multilevel"/>
    <w:tmpl w:val="B5F4F22E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4"/>
        </w:tabs>
        <w:ind w:left="724" w:hanging="69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hint="default"/>
        <w:color w:val="000000"/>
      </w:rPr>
    </w:lvl>
  </w:abstractNum>
  <w:abstractNum w:abstractNumId="2" w15:restartNumberingAfterBreak="0">
    <w:nsid w:val="0E9774F4"/>
    <w:multiLevelType w:val="hybridMultilevel"/>
    <w:tmpl w:val="2EE8F3D4"/>
    <w:lvl w:ilvl="0" w:tplc="C24C533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35BD4"/>
    <w:multiLevelType w:val="hybridMultilevel"/>
    <w:tmpl w:val="42B2FC6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0F1A99"/>
    <w:multiLevelType w:val="hybridMultilevel"/>
    <w:tmpl w:val="44946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B15DA"/>
    <w:multiLevelType w:val="hybridMultilevel"/>
    <w:tmpl w:val="43DA6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40C43"/>
    <w:multiLevelType w:val="hybridMultilevel"/>
    <w:tmpl w:val="9DBE11A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52E4B"/>
    <w:multiLevelType w:val="multilevel"/>
    <w:tmpl w:val="6804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462E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8B6687"/>
    <w:multiLevelType w:val="hybridMultilevel"/>
    <w:tmpl w:val="3EB88688"/>
    <w:lvl w:ilvl="0" w:tplc="1270C5F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953DD6"/>
    <w:multiLevelType w:val="hybridMultilevel"/>
    <w:tmpl w:val="D122A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44C8A"/>
    <w:multiLevelType w:val="hybridMultilevel"/>
    <w:tmpl w:val="01BAB5D2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2" w15:restartNumberingAfterBreak="0">
    <w:nsid w:val="445E086B"/>
    <w:multiLevelType w:val="hybridMultilevel"/>
    <w:tmpl w:val="816A1DD4"/>
    <w:lvl w:ilvl="0" w:tplc="76A4F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24776"/>
    <w:multiLevelType w:val="multilevel"/>
    <w:tmpl w:val="6ADC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C45A5D"/>
    <w:multiLevelType w:val="hybridMultilevel"/>
    <w:tmpl w:val="BAE0AE06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5761776F"/>
    <w:multiLevelType w:val="hybridMultilevel"/>
    <w:tmpl w:val="F752962C"/>
    <w:lvl w:ilvl="0" w:tplc="99A0226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97092"/>
    <w:multiLevelType w:val="hybridMultilevel"/>
    <w:tmpl w:val="AC189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821852"/>
    <w:multiLevelType w:val="hybridMultilevel"/>
    <w:tmpl w:val="EB8AADC6"/>
    <w:lvl w:ilvl="0" w:tplc="909662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182BFE"/>
    <w:multiLevelType w:val="hybridMultilevel"/>
    <w:tmpl w:val="1D04A65E"/>
    <w:lvl w:ilvl="0" w:tplc="B06A7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35E1E92"/>
    <w:multiLevelType w:val="multilevel"/>
    <w:tmpl w:val="C2468C0C"/>
    <w:lvl w:ilvl="0">
      <w:start w:val="1"/>
      <w:numFmt w:val="decimal"/>
      <w:pStyle w:val="1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1">
      <w:start w:val="1"/>
      <w:numFmt w:val="decimal"/>
      <w:pStyle w:val="2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0" w15:restartNumberingAfterBreak="0">
    <w:nsid w:val="75087B48"/>
    <w:multiLevelType w:val="hybridMultilevel"/>
    <w:tmpl w:val="9698B60E"/>
    <w:lvl w:ilvl="0" w:tplc="C24C533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962637">
    <w:abstractNumId w:val="19"/>
  </w:num>
  <w:num w:numId="2" w16cid:durableId="51738364">
    <w:abstractNumId w:val="19"/>
  </w:num>
  <w:num w:numId="3" w16cid:durableId="1918123639">
    <w:abstractNumId w:val="19"/>
  </w:num>
  <w:num w:numId="4" w16cid:durableId="127549561">
    <w:abstractNumId w:val="18"/>
  </w:num>
  <w:num w:numId="5" w16cid:durableId="1815293511">
    <w:abstractNumId w:val="17"/>
  </w:num>
  <w:num w:numId="6" w16cid:durableId="1586914343">
    <w:abstractNumId w:val="6"/>
  </w:num>
  <w:num w:numId="7" w16cid:durableId="155196288">
    <w:abstractNumId w:val="7"/>
  </w:num>
  <w:num w:numId="8" w16cid:durableId="385956277">
    <w:abstractNumId w:val="3"/>
  </w:num>
  <w:num w:numId="9" w16cid:durableId="1392920612">
    <w:abstractNumId w:val="1"/>
  </w:num>
  <w:num w:numId="10" w16cid:durableId="227111289">
    <w:abstractNumId w:val="11"/>
  </w:num>
  <w:num w:numId="11" w16cid:durableId="1703479087">
    <w:abstractNumId w:val="9"/>
  </w:num>
  <w:num w:numId="12" w16cid:durableId="1342274205">
    <w:abstractNumId w:val="16"/>
  </w:num>
  <w:num w:numId="13" w16cid:durableId="1328942208">
    <w:abstractNumId w:val="8"/>
  </w:num>
  <w:num w:numId="14" w16cid:durableId="1641494823">
    <w:abstractNumId w:val="4"/>
  </w:num>
  <w:num w:numId="15" w16cid:durableId="717238950">
    <w:abstractNumId w:val="13"/>
  </w:num>
  <w:num w:numId="16" w16cid:durableId="1198156063">
    <w:abstractNumId w:val="13"/>
  </w:num>
  <w:num w:numId="17" w16cid:durableId="1729379427">
    <w:abstractNumId w:val="10"/>
  </w:num>
  <w:num w:numId="18" w16cid:durableId="1399204410">
    <w:abstractNumId w:val="14"/>
  </w:num>
  <w:num w:numId="19" w16cid:durableId="1949120936">
    <w:abstractNumId w:val="20"/>
  </w:num>
  <w:num w:numId="20" w16cid:durableId="903755228">
    <w:abstractNumId w:val="2"/>
  </w:num>
  <w:num w:numId="21" w16cid:durableId="742488825">
    <w:abstractNumId w:val="12"/>
  </w:num>
  <w:num w:numId="22" w16cid:durableId="1677345747">
    <w:abstractNumId w:val="5"/>
  </w:num>
  <w:num w:numId="23" w16cid:durableId="126557075">
    <w:abstractNumId w:val="0"/>
  </w:num>
  <w:num w:numId="24" w16cid:durableId="16129316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1B"/>
    <w:rsid w:val="0000513B"/>
    <w:rsid w:val="00005A33"/>
    <w:rsid w:val="000103A7"/>
    <w:rsid w:val="00013C4C"/>
    <w:rsid w:val="00021081"/>
    <w:rsid w:val="00030700"/>
    <w:rsid w:val="000308AC"/>
    <w:rsid w:val="00036691"/>
    <w:rsid w:val="00040071"/>
    <w:rsid w:val="00041C48"/>
    <w:rsid w:val="0004565A"/>
    <w:rsid w:val="00046646"/>
    <w:rsid w:val="0004789F"/>
    <w:rsid w:val="00057239"/>
    <w:rsid w:val="0005732C"/>
    <w:rsid w:val="00063283"/>
    <w:rsid w:val="00064BF8"/>
    <w:rsid w:val="0006568B"/>
    <w:rsid w:val="00070DC2"/>
    <w:rsid w:val="00071576"/>
    <w:rsid w:val="00080242"/>
    <w:rsid w:val="00084557"/>
    <w:rsid w:val="0008515B"/>
    <w:rsid w:val="00085F0D"/>
    <w:rsid w:val="000903AC"/>
    <w:rsid w:val="00095FC6"/>
    <w:rsid w:val="00096F7A"/>
    <w:rsid w:val="00097A83"/>
    <w:rsid w:val="000A022A"/>
    <w:rsid w:val="000A152F"/>
    <w:rsid w:val="000A2B52"/>
    <w:rsid w:val="000A5274"/>
    <w:rsid w:val="000A6295"/>
    <w:rsid w:val="000B1CD3"/>
    <w:rsid w:val="000B2276"/>
    <w:rsid w:val="000B31BE"/>
    <w:rsid w:val="000B41B2"/>
    <w:rsid w:val="000C5248"/>
    <w:rsid w:val="000D0184"/>
    <w:rsid w:val="000D2E9D"/>
    <w:rsid w:val="000D2FAB"/>
    <w:rsid w:val="000D5E21"/>
    <w:rsid w:val="000D795E"/>
    <w:rsid w:val="000E44B5"/>
    <w:rsid w:val="000E4EC9"/>
    <w:rsid w:val="000E5414"/>
    <w:rsid w:val="000E6AF7"/>
    <w:rsid w:val="000E7DE6"/>
    <w:rsid w:val="000F0A57"/>
    <w:rsid w:val="000F1287"/>
    <w:rsid w:val="000F33AD"/>
    <w:rsid w:val="000F44EB"/>
    <w:rsid w:val="000F581A"/>
    <w:rsid w:val="000F6294"/>
    <w:rsid w:val="000F7036"/>
    <w:rsid w:val="001116AE"/>
    <w:rsid w:val="00112375"/>
    <w:rsid w:val="00114959"/>
    <w:rsid w:val="0012748B"/>
    <w:rsid w:val="001318C3"/>
    <w:rsid w:val="00133E55"/>
    <w:rsid w:val="001344B8"/>
    <w:rsid w:val="001364C4"/>
    <w:rsid w:val="00136542"/>
    <w:rsid w:val="00140D3E"/>
    <w:rsid w:val="00140DBE"/>
    <w:rsid w:val="001411F6"/>
    <w:rsid w:val="00147009"/>
    <w:rsid w:val="00154F8E"/>
    <w:rsid w:val="0015694F"/>
    <w:rsid w:val="00160712"/>
    <w:rsid w:val="0016077D"/>
    <w:rsid w:val="001613A6"/>
    <w:rsid w:val="001704F6"/>
    <w:rsid w:val="00171767"/>
    <w:rsid w:val="00177492"/>
    <w:rsid w:val="00180B55"/>
    <w:rsid w:val="00181505"/>
    <w:rsid w:val="001822DE"/>
    <w:rsid w:val="00186117"/>
    <w:rsid w:val="001875C9"/>
    <w:rsid w:val="00187696"/>
    <w:rsid w:val="001905AF"/>
    <w:rsid w:val="00191A4C"/>
    <w:rsid w:val="001922D7"/>
    <w:rsid w:val="0019565F"/>
    <w:rsid w:val="001965DD"/>
    <w:rsid w:val="001A2DBA"/>
    <w:rsid w:val="001B0D2F"/>
    <w:rsid w:val="001B15E3"/>
    <w:rsid w:val="001B5BF4"/>
    <w:rsid w:val="001C1CD1"/>
    <w:rsid w:val="001C1DD5"/>
    <w:rsid w:val="001C38CF"/>
    <w:rsid w:val="001C4D06"/>
    <w:rsid w:val="001C5C4D"/>
    <w:rsid w:val="001C77F8"/>
    <w:rsid w:val="001D7628"/>
    <w:rsid w:val="001E2CE0"/>
    <w:rsid w:val="001E7058"/>
    <w:rsid w:val="001E72EA"/>
    <w:rsid w:val="00205694"/>
    <w:rsid w:val="00206164"/>
    <w:rsid w:val="0020644F"/>
    <w:rsid w:val="00211F90"/>
    <w:rsid w:val="00223BED"/>
    <w:rsid w:val="002269A0"/>
    <w:rsid w:val="00227988"/>
    <w:rsid w:val="00231191"/>
    <w:rsid w:val="00231CDE"/>
    <w:rsid w:val="00237468"/>
    <w:rsid w:val="00240D4D"/>
    <w:rsid w:val="00241D83"/>
    <w:rsid w:val="00252BD8"/>
    <w:rsid w:val="002615B9"/>
    <w:rsid w:val="0026210E"/>
    <w:rsid w:val="002628E4"/>
    <w:rsid w:val="00264929"/>
    <w:rsid w:val="002662C8"/>
    <w:rsid w:val="00271307"/>
    <w:rsid w:val="002726F0"/>
    <w:rsid w:val="002733CA"/>
    <w:rsid w:val="00273C8C"/>
    <w:rsid w:val="002740DA"/>
    <w:rsid w:val="00280763"/>
    <w:rsid w:val="00280CAA"/>
    <w:rsid w:val="002917BC"/>
    <w:rsid w:val="00292372"/>
    <w:rsid w:val="002A4C86"/>
    <w:rsid w:val="002A64BD"/>
    <w:rsid w:val="002A6CFE"/>
    <w:rsid w:val="002C483F"/>
    <w:rsid w:val="002C4C1E"/>
    <w:rsid w:val="002C5294"/>
    <w:rsid w:val="002C62FF"/>
    <w:rsid w:val="002D06E7"/>
    <w:rsid w:val="002D1643"/>
    <w:rsid w:val="002D1AF1"/>
    <w:rsid w:val="002D2A59"/>
    <w:rsid w:val="002D3887"/>
    <w:rsid w:val="002E198C"/>
    <w:rsid w:val="002E60ED"/>
    <w:rsid w:val="002E65B1"/>
    <w:rsid w:val="002E7031"/>
    <w:rsid w:val="002F1820"/>
    <w:rsid w:val="002F220C"/>
    <w:rsid w:val="002F5D8C"/>
    <w:rsid w:val="003020C4"/>
    <w:rsid w:val="00305C5A"/>
    <w:rsid w:val="00305E7D"/>
    <w:rsid w:val="00324878"/>
    <w:rsid w:val="003262F1"/>
    <w:rsid w:val="00331D11"/>
    <w:rsid w:val="003365DF"/>
    <w:rsid w:val="0034477C"/>
    <w:rsid w:val="00344DBA"/>
    <w:rsid w:val="00347287"/>
    <w:rsid w:val="0035216E"/>
    <w:rsid w:val="00356365"/>
    <w:rsid w:val="00356A7B"/>
    <w:rsid w:val="00356B9E"/>
    <w:rsid w:val="00357AEE"/>
    <w:rsid w:val="003601FD"/>
    <w:rsid w:val="00360F79"/>
    <w:rsid w:val="00361B3B"/>
    <w:rsid w:val="00362271"/>
    <w:rsid w:val="00362314"/>
    <w:rsid w:val="0036636F"/>
    <w:rsid w:val="00367F1B"/>
    <w:rsid w:val="00380910"/>
    <w:rsid w:val="00385A86"/>
    <w:rsid w:val="00391879"/>
    <w:rsid w:val="00395498"/>
    <w:rsid w:val="00396A5B"/>
    <w:rsid w:val="003B65D0"/>
    <w:rsid w:val="003C27B3"/>
    <w:rsid w:val="003C2D50"/>
    <w:rsid w:val="003C514C"/>
    <w:rsid w:val="003D4327"/>
    <w:rsid w:val="003D4CDA"/>
    <w:rsid w:val="003D5E35"/>
    <w:rsid w:val="003E117E"/>
    <w:rsid w:val="003E2DA3"/>
    <w:rsid w:val="003E3D26"/>
    <w:rsid w:val="003E3D39"/>
    <w:rsid w:val="003E5165"/>
    <w:rsid w:val="003F037A"/>
    <w:rsid w:val="003F0470"/>
    <w:rsid w:val="003F38DD"/>
    <w:rsid w:val="003F7A94"/>
    <w:rsid w:val="00403304"/>
    <w:rsid w:val="004048EA"/>
    <w:rsid w:val="00405D56"/>
    <w:rsid w:val="00406537"/>
    <w:rsid w:val="00411E21"/>
    <w:rsid w:val="004212DC"/>
    <w:rsid w:val="00423BB9"/>
    <w:rsid w:val="00424E64"/>
    <w:rsid w:val="00426299"/>
    <w:rsid w:val="00431185"/>
    <w:rsid w:val="00444CEC"/>
    <w:rsid w:val="00444D4E"/>
    <w:rsid w:val="00444DB9"/>
    <w:rsid w:val="0045183E"/>
    <w:rsid w:val="00456557"/>
    <w:rsid w:val="00464FC7"/>
    <w:rsid w:val="0046528E"/>
    <w:rsid w:val="0047214A"/>
    <w:rsid w:val="00472D25"/>
    <w:rsid w:val="00474221"/>
    <w:rsid w:val="0047432D"/>
    <w:rsid w:val="004766EE"/>
    <w:rsid w:val="004775E6"/>
    <w:rsid w:val="00481432"/>
    <w:rsid w:val="00481806"/>
    <w:rsid w:val="00482C4D"/>
    <w:rsid w:val="004834D9"/>
    <w:rsid w:val="00484A24"/>
    <w:rsid w:val="004857A4"/>
    <w:rsid w:val="004860B9"/>
    <w:rsid w:val="004913A6"/>
    <w:rsid w:val="00493694"/>
    <w:rsid w:val="00496588"/>
    <w:rsid w:val="004A0AF6"/>
    <w:rsid w:val="004A6118"/>
    <w:rsid w:val="004A6721"/>
    <w:rsid w:val="004A6B6A"/>
    <w:rsid w:val="004B0161"/>
    <w:rsid w:val="004B2337"/>
    <w:rsid w:val="004B412F"/>
    <w:rsid w:val="004B506A"/>
    <w:rsid w:val="004B72E7"/>
    <w:rsid w:val="004C0F70"/>
    <w:rsid w:val="004C2786"/>
    <w:rsid w:val="004C5EB8"/>
    <w:rsid w:val="004D0DD3"/>
    <w:rsid w:val="004D21CD"/>
    <w:rsid w:val="004D5B5A"/>
    <w:rsid w:val="004E6227"/>
    <w:rsid w:val="004F00D0"/>
    <w:rsid w:val="004F09B6"/>
    <w:rsid w:val="004F13BB"/>
    <w:rsid w:val="004F1876"/>
    <w:rsid w:val="004F3BC5"/>
    <w:rsid w:val="004F439B"/>
    <w:rsid w:val="00500913"/>
    <w:rsid w:val="0050119D"/>
    <w:rsid w:val="00501325"/>
    <w:rsid w:val="00502497"/>
    <w:rsid w:val="0050278A"/>
    <w:rsid w:val="005047C5"/>
    <w:rsid w:val="00505B01"/>
    <w:rsid w:val="0050637C"/>
    <w:rsid w:val="00507110"/>
    <w:rsid w:val="00510B50"/>
    <w:rsid w:val="00515240"/>
    <w:rsid w:val="005204C1"/>
    <w:rsid w:val="00520E04"/>
    <w:rsid w:val="0052484D"/>
    <w:rsid w:val="00525612"/>
    <w:rsid w:val="00526FD3"/>
    <w:rsid w:val="00531E23"/>
    <w:rsid w:val="005323C1"/>
    <w:rsid w:val="00534776"/>
    <w:rsid w:val="00535FE4"/>
    <w:rsid w:val="00536205"/>
    <w:rsid w:val="005419B1"/>
    <w:rsid w:val="00544C16"/>
    <w:rsid w:val="00547600"/>
    <w:rsid w:val="00553EF9"/>
    <w:rsid w:val="005572AC"/>
    <w:rsid w:val="00557D65"/>
    <w:rsid w:val="00560FE1"/>
    <w:rsid w:val="00565580"/>
    <w:rsid w:val="00565C71"/>
    <w:rsid w:val="00565E09"/>
    <w:rsid w:val="00567E6F"/>
    <w:rsid w:val="0057079E"/>
    <w:rsid w:val="00572278"/>
    <w:rsid w:val="005738CB"/>
    <w:rsid w:val="005767CB"/>
    <w:rsid w:val="00577F9F"/>
    <w:rsid w:val="005801D6"/>
    <w:rsid w:val="0058093D"/>
    <w:rsid w:val="00582A17"/>
    <w:rsid w:val="00582F5F"/>
    <w:rsid w:val="005864AF"/>
    <w:rsid w:val="00587D21"/>
    <w:rsid w:val="0059171D"/>
    <w:rsid w:val="00591AFC"/>
    <w:rsid w:val="00592AA1"/>
    <w:rsid w:val="005943C1"/>
    <w:rsid w:val="005948A7"/>
    <w:rsid w:val="005949BB"/>
    <w:rsid w:val="00597608"/>
    <w:rsid w:val="00597CC3"/>
    <w:rsid w:val="005B426E"/>
    <w:rsid w:val="005B45A5"/>
    <w:rsid w:val="005B4E11"/>
    <w:rsid w:val="005B6868"/>
    <w:rsid w:val="005B6C3F"/>
    <w:rsid w:val="005C08E8"/>
    <w:rsid w:val="005C0B7E"/>
    <w:rsid w:val="005C2F8A"/>
    <w:rsid w:val="005D1516"/>
    <w:rsid w:val="005D1816"/>
    <w:rsid w:val="005D1B20"/>
    <w:rsid w:val="005E2FA6"/>
    <w:rsid w:val="005E613D"/>
    <w:rsid w:val="005E6DFB"/>
    <w:rsid w:val="005F03AF"/>
    <w:rsid w:val="00601AA2"/>
    <w:rsid w:val="00602107"/>
    <w:rsid w:val="00610073"/>
    <w:rsid w:val="00611DE4"/>
    <w:rsid w:val="00612CC6"/>
    <w:rsid w:val="006318F9"/>
    <w:rsid w:val="00637924"/>
    <w:rsid w:val="006410AE"/>
    <w:rsid w:val="00653DDC"/>
    <w:rsid w:val="00655C3C"/>
    <w:rsid w:val="00656559"/>
    <w:rsid w:val="0066059A"/>
    <w:rsid w:val="00661326"/>
    <w:rsid w:val="00661EF5"/>
    <w:rsid w:val="006630B4"/>
    <w:rsid w:val="0066503A"/>
    <w:rsid w:val="00665A7E"/>
    <w:rsid w:val="00667297"/>
    <w:rsid w:val="00667DC9"/>
    <w:rsid w:val="0067039D"/>
    <w:rsid w:val="00683692"/>
    <w:rsid w:val="006867F9"/>
    <w:rsid w:val="00694C88"/>
    <w:rsid w:val="00695F52"/>
    <w:rsid w:val="006A10B0"/>
    <w:rsid w:val="006A2C18"/>
    <w:rsid w:val="006A3B21"/>
    <w:rsid w:val="006A545F"/>
    <w:rsid w:val="006B034D"/>
    <w:rsid w:val="006B0C21"/>
    <w:rsid w:val="006B2C33"/>
    <w:rsid w:val="006B3FBE"/>
    <w:rsid w:val="006B42C2"/>
    <w:rsid w:val="006B5660"/>
    <w:rsid w:val="006C4378"/>
    <w:rsid w:val="006C5027"/>
    <w:rsid w:val="006C6E3C"/>
    <w:rsid w:val="006D1465"/>
    <w:rsid w:val="006D2744"/>
    <w:rsid w:val="006E02BF"/>
    <w:rsid w:val="006E1A45"/>
    <w:rsid w:val="006E2FDF"/>
    <w:rsid w:val="006E3665"/>
    <w:rsid w:val="006E4D2C"/>
    <w:rsid w:val="006E5245"/>
    <w:rsid w:val="006E5469"/>
    <w:rsid w:val="006F04CF"/>
    <w:rsid w:val="006F1A8F"/>
    <w:rsid w:val="006F1DC7"/>
    <w:rsid w:val="006F6B32"/>
    <w:rsid w:val="007013AA"/>
    <w:rsid w:val="00703B1B"/>
    <w:rsid w:val="00703DF2"/>
    <w:rsid w:val="007043F1"/>
    <w:rsid w:val="00706AA4"/>
    <w:rsid w:val="00706B01"/>
    <w:rsid w:val="0071168C"/>
    <w:rsid w:val="00715726"/>
    <w:rsid w:val="0072203E"/>
    <w:rsid w:val="0073066B"/>
    <w:rsid w:val="00732CED"/>
    <w:rsid w:val="007339E7"/>
    <w:rsid w:val="00740602"/>
    <w:rsid w:val="00743F92"/>
    <w:rsid w:val="007475F6"/>
    <w:rsid w:val="00747D3F"/>
    <w:rsid w:val="00750BAA"/>
    <w:rsid w:val="0075193D"/>
    <w:rsid w:val="00751A29"/>
    <w:rsid w:val="00753583"/>
    <w:rsid w:val="007541D0"/>
    <w:rsid w:val="0075581A"/>
    <w:rsid w:val="007732FF"/>
    <w:rsid w:val="0078437C"/>
    <w:rsid w:val="0079679A"/>
    <w:rsid w:val="00796957"/>
    <w:rsid w:val="007A28B5"/>
    <w:rsid w:val="007B2160"/>
    <w:rsid w:val="007B3FF9"/>
    <w:rsid w:val="007B462E"/>
    <w:rsid w:val="007B73F1"/>
    <w:rsid w:val="007C0A84"/>
    <w:rsid w:val="007C5F55"/>
    <w:rsid w:val="007D2717"/>
    <w:rsid w:val="007D4007"/>
    <w:rsid w:val="007E0333"/>
    <w:rsid w:val="007E0768"/>
    <w:rsid w:val="007E1EDE"/>
    <w:rsid w:val="007E24B4"/>
    <w:rsid w:val="007E2BB0"/>
    <w:rsid w:val="007E3CB3"/>
    <w:rsid w:val="007E4917"/>
    <w:rsid w:val="007E6880"/>
    <w:rsid w:val="007E6EE1"/>
    <w:rsid w:val="007E7CEF"/>
    <w:rsid w:val="007F1C63"/>
    <w:rsid w:val="007F1CA6"/>
    <w:rsid w:val="007F6821"/>
    <w:rsid w:val="008003C8"/>
    <w:rsid w:val="00804D8B"/>
    <w:rsid w:val="0082075F"/>
    <w:rsid w:val="008230FD"/>
    <w:rsid w:val="0083061C"/>
    <w:rsid w:val="00835E89"/>
    <w:rsid w:val="00836331"/>
    <w:rsid w:val="00841E18"/>
    <w:rsid w:val="00844F1A"/>
    <w:rsid w:val="00845B29"/>
    <w:rsid w:val="00845B94"/>
    <w:rsid w:val="00846B23"/>
    <w:rsid w:val="00847A11"/>
    <w:rsid w:val="00852684"/>
    <w:rsid w:val="00852A14"/>
    <w:rsid w:val="00852F4F"/>
    <w:rsid w:val="008535E4"/>
    <w:rsid w:val="00855F46"/>
    <w:rsid w:val="00857049"/>
    <w:rsid w:val="00860FBD"/>
    <w:rsid w:val="00863C1E"/>
    <w:rsid w:val="00864BB1"/>
    <w:rsid w:val="00870D01"/>
    <w:rsid w:val="00872B64"/>
    <w:rsid w:val="00875262"/>
    <w:rsid w:val="00876A9D"/>
    <w:rsid w:val="00882299"/>
    <w:rsid w:val="00884161"/>
    <w:rsid w:val="008867C6"/>
    <w:rsid w:val="0088683F"/>
    <w:rsid w:val="00886910"/>
    <w:rsid w:val="008905E0"/>
    <w:rsid w:val="00897708"/>
    <w:rsid w:val="008A0DF3"/>
    <w:rsid w:val="008A29BD"/>
    <w:rsid w:val="008A2A01"/>
    <w:rsid w:val="008A6134"/>
    <w:rsid w:val="008A6978"/>
    <w:rsid w:val="008A7187"/>
    <w:rsid w:val="008B0638"/>
    <w:rsid w:val="008B3259"/>
    <w:rsid w:val="008B49C3"/>
    <w:rsid w:val="008C1713"/>
    <w:rsid w:val="008C2950"/>
    <w:rsid w:val="008C3372"/>
    <w:rsid w:val="008C395C"/>
    <w:rsid w:val="008D2FA1"/>
    <w:rsid w:val="008D41A9"/>
    <w:rsid w:val="008D5207"/>
    <w:rsid w:val="008F1167"/>
    <w:rsid w:val="00901D44"/>
    <w:rsid w:val="00902089"/>
    <w:rsid w:val="00902C32"/>
    <w:rsid w:val="00917D88"/>
    <w:rsid w:val="00921123"/>
    <w:rsid w:val="00924B80"/>
    <w:rsid w:val="009264FB"/>
    <w:rsid w:val="009305CB"/>
    <w:rsid w:val="00942F84"/>
    <w:rsid w:val="009434E2"/>
    <w:rsid w:val="0095013F"/>
    <w:rsid w:val="00952601"/>
    <w:rsid w:val="00952757"/>
    <w:rsid w:val="00955BD2"/>
    <w:rsid w:val="00956E1C"/>
    <w:rsid w:val="0097027D"/>
    <w:rsid w:val="0097306D"/>
    <w:rsid w:val="00973796"/>
    <w:rsid w:val="00973FB3"/>
    <w:rsid w:val="00974C25"/>
    <w:rsid w:val="00980930"/>
    <w:rsid w:val="009840AC"/>
    <w:rsid w:val="00985B4B"/>
    <w:rsid w:val="00987D33"/>
    <w:rsid w:val="009901A4"/>
    <w:rsid w:val="0099704C"/>
    <w:rsid w:val="009970A8"/>
    <w:rsid w:val="009973EC"/>
    <w:rsid w:val="009A0C0B"/>
    <w:rsid w:val="009A0FD6"/>
    <w:rsid w:val="009A47E2"/>
    <w:rsid w:val="009A5624"/>
    <w:rsid w:val="009A60D5"/>
    <w:rsid w:val="009B00A4"/>
    <w:rsid w:val="009B04FE"/>
    <w:rsid w:val="009B1DA7"/>
    <w:rsid w:val="009B39A0"/>
    <w:rsid w:val="009B6FDD"/>
    <w:rsid w:val="009C07AD"/>
    <w:rsid w:val="009C1A0C"/>
    <w:rsid w:val="009C2184"/>
    <w:rsid w:val="009D28BB"/>
    <w:rsid w:val="009E30CD"/>
    <w:rsid w:val="009E70F2"/>
    <w:rsid w:val="009E73D2"/>
    <w:rsid w:val="009E7CDE"/>
    <w:rsid w:val="009F2A1A"/>
    <w:rsid w:val="009F3435"/>
    <w:rsid w:val="009F5E47"/>
    <w:rsid w:val="00A042A6"/>
    <w:rsid w:val="00A048DB"/>
    <w:rsid w:val="00A11D51"/>
    <w:rsid w:val="00A1423B"/>
    <w:rsid w:val="00A17307"/>
    <w:rsid w:val="00A25844"/>
    <w:rsid w:val="00A364CB"/>
    <w:rsid w:val="00A45FDB"/>
    <w:rsid w:val="00A51D04"/>
    <w:rsid w:val="00A656E0"/>
    <w:rsid w:val="00A71E65"/>
    <w:rsid w:val="00A73CD1"/>
    <w:rsid w:val="00A7653A"/>
    <w:rsid w:val="00A76BC9"/>
    <w:rsid w:val="00A83352"/>
    <w:rsid w:val="00A83EEC"/>
    <w:rsid w:val="00A845F2"/>
    <w:rsid w:val="00A86421"/>
    <w:rsid w:val="00A874B7"/>
    <w:rsid w:val="00A909DC"/>
    <w:rsid w:val="00A92CF9"/>
    <w:rsid w:val="00AA0BCA"/>
    <w:rsid w:val="00AA4875"/>
    <w:rsid w:val="00AA6969"/>
    <w:rsid w:val="00AA69EF"/>
    <w:rsid w:val="00AC1841"/>
    <w:rsid w:val="00AC1D3D"/>
    <w:rsid w:val="00AC20B2"/>
    <w:rsid w:val="00AC2C29"/>
    <w:rsid w:val="00AC4560"/>
    <w:rsid w:val="00AC5538"/>
    <w:rsid w:val="00AC5DF8"/>
    <w:rsid w:val="00AD23BC"/>
    <w:rsid w:val="00AD3106"/>
    <w:rsid w:val="00AD563F"/>
    <w:rsid w:val="00AD598F"/>
    <w:rsid w:val="00AE4E72"/>
    <w:rsid w:val="00AE5028"/>
    <w:rsid w:val="00AF2340"/>
    <w:rsid w:val="00AF79CA"/>
    <w:rsid w:val="00B01B8D"/>
    <w:rsid w:val="00B066C6"/>
    <w:rsid w:val="00B15C25"/>
    <w:rsid w:val="00B16B23"/>
    <w:rsid w:val="00B21E32"/>
    <w:rsid w:val="00B22170"/>
    <w:rsid w:val="00B232D8"/>
    <w:rsid w:val="00B26C26"/>
    <w:rsid w:val="00B27A2C"/>
    <w:rsid w:val="00B41B66"/>
    <w:rsid w:val="00B432E3"/>
    <w:rsid w:val="00B4536F"/>
    <w:rsid w:val="00B45818"/>
    <w:rsid w:val="00B5178D"/>
    <w:rsid w:val="00B57E49"/>
    <w:rsid w:val="00B61F1A"/>
    <w:rsid w:val="00B675A2"/>
    <w:rsid w:val="00B7393A"/>
    <w:rsid w:val="00B75E06"/>
    <w:rsid w:val="00B86B89"/>
    <w:rsid w:val="00B87CD8"/>
    <w:rsid w:val="00B90235"/>
    <w:rsid w:val="00B922CC"/>
    <w:rsid w:val="00B926EC"/>
    <w:rsid w:val="00B94F68"/>
    <w:rsid w:val="00BA0369"/>
    <w:rsid w:val="00BA0790"/>
    <w:rsid w:val="00BA3805"/>
    <w:rsid w:val="00BA5965"/>
    <w:rsid w:val="00BC0422"/>
    <w:rsid w:val="00BC2E01"/>
    <w:rsid w:val="00BC319D"/>
    <w:rsid w:val="00BD3275"/>
    <w:rsid w:val="00BD73D8"/>
    <w:rsid w:val="00BE07A6"/>
    <w:rsid w:val="00BE419B"/>
    <w:rsid w:val="00BE435E"/>
    <w:rsid w:val="00BF1EA1"/>
    <w:rsid w:val="00BF3FE6"/>
    <w:rsid w:val="00BF4456"/>
    <w:rsid w:val="00BF4A42"/>
    <w:rsid w:val="00BF5A54"/>
    <w:rsid w:val="00BF7FE5"/>
    <w:rsid w:val="00C02D0B"/>
    <w:rsid w:val="00C036EC"/>
    <w:rsid w:val="00C04743"/>
    <w:rsid w:val="00C047FE"/>
    <w:rsid w:val="00C1335A"/>
    <w:rsid w:val="00C14A7D"/>
    <w:rsid w:val="00C15B56"/>
    <w:rsid w:val="00C15CBC"/>
    <w:rsid w:val="00C2635A"/>
    <w:rsid w:val="00C3231D"/>
    <w:rsid w:val="00C35E6C"/>
    <w:rsid w:val="00C41C36"/>
    <w:rsid w:val="00C5297F"/>
    <w:rsid w:val="00C567B5"/>
    <w:rsid w:val="00C57095"/>
    <w:rsid w:val="00C570DF"/>
    <w:rsid w:val="00C577B6"/>
    <w:rsid w:val="00C66C3E"/>
    <w:rsid w:val="00C66ED2"/>
    <w:rsid w:val="00C7783A"/>
    <w:rsid w:val="00C80EA2"/>
    <w:rsid w:val="00C8163E"/>
    <w:rsid w:val="00C85D04"/>
    <w:rsid w:val="00C9254C"/>
    <w:rsid w:val="00C92FA3"/>
    <w:rsid w:val="00C930AC"/>
    <w:rsid w:val="00CA00A0"/>
    <w:rsid w:val="00CA15A0"/>
    <w:rsid w:val="00CA7FAE"/>
    <w:rsid w:val="00CB07F0"/>
    <w:rsid w:val="00CB20D9"/>
    <w:rsid w:val="00CB56F4"/>
    <w:rsid w:val="00CB6811"/>
    <w:rsid w:val="00CC0644"/>
    <w:rsid w:val="00CC1BDA"/>
    <w:rsid w:val="00CC1E35"/>
    <w:rsid w:val="00CC4D11"/>
    <w:rsid w:val="00CC6163"/>
    <w:rsid w:val="00CC6322"/>
    <w:rsid w:val="00CD1A99"/>
    <w:rsid w:val="00CD2595"/>
    <w:rsid w:val="00CD2E59"/>
    <w:rsid w:val="00CD5663"/>
    <w:rsid w:val="00CD6D53"/>
    <w:rsid w:val="00CD7ABF"/>
    <w:rsid w:val="00CE3EEE"/>
    <w:rsid w:val="00CE503D"/>
    <w:rsid w:val="00CE789D"/>
    <w:rsid w:val="00CF0D7D"/>
    <w:rsid w:val="00CF2D3A"/>
    <w:rsid w:val="00CF4313"/>
    <w:rsid w:val="00CF47E6"/>
    <w:rsid w:val="00CF6854"/>
    <w:rsid w:val="00D02BA9"/>
    <w:rsid w:val="00D106F8"/>
    <w:rsid w:val="00D143AF"/>
    <w:rsid w:val="00D16889"/>
    <w:rsid w:val="00D21DF1"/>
    <w:rsid w:val="00D24D1F"/>
    <w:rsid w:val="00D254A5"/>
    <w:rsid w:val="00D26C6A"/>
    <w:rsid w:val="00D3012E"/>
    <w:rsid w:val="00D31144"/>
    <w:rsid w:val="00D318B3"/>
    <w:rsid w:val="00D333FD"/>
    <w:rsid w:val="00D34E5C"/>
    <w:rsid w:val="00D37D01"/>
    <w:rsid w:val="00D41075"/>
    <w:rsid w:val="00D43C04"/>
    <w:rsid w:val="00D56042"/>
    <w:rsid w:val="00D561D0"/>
    <w:rsid w:val="00D57356"/>
    <w:rsid w:val="00D62ADA"/>
    <w:rsid w:val="00D62CA5"/>
    <w:rsid w:val="00D642AB"/>
    <w:rsid w:val="00D67961"/>
    <w:rsid w:val="00D73EC7"/>
    <w:rsid w:val="00D7530B"/>
    <w:rsid w:val="00D77667"/>
    <w:rsid w:val="00D80C74"/>
    <w:rsid w:val="00D869C1"/>
    <w:rsid w:val="00D86D3A"/>
    <w:rsid w:val="00D9204F"/>
    <w:rsid w:val="00D924B7"/>
    <w:rsid w:val="00D94705"/>
    <w:rsid w:val="00DA0C25"/>
    <w:rsid w:val="00DA23F8"/>
    <w:rsid w:val="00DA4DE8"/>
    <w:rsid w:val="00DA69C1"/>
    <w:rsid w:val="00DB2D55"/>
    <w:rsid w:val="00DB4351"/>
    <w:rsid w:val="00DC3B8E"/>
    <w:rsid w:val="00DD10F4"/>
    <w:rsid w:val="00DD131C"/>
    <w:rsid w:val="00DD1781"/>
    <w:rsid w:val="00DD43CB"/>
    <w:rsid w:val="00DE3006"/>
    <w:rsid w:val="00DE3CED"/>
    <w:rsid w:val="00DE6247"/>
    <w:rsid w:val="00DE721E"/>
    <w:rsid w:val="00DF2DB9"/>
    <w:rsid w:val="00DF2E6C"/>
    <w:rsid w:val="00DF359F"/>
    <w:rsid w:val="00DF624D"/>
    <w:rsid w:val="00DF6CF0"/>
    <w:rsid w:val="00E011B7"/>
    <w:rsid w:val="00E06E09"/>
    <w:rsid w:val="00E07F38"/>
    <w:rsid w:val="00E13F80"/>
    <w:rsid w:val="00E16079"/>
    <w:rsid w:val="00E17EFE"/>
    <w:rsid w:val="00E20592"/>
    <w:rsid w:val="00E20967"/>
    <w:rsid w:val="00E21407"/>
    <w:rsid w:val="00E2796E"/>
    <w:rsid w:val="00E32A2F"/>
    <w:rsid w:val="00E3516D"/>
    <w:rsid w:val="00E3549D"/>
    <w:rsid w:val="00E401DD"/>
    <w:rsid w:val="00E40662"/>
    <w:rsid w:val="00E418A1"/>
    <w:rsid w:val="00E50326"/>
    <w:rsid w:val="00E545ED"/>
    <w:rsid w:val="00E57D5C"/>
    <w:rsid w:val="00E63AA7"/>
    <w:rsid w:val="00E65553"/>
    <w:rsid w:val="00E751DD"/>
    <w:rsid w:val="00E81D2A"/>
    <w:rsid w:val="00E96025"/>
    <w:rsid w:val="00E96876"/>
    <w:rsid w:val="00EA23FC"/>
    <w:rsid w:val="00EA2BBA"/>
    <w:rsid w:val="00EB26C8"/>
    <w:rsid w:val="00EB416F"/>
    <w:rsid w:val="00EB4E7D"/>
    <w:rsid w:val="00EB6A7E"/>
    <w:rsid w:val="00EB7E31"/>
    <w:rsid w:val="00EC092D"/>
    <w:rsid w:val="00EC10DB"/>
    <w:rsid w:val="00EC3705"/>
    <w:rsid w:val="00EC3F59"/>
    <w:rsid w:val="00EC56A9"/>
    <w:rsid w:val="00ED1C4A"/>
    <w:rsid w:val="00ED2482"/>
    <w:rsid w:val="00ED7476"/>
    <w:rsid w:val="00ED7900"/>
    <w:rsid w:val="00EE245A"/>
    <w:rsid w:val="00EE2717"/>
    <w:rsid w:val="00EE5DCC"/>
    <w:rsid w:val="00EE614B"/>
    <w:rsid w:val="00EE6EB3"/>
    <w:rsid w:val="00EF40FD"/>
    <w:rsid w:val="00EF66B7"/>
    <w:rsid w:val="00F05308"/>
    <w:rsid w:val="00F11A5D"/>
    <w:rsid w:val="00F15FE3"/>
    <w:rsid w:val="00F208B4"/>
    <w:rsid w:val="00F21933"/>
    <w:rsid w:val="00F24DF1"/>
    <w:rsid w:val="00F24EEA"/>
    <w:rsid w:val="00F2605A"/>
    <w:rsid w:val="00F265AA"/>
    <w:rsid w:val="00F3071A"/>
    <w:rsid w:val="00F31762"/>
    <w:rsid w:val="00F33D41"/>
    <w:rsid w:val="00F345E0"/>
    <w:rsid w:val="00F346DE"/>
    <w:rsid w:val="00F40E10"/>
    <w:rsid w:val="00F427F6"/>
    <w:rsid w:val="00F50EA0"/>
    <w:rsid w:val="00F54761"/>
    <w:rsid w:val="00F54B4F"/>
    <w:rsid w:val="00F57125"/>
    <w:rsid w:val="00F6441A"/>
    <w:rsid w:val="00F66F0D"/>
    <w:rsid w:val="00F71FFC"/>
    <w:rsid w:val="00F7244B"/>
    <w:rsid w:val="00F7348B"/>
    <w:rsid w:val="00F7666C"/>
    <w:rsid w:val="00F772D6"/>
    <w:rsid w:val="00F8178F"/>
    <w:rsid w:val="00F820E4"/>
    <w:rsid w:val="00F91F85"/>
    <w:rsid w:val="00F95747"/>
    <w:rsid w:val="00F959A7"/>
    <w:rsid w:val="00F95FD0"/>
    <w:rsid w:val="00FB4E89"/>
    <w:rsid w:val="00FB6A37"/>
    <w:rsid w:val="00FC20F7"/>
    <w:rsid w:val="00FC5805"/>
    <w:rsid w:val="00FD10A9"/>
    <w:rsid w:val="00FE57DC"/>
    <w:rsid w:val="00FE7958"/>
    <w:rsid w:val="00FE7B54"/>
    <w:rsid w:val="00FF039E"/>
    <w:rsid w:val="00FF2ACA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F8E2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4C4"/>
    <w:pPr>
      <w:spacing w:before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093D"/>
    <w:pPr>
      <w:numPr>
        <w:numId w:val="3"/>
      </w:numPr>
      <w:tabs>
        <w:tab w:val="left" w:pos="3969"/>
        <w:tab w:val="left" w:pos="4111"/>
      </w:tabs>
      <w:jc w:val="center"/>
      <w:outlineLvl w:val="0"/>
    </w:pPr>
    <w:rPr>
      <w:b/>
    </w:rPr>
  </w:style>
  <w:style w:type="paragraph" w:styleId="2">
    <w:name w:val="heading 2"/>
    <w:aliases w:val="H2"/>
    <w:basedOn w:val="a"/>
    <w:next w:val="a"/>
    <w:link w:val="20"/>
    <w:qFormat/>
    <w:rsid w:val="0058093D"/>
    <w:pPr>
      <w:keepNext/>
      <w:numPr>
        <w:ilvl w:val="1"/>
        <w:numId w:val="3"/>
      </w:numPr>
      <w:jc w:val="center"/>
      <w:outlineLvl w:val="1"/>
    </w:pPr>
    <w:rPr>
      <w:b/>
    </w:rPr>
  </w:style>
  <w:style w:type="paragraph" w:styleId="3">
    <w:name w:val="heading 3"/>
    <w:aliases w:val="H3"/>
    <w:basedOn w:val="a"/>
    <w:next w:val="a"/>
    <w:link w:val="30"/>
    <w:qFormat/>
    <w:rsid w:val="0058093D"/>
    <w:pPr>
      <w:keepNext/>
      <w:numPr>
        <w:ilvl w:val="2"/>
        <w:numId w:val="3"/>
      </w:numPr>
      <w:jc w:val="center"/>
      <w:outlineLvl w:val="2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0632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58093D"/>
    <w:p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93D"/>
    <w:rPr>
      <w:b/>
      <w:sz w:val="24"/>
    </w:rPr>
  </w:style>
  <w:style w:type="character" w:customStyle="1" w:styleId="20">
    <w:name w:val="Заголовок 2 Знак"/>
    <w:aliases w:val="H2 Знак"/>
    <w:basedOn w:val="a0"/>
    <w:link w:val="2"/>
    <w:rsid w:val="0058093D"/>
    <w:rPr>
      <w:b/>
      <w:sz w:val="24"/>
    </w:rPr>
  </w:style>
  <w:style w:type="character" w:customStyle="1" w:styleId="30">
    <w:name w:val="Заголовок 3 Знак"/>
    <w:aliases w:val="H3 Знак"/>
    <w:basedOn w:val="a0"/>
    <w:link w:val="3"/>
    <w:rsid w:val="0058093D"/>
    <w:rPr>
      <w:b/>
      <w:sz w:val="24"/>
    </w:rPr>
  </w:style>
  <w:style w:type="character" w:customStyle="1" w:styleId="50">
    <w:name w:val="Заголовок 5 Знак"/>
    <w:basedOn w:val="a0"/>
    <w:link w:val="5"/>
    <w:semiHidden/>
    <w:rsid w:val="0006328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rsid w:val="0058093D"/>
    <w:rPr>
      <w:sz w:val="24"/>
    </w:rPr>
  </w:style>
  <w:style w:type="paragraph" w:customStyle="1" w:styleId="31">
    <w:name w:val="Стиль3"/>
    <w:basedOn w:val="a"/>
    <w:link w:val="32"/>
    <w:qFormat/>
    <w:rsid w:val="0058093D"/>
    <w:pPr>
      <w:tabs>
        <w:tab w:val="left" w:pos="1560"/>
        <w:tab w:val="left" w:pos="1701"/>
      </w:tabs>
    </w:pPr>
  </w:style>
  <w:style w:type="character" w:customStyle="1" w:styleId="32">
    <w:name w:val="Стиль3 Знак"/>
    <w:link w:val="31"/>
    <w:rsid w:val="0058093D"/>
    <w:rPr>
      <w:sz w:val="24"/>
      <w:szCs w:val="24"/>
    </w:rPr>
  </w:style>
  <w:style w:type="character" w:styleId="a3">
    <w:name w:val="Strong"/>
    <w:uiPriority w:val="22"/>
    <w:qFormat/>
    <w:rsid w:val="0058093D"/>
    <w:rPr>
      <w:b/>
      <w:bCs/>
    </w:rPr>
  </w:style>
  <w:style w:type="paragraph" w:styleId="a4">
    <w:name w:val="List Paragraph"/>
    <w:basedOn w:val="a"/>
    <w:uiPriority w:val="34"/>
    <w:qFormat/>
    <w:rsid w:val="0058093D"/>
    <w:pPr>
      <w:ind w:left="720"/>
      <w:contextualSpacing/>
    </w:pPr>
  </w:style>
  <w:style w:type="character" w:styleId="a5">
    <w:name w:val="annotation reference"/>
    <w:unhideWhenUsed/>
    <w:rsid w:val="00703B1B"/>
    <w:rPr>
      <w:sz w:val="16"/>
      <w:szCs w:val="16"/>
    </w:rPr>
  </w:style>
  <w:style w:type="paragraph" w:styleId="a6">
    <w:name w:val="annotation text"/>
    <w:basedOn w:val="a"/>
    <w:link w:val="a7"/>
    <w:unhideWhenUsed/>
    <w:rsid w:val="00703B1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703B1B"/>
  </w:style>
  <w:style w:type="paragraph" w:styleId="a8">
    <w:name w:val="Balloon Text"/>
    <w:basedOn w:val="a"/>
    <w:link w:val="a9"/>
    <w:uiPriority w:val="99"/>
    <w:semiHidden/>
    <w:unhideWhenUsed/>
    <w:rsid w:val="00703B1B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3B1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0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36205"/>
    <w:rPr>
      <w:color w:val="0000FF" w:themeColor="hyperlink"/>
      <w:u w:val="single"/>
    </w:rPr>
  </w:style>
  <w:style w:type="paragraph" w:styleId="ac">
    <w:name w:val="Body Text Indent"/>
    <w:basedOn w:val="a"/>
    <w:link w:val="ad"/>
    <w:rsid w:val="00063283"/>
    <w:pPr>
      <w:spacing w:before="0"/>
      <w:ind w:firstLine="992"/>
    </w:pPr>
    <w:rPr>
      <w:szCs w:val="20"/>
      <w:lang w:eastAsia="en-US"/>
    </w:rPr>
  </w:style>
  <w:style w:type="character" w:customStyle="1" w:styleId="ad">
    <w:name w:val="Основной текст с отступом Знак"/>
    <w:basedOn w:val="a0"/>
    <w:link w:val="ac"/>
    <w:rsid w:val="00063283"/>
    <w:rPr>
      <w:sz w:val="24"/>
      <w:lang w:eastAsia="en-US"/>
    </w:rPr>
  </w:style>
  <w:style w:type="paragraph" w:styleId="ae">
    <w:name w:val="header"/>
    <w:basedOn w:val="a"/>
    <w:link w:val="af"/>
    <w:rsid w:val="00063283"/>
    <w:pPr>
      <w:tabs>
        <w:tab w:val="center" w:pos="4844"/>
        <w:tab w:val="right" w:pos="9689"/>
      </w:tabs>
      <w:spacing w:before="0"/>
      <w:jc w:val="left"/>
    </w:pPr>
  </w:style>
  <w:style w:type="character" w:customStyle="1" w:styleId="af">
    <w:name w:val="Верхний колонтитул Знак"/>
    <w:basedOn w:val="a0"/>
    <w:link w:val="ae"/>
    <w:rsid w:val="00063283"/>
    <w:rPr>
      <w:sz w:val="24"/>
      <w:szCs w:val="24"/>
    </w:rPr>
  </w:style>
  <w:style w:type="paragraph" w:customStyle="1" w:styleId="subhead">
    <w:name w:val="subhead"/>
    <w:autoRedefine/>
    <w:rsid w:val="00DF624D"/>
    <w:pPr>
      <w:tabs>
        <w:tab w:val="left" w:pos="2880"/>
        <w:tab w:val="left" w:pos="4867"/>
        <w:tab w:val="left" w:pos="6840"/>
        <w:tab w:val="left" w:pos="8827"/>
      </w:tabs>
      <w:spacing w:after="120" w:line="320" w:lineRule="exact"/>
      <w:ind w:right="142"/>
    </w:pPr>
    <w:rPr>
      <w:b/>
      <w:bCs/>
      <w:snapToGrid w:val="0"/>
      <w:color w:val="0070C0"/>
      <w:sz w:val="28"/>
      <w:szCs w:val="28"/>
      <w:lang w:val="en-US"/>
    </w:rPr>
  </w:style>
  <w:style w:type="paragraph" w:customStyle="1" w:styleId="BodyText1">
    <w:name w:val="Body Text1"/>
    <w:rsid w:val="00DF624D"/>
    <w:pPr>
      <w:spacing w:after="120" w:line="240" w:lineRule="exact"/>
    </w:pPr>
    <w:rPr>
      <w:rFonts w:ascii="Futura Bk" w:hAnsi="Futura Bk"/>
      <w:snapToGrid w:val="0"/>
      <w:lang w:val="en-US"/>
    </w:rPr>
  </w:style>
  <w:style w:type="paragraph" w:customStyle="1" w:styleId="bullet">
    <w:name w:val="bullet"/>
    <w:rsid w:val="00DF624D"/>
    <w:pPr>
      <w:tabs>
        <w:tab w:val="num" w:pos="180"/>
        <w:tab w:val="left" w:pos="2880"/>
        <w:tab w:val="left" w:pos="4320"/>
        <w:tab w:val="left" w:pos="5760"/>
      </w:tabs>
      <w:spacing w:after="40" w:line="240" w:lineRule="exact"/>
      <w:ind w:left="187" w:hanging="187"/>
    </w:pPr>
    <w:rPr>
      <w:rFonts w:ascii="Futura Bk" w:hAnsi="Futura Bk"/>
      <w:snapToGrid w:val="0"/>
      <w:lang w:val="en-US"/>
    </w:rPr>
  </w:style>
  <w:style w:type="paragraph" w:customStyle="1" w:styleId="tabletext">
    <w:name w:val="table text"/>
    <w:rsid w:val="00DF624D"/>
    <w:pPr>
      <w:spacing w:after="120" w:line="200" w:lineRule="exact"/>
    </w:pPr>
    <w:rPr>
      <w:rFonts w:ascii="Futura Hv" w:hAnsi="Futura Hv"/>
      <w:snapToGrid w:val="0"/>
      <w:sz w:val="16"/>
      <w:lang w:val="en-US"/>
    </w:rPr>
  </w:style>
  <w:style w:type="paragraph" w:customStyle="1" w:styleId="tablesubhead">
    <w:name w:val="table subhead"/>
    <w:rsid w:val="00DF624D"/>
    <w:pPr>
      <w:pBdr>
        <w:top w:val="single" w:sz="4" w:space="3" w:color="auto"/>
        <w:bottom w:val="single" w:sz="4" w:space="3" w:color="auto"/>
      </w:pBdr>
      <w:tabs>
        <w:tab w:val="left" w:pos="180"/>
      </w:tabs>
      <w:spacing w:before="60" w:after="60"/>
    </w:pPr>
    <w:rPr>
      <w:rFonts w:ascii="Futura Hv" w:hAnsi="Futura Hv"/>
      <w:snapToGrid w:val="0"/>
      <w:sz w:val="18"/>
      <w:lang w:val="en-US"/>
    </w:rPr>
  </w:style>
  <w:style w:type="paragraph" w:styleId="af0">
    <w:name w:val="Subtitle"/>
    <w:basedOn w:val="a"/>
    <w:link w:val="af1"/>
    <w:autoRedefine/>
    <w:qFormat/>
    <w:rsid w:val="00DF624D"/>
    <w:pPr>
      <w:spacing w:before="0" w:after="60"/>
      <w:jc w:val="left"/>
      <w:outlineLvl w:val="1"/>
    </w:pPr>
    <w:rPr>
      <w:b/>
      <w:bCs/>
      <w:sz w:val="20"/>
    </w:rPr>
  </w:style>
  <w:style w:type="character" w:customStyle="1" w:styleId="af1">
    <w:name w:val="Подзаголовок Знак"/>
    <w:basedOn w:val="a0"/>
    <w:link w:val="af0"/>
    <w:rsid w:val="00DF624D"/>
    <w:rPr>
      <w:b/>
      <w:bCs/>
      <w:szCs w:val="24"/>
    </w:rPr>
  </w:style>
  <w:style w:type="character" w:customStyle="1" w:styleId="A10">
    <w:name w:val="A1"/>
    <w:uiPriority w:val="99"/>
    <w:rsid w:val="00DF624D"/>
    <w:rPr>
      <w:rFonts w:cs="HP Simplified Light"/>
      <w:color w:val="000000"/>
      <w:sz w:val="15"/>
      <w:szCs w:val="15"/>
    </w:rPr>
  </w:style>
  <w:style w:type="paragraph" w:customStyle="1" w:styleId="Pa1">
    <w:name w:val="Pa1"/>
    <w:basedOn w:val="a"/>
    <w:next w:val="a"/>
    <w:uiPriority w:val="99"/>
    <w:rsid w:val="00DF624D"/>
    <w:pPr>
      <w:autoSpaceDE w:val="0"/>
      <w:autoSpaceDN w:val="0"/>
      <w:adjustRightInd w:val="0"/>
      <w:spacing w:before="0" w:line="181" w:lineRule="atLeast"/>
      <w:jc w:val="left"/>
    </w:pPr>
    <w:rPr>
      <w:rFonts w:ascii="HP Simplified Light" w:hAnsi="HP Simplified Light"/>
      <w:lang w:val="en-US" w:eastAsia="en-US"/>
    </w:rPr>
  </w:style>
  <w:style w:type="paragraph" w:customStyle="1" w:styleId="Pa8">
    <w:name w:val="Pa8"/>
    <w:basedOn w:val="a"/>
    <w:next w:val="a"/>
    <w:uiPriority w:val="99"/>
    <w:rsid w:val="00DF624D"/>
    <w:pPr>
      <w:autoSpaceDE w:val="0"/>
      <w:autoSpaceDN w:val="0"/>
      <w:adjustRightInd w:val="0"/>
      <w:spacing w:before="0" w:line="161" w:lineRule="atLeast"/>
      <w:jc w:val="left"/>
    </w:pPr>
    <w:rPr>
      <w:rFonts w:ascii="HP Simplified Light" w:hAnsi="HP Simplified Light"/>
      <w:lang w:val="en-US" w:eastAsia="en-US"/>
    </w:rPr>
  </w:style>
  <w:style w:type="character" w:customStyle="1" w:styleId="A70">
    <w:name w:val="A7"/>
    <w:uiPriority w:val="99"/>
    <w:rsid w:val="00DF624D"/>
    <w:rPr>
      <w:rFonts w:cs="HP Simplified Light"/>
      <w:color w:val="000000"/>
      <w:sz w:val="14"/>
      <w:szCs w:val="14"/>
    </w:rPr>
  </w:style>
  <w:style w:type="character" w:customStyle="1" w:styleId="A80">
    <w:name w:val="A8"/>
    <w:uiPriority w:val="99"/>
    <w:rsid w:val="00DF624D"/>
    <w:rPr>
      <w:rFonts w:cs="HP Simplified Light"/>
      <w:color w:val="000000"/>
      <w:sz w:val="13"/>
      <w:szCs w:val="13"/>
    </w:rPr>
  </w:style>
  <w:style w:type="paragraph" w:styleId="af2">
    <w:name w:val="footer"/>
    <w:basedOn w:val="a"/>
    <w:link w:val="af3"/>
    <w:uiPriority w:val="99"/>
    <w:unhideWhenUsed/>
    <w:rsid w:val="00AC5DF8"/>
    <w:pPr>
      <w:tabs>
        <w:tab w:val="center" w:pos="4677"/>
        <w:tab w:val="right" w:pos="9355"/>
      </w:tabs>
      <w:spacing w:before="0"/>
    </w:pPr>
  </w:style>
  <w:style w:type="character" w:customStyle="1" w:styleId="af3">
    <w:name w:val="Нижний колонтитул Знак"/>
    <w:basedOn w:val="a0"/>
    <w:link w:val="af2"/>
    <w:uiPriority w:val="99"/>
    <w:rsid w:val="00AC5DF8"/>
    <w:rPr>
      <w:sz w:val="24"/>
      <w:szCs w:val="24"/>
    </w:rPr>
  </w:style>
  <w:style w:type="paragraph" w:styleId="af4">
    <w:name w:val="annotation subject"/>
    <w:basedOn w:val="a6"/>
    <w:next w:val="a6"/>
    <w:link w:val="af5"/>
    <w:uiPriority w:val="99"/>
    <w:semiHidden/>
    <w:unhideWhenUsed/>
    <w:rsid w:val="0047432D"/>
    <w:rPr>
      <w:b/>
      <w:bCs/>
    </w:rPr>
  </w:style>
  <w:style w:type="character" w:customStyle="1" w:styleId="af5">
    <w:name w:val="Тема примечания Знак"/>
    <w:basedOn w:val="a7"/>
    <w:link w:val="af4"/>
    <w:uiPriority w:val="99"/>
    <w:semiHidden/>
    <w:rsid w:val="0047432D"/>
    <w:rPr>
      <w:b/>
      <w:bCs/>
    </w:rPr>
  </w:style>
  <w:style w:type="character" w:customStyle="1" w:styleId="af6">
    <w:name w:val="Основной текст_"/>
    <w:basedOn w:val="a0"/>
    <w:link w:val="51"/>
    <w:rsid w:val="00021081"/>
    <w:rPr>
      <w:sz w:val="17"/>
      <w:szCs w:val="17"/>
      <w:shd w:val="clear" w:color="auto" w:fill="FFFFFF"/>
    </w:rPr>
  </w:style>
  <w:style w:type="paragraph" w:customStyle="1" w:styleId="51">
    <w:name w:val="Основной текст5"/>
    <w:basedOn w:val="a"/>
    <w:link w:val="af6"/>
    <w:rsid w:val="00021081"/>
    <w:pPr>
      <w:shd w:val="clear" w:color="auto" w:fill="FFFFFF"/>
      <w:spacing w:before="0" w:after="180" w:line="206" w:lineRule="exact"/>
      <w:ind w:hanging="300"/>
      <w:jc w:val="left"/>
    </w:pPr>
    <w:rPr>
      <w:sz w:val="17"/>
      <w:szCs w:val="17"/>
    </w:rPr>
  </w:style>
  <w:style w:type="character" w:customStyle="1" w:styleId="21">
    <w:name w:val="Основной текст2"/>
    <w:basedOn w:val="af6"/>
    <w:rsid w:val="00021081"/>
    <w:rPr>
      <w:sz w:val="17"/>
      <w:szCs w:val="17"/>
      <w:shd w:val="clear" w:color="auto" w:fill="FFFFFF"/>
    </w:rPr>
  </w:style>
  <w:style w:type="paragraph" w:styleId="af7">
    <w:name w:val="Title"/>
    <w:basedOn w:val="a"/>
    <w:next w:val="a"/>
    <w:link w:val="af8"/>
    <w:uiPriority w:val="10"/>
    <w:qFormat/>
    <w:rsid w:val="00021081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Заголовок Знак"/>
    <w:basedOn w:val="a0"/>
    <w:link w:val="af7"/>
    <w:uiPriority w:val="10"/>
    <w:rsid w:val="000210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next w:val="aa"/>
    <w:uiPriority w:val="59"/>
    <w:rsid w:val="00D26C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a"/>
    <w:uiPriority w:val="59"/>
    <w:rsid w:val="00240D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a"/>
    <w:uiPriority w:val="59"/>
    <w:rsid w:val="00E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C1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443404-1D88-4C0F-81D4-8B6A8136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2022-05-18T07:18:00Z</dcterms:created>
  <dcterms:modified xsi:type="dcterms:W3CDTF">2022-05-19T01:31:00Z</dcterms:modified>
</cp:coreProperties>
</file>