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529A909" w14:textId="550E7F0A" w:rsidR="00EA13B3" w:rsidRPr="00510A66" w:rsidRDefault="00EA13B3" w:rsidP="000C3903">
      <w:pPr>
        <w:rPr>
          <w:b/>
        </w:rPr>
      </w:pPr>
    </w:p>
    <w:p w14:paraId="3A46B375" w14:textId="77777777" w:rsidR="00E8105B" w:rsidRPr="00510A66" w:rsidRDefault="005E53AB" w:rsidP="00C84087">
      <w:pPr>
        <w:jc w:val="center"/>
        <w:rPr>
          <w:i/>
        </w:rPr>
      </w:pPr>
      <w:r w:rsidRPr="00510A66">
        <w:rPr>
          <w:i/>
        </w:rPr>
        <w:t>(ТИПОВАЯ ФОРМА)</w:t>
      </w:r>
    </w:p>
    <w:p w14:paraId="455F6CA4" w14:textId="77777777" w:rsidR="0050748A" w:rsidRPr="00510A66" w:rsidRDefault="0050748A" w:rsidP="00C84087">
      <w:pPr>
        <w:ind w:firstLine="567"/>
        <w:jc w:val="center"/>
        <w:rPr>
          <w:b/>
        </w:rPr>
      </w:pPr>
    </w:p>
    <w:p w14:paraId="78D7A0F2" w14:textId="77777777" w:rsidR="00884BEF" w:rsidRPr="00510A66" w:rsidRDefault="00884BEF" w:rsidP="00047747">
      <w:pPr>
        <w:jc w:val="center"/>
        <w:rPr>
          <w:b/>
        </w:rPr>
      </w:pPr>
      <w:r w:rsidRPr="00510A66">
        <w:rPr>
          <w:b/>
        </w:rPr>
        <w:t xml:space="preserve">ДОГОВОР № </w:t>
      </w:r>
    </w:p>
    <w:p w14:paraId="03466E29" w14:textId="5595CFDC" w:rsidR="00884BEF" w:rsidRPr="00510A66" w:rsidRDefault="00884BEF" w:rsidP="00047747">
      <w:pPr>
        <w:jc w:val="center"/>
        <w:rPr>
          <w:b/>
        </w:rPr>
      </w:pPr>
      <w:r w:rsidRPr="00510A66">
        <w:rPr>
          <w:b/>
        </w:rPr>
        <w:t xml:space="preserve">на выполнение </w:t>
      </w:r>
      <w:r w:rsidR="00BF01D2" w:rsidRPr="00510A66">
        <w:rPr>
          <w:b/>
        </w:rPr>
        <w:t xml:space="preserve">проектных </w:t>
      </w:r>
      <w:r w:rsidR="00B44F2C" w:rsidRPr="00510A66">
        <w:rPr>
          <w:b/>
        </w:rPr>
        <w:t xml:space="preserve">и/или изыскательских </w:t>
      </w:r>
      <w:r w:rsidR="00BF01D2" w:rsidRPr="00510A66">
        <w:rPr>
          <w:b/>
        </w:rPr>
        <w:t>работ</w:t>
      </w:r>
      <w:r w:rsidRPr="00510A66">
        <w:rPr>
          <w:b/>
        </w:rPr>
        <w:t xml:space="preserve"> </w:t>
      </w:r>
    </w:p>
    <w:p w14:paraId="3FFCD351" w14:textId="77777777" w:rsidR="00884BEF" w:rsidRPr="00510A66" w:rsidRDefault="00884BEF" w:rsidP="00C84087">
      <w:pPr>
        <w:ind w:firstLine="567"/>
        <w:jc w:val="center"/>
      </w:pPr>
    </w:p>
    <w:p w14:paraId="61439BA6" w14:textId="54125F6D" w:rsidR="00875EC1" w:rsidRPr="00510A66" w:rsidRDefault="00967260" w:rsidP="00510A66">
      <w:pPr>
        <w:pStyle w:val="210"/>
        <w:tabs>
          <w:tab w:val="left" w:pos="6379"/>
        </w:tabs>
        <w:jc w:val="center"/>
        <w:rPr>
          <w:sz w:val="24"/>
        </w:rPr>
      </w:pPr>
      <w:r w:rsidRPr="00510A66">
        <w:rPr>
          <w:sz w:val="24"/>
        </w:rPr>
        <w:t xml:space="preserve">г. </w:t>
      </w:r>
      <w:r w:rsidR="00510A66" w:rsidRPr="00510A66">
        <w:rPr>
          <w:sz w:val="24"/>
        </w:rPr>
        <w:t>Красноярск</w:t>
      </w:r>
      <w:r w:rsidR="005E53AB" w:rsidRPr="00510A66">
        <w:rPr>
          <w:sz w:val="24"/>
        </w:rPr>
        <w:tab/>
      </w:r>
      <w:r w:rsidR="00510A66">
        <w:rPr>
          <w:sz w:val="24"/>
        </w:rPr>
        <w:t xml:space="preserve">              </w:t>
      </w:r>
      <w:proofErr w:type="gramStart"/>
      <w:r w:rsidR="00510A66">
        <w:rPr>
          <w:sz w:val="24"/>
        </w:rPr>
        <w:t xml:space="preserve">   </w:t>
      </w:r>
      <w:r w:rsidR="0044016A" w:rsidRPr="00510A66">
        <w:rPr>
          <w:sz w:val="24"/>
        </w:rPr>
        <w:t>«</w:t>
      </w:r>
      <w:proofErr w:type="gramEnd"/>
      <w:r w:rsidR="0044016A" w:rsidRPr="00510A66">
        <w:rPr>
          <w:sz w:val="24"/>
        </w:rPr>
        <w:t>__» _______ 20__</w:t>
      </w:r>
      <w:r w:rsidR="00884BEF" w:rsidRPr="00510A66">
        <w:rPr>
          <w:sz w:val="24"/>
        </w:rPr>
        <w:t xml:space="preserve"> г</w:t>
      </w:r>
      <w:r w:rsidR="00BC4DB0" w:rsidRPr="00510A66">
        <w:rPr>
          <w:sz w:val="24"/>
        </w:rPr>
        <w:t>.</w:t>
      </w:r>
    </w:p>
    <w:p w14:paraId="79B71C3F" w14:textId="77777777" w:rsidR="00967260" w:rsidRPr="00510A66" w:rsidRDefault="00967260" w:rsidP="00C84087">
      <w:pPr>
        <w:pStyle w:val="210"/>
        <w:tabs>
          <w:tab w:val="left" w:pos="6379"/>
        </w:tabs>
        <w:rPr>
          <w:b/>
          <w:sz w:val="24"/>
        </w:rPr>
      </w:pPr>
    </w:p>
    <w:p w14:paraId="00C3A124" w14:textId="608CE9F6" w:rsidR="00C84087" w:rsidRPr="00510A66" w:rsidRDefault="00C84087" w:rsidP="00C84087">
      <w:pPr>
        <w:widowControl w:val="0"/>
        <w:suppressAutoHyphens w:val="0"/>
        <w:ind w:firstLine="709"/>
        <w:jc w:val="both"/>
        <w:rPr>
          <w:lang w:eastAsia="zh-CN"/>
        </w:rPr>
      </w:pPr>
      <w:r w:rsidRPr="00510A66">
        <w:rPr>
          <w:lang w:eastAsia="zh-CN"/>
        </w:rPr>
        <w:t xml:space="preserve">__________________________ </w:t>
      </w:r>
      <w:r w:rsidRPr="00510A66">
        <w:rPr>
          <w:i/>
          <w:lang w:eastAsia="zh-CN"/>
        </w:rPr>
        <w:t>(наименование юридического лица)</w:t>
      </w:r>
      <w:r w:rsidRPr="00510A66">
        <w:rPr>
          <w:lang w:eastAsia="zh-CN"/>
        </w:rPr>
        <w:t>, именуемое в дальнейшем «</w:t>
      </w:r>
      <w:r w:rsidR="00B33711" w:rsidRPr="00510A66">
        <w:rPr>
          <w:lang w:eastAsia="ru-RU"/>
        </w:rPr>
        <w:t>Подрядчик</w:t>
      </w:r>
      <w:r w:rsidRPr="00510A66">
        <w:rPr>
          <w:lang w:eastAsia="zh-CN"/>
        </w:rPr>
        <w:t xml:space="preserve">», в лице _________________ </w:t>
      </w:r>
      <w:r w:rsidRPr="00510A66">
        <w:rPr>
          <w:i/>
          <w:lang w:eastAsia="zh-CN"/>
        </w:rPr>
        <w:t xml:space="preserve">(должность и ФИО </w:t>
      </w:r>
      <w:r w:rsidR="00B44F2C" w:rsidRPr="00510A66">
        <w:rPr>
          <w:i/>
          <w:lang w:eastAsia="zh-CN"/>
        </w:rPr>
        <w:t xml:space="preserve">уполномоченного </w:t>
      </w:r>
      <w:r w:rsidRPr="00510A66">
        <w:rPr>
          <w:i/>
          <w:lang w:eastAsia="zh-CN"/>
        </w:rPr>
        <w:t>лица)</w:t>
      </w:r>
      <w:r w:rsidRPr="00510A66">
        <w:rPr>
          <w:lang w:eastAsia="zh-CN"/>
        </w:rPr>
        <w:t xml:space="preserve">, действующего (-ей) на основании ___________ </w:t>
      </w:r>
      <w:r w:rsidRPr="00510A66">
        <w:rPr>
          <w:i/>
          <w:lang w:eastAsia="zh-CN"/>
        </w:rPr>
        <w:t>(уполномочивающий документ)</w:t>
      </w:r>
      <w:r w:rsidRPr="00510A66">
        <w:rPr>
          <w:lang w:eastAsia="zh-CN"/>
        </w:rPr>
        <w:t xml:space="preserve">, с одной стороны, и </w:t>
      </w:r>
    </w:p>
    <w:p w14:paraId="6C09861E" w14:textId="587EFA37" w:rsidR="00C84087" w:rsidRPr="00510A66" w:rsidRDefault="00B44F2C" w:rsidP="00C84087">
      <w:pPr>
        <w:pStyle w:val="210"/>
        <w:tabs>
          <w:tab w:val="left" w:pos="6762"/>
        </w:tabs>
        <w:ind w:firstLine="567"/>
        <w:rPr>
          <w:sz w:val="24"/>
          <w:lang w:eastAsia="zh-CN"/>
        </w:rPr>
      </w:pPr>
      <w:r w:rsidRPr="00510A66">
        <w:rPr>
          <w:b/>
          <w:sz w:val="24"/>
          <w:lang w:eastAsia="zh-CN"/>
        </w:rPr>
        <w:t>О</w:t>
      </w:r>
      <w:r w:rsidR="001A30F2">
        <w:rPr>
          <w:b/>
          <w:sz w:val="24"/>
          <w:lang w:eastAsia="zh-CN"/>
        </w:rPr>
        <w:t>бщество с ограниченной ответственностью</w:t>
      </w:r>
      <w:r w:rsidRPr="00510A66">
        <w:rPr>
          <w:b/>
          <w:sz w:val="24"/>
          <w:lang w:eastAsia="zh-CN"/>
        </w:rPr>
        <w:t xml:space="preserve"> «</w:t>
      </w:r>
      <w:r w:rsidR="00510A66" w:rsidRPr="00510A66">
        <w:rPr>
          <w:b/>
          <w:sz w:val="24"/>
          <w:lang w:eastAsia="zh-CN"/>
        </w:rPr>
        <w:t>Ренонс</w:t>
      </w:r>
      <w:r w:rsidRPr="00510A66">
        <w:rPr>
          <w:b/>
          <w:sz w:val="24"/>
          <w:lang w:eastAsia="zh-CN"/>
        </w:rPr>
        <w:t>»</w:t>
      </w:r>
      <w:r w:rsidR="00C84087" w:rsidRPr="00510A66">
        <w:rPr>
          <w:sz w:val="24"/>
          <w:lang w:eastAsia="zh-CN"/>
        </w:rPr>
        <w:t>, именуемое в дальнейшем «</w:t>
      </w:r>
      <w:r w:rsidR="00B33711" w:rsidRPr="00510A66">
        <w:rPr>
          <w:sz w:val="24"/>
          <w:lang w:eastAsia="ru-RU"/>
        </w:rPr>
        <w:t>Заказчик</w:t>
      </w:r>
      <w:r w:rsidR="00C84087" w:rsidRPr="00510A66">
        <w:rPr>
          <w:sz w:val="24"/>
          <w:lang w:eastAsia="zh-CN"/>
        </w:rPr>
        <w:t xml:space="preserve">», в лице </w:t>
      </w:r>
      <w:r w:rsidR="001375CA" w:rsidRPr="00510A66">
        <w:rPr>
          <w:sz w:val="24"/>
          <w:lang w:eastAsia="zh-CN"/>
        </w:rPr>
        <w:t xml:space="preserve">Генерального директора </w:t>
      </w:r>
      <w:r w:rsidR="00C905B4" w:rsidRPr="00510A66">
        <w:rPr>
          <w:sz w:val="24"/>
          <w:lang w:eastAsia="zh-CN"/>
        </w:rPr>
        <w:t>_____________</w:t>
      </w:r>
      <w:r w:rsidR="001375CA" w:rsidRPr="00510A66">
        <w:rPr>
          <w:sz w:val="24"/>
          <w:lang w:eastAsia="zh-CN"/>
        </w:rPr>
        <w:t>, действующего на основании Устава</w:t>
      </w:r>
      <w:r w:rsidR="00C84087" w:rsidRPr="00510A66">
        <w:rPr>
          <w:sz w:val="24"/>
          <w:lang w:eastAsia="ru-RU"/>
        </w:rPr>
        <w:t>,</w:t>
      </w:r>
      <w:r w:rsidR="00C84087" w:rsidRPr="00510A66">
        <w:rPr>
          <w:sz w:val="24"/>
          <w:lang w:eastAsia="zh-CN"/>
        </w:rPr>
        <w:t xml:space="preserve"> с другой стороны,</w:t>
      </w:r>
    </w:p>
    <w:p w14:paraId="446B14E6" w14:textId="6BBE14EA" w:rsidR="00884BEF" w:rsidRPr="00510A66" w:rsidRDefault="00AF5CCD" w:rsidP="00C84087">
      <w:pPr>
        <w:pStyle w:val="210"/>
        <w:tabs>
          <w:tab w:val="left" w:pos="6762"/>
        </w:tabs>
        <w:ind w:firstLine="567"/>
        <w:rPr>
          <w:sz w:val="24"/>
        </w:rPr>
      </w:pPr>
      <w:r w:rsidRPr="00510A66">
        <w:rPr>
          <w:sz w:val="24"/>
        </w:rPr>
        <w:t>далее</w:t>
      </w:r>
      <w:r w:rsidR="0044016A" w:rsidRPr="00510A66">
        <w:rPr>
          <w:sz w:val="24"/>
        </w:rPr>
        <w:t xml:space="preserve"> </w:t>
      </w:r>
      <w:r w:rsidR="000B1741" w:rsidRPr="00510A66">
        <w:rPr>
          <w:sz w:val="24"/>
        </w:rPr>
        <w:t xml:space="preserve">при </w:t>
      </w:r>
      <w:r w:rsidR="0044016A" w:rsidRPr="00510A66">
        <w:rPr>
          <w:sz w:val="24"/>
        </w:rPr>
        <w:t>совместно</w:t>
      </w:r>
      <w:r w:rsidR="000B1741" w:rsidRPr="00510A66">
        <w:rPr>
          <w:sz w:val="24"/>
        </w:rPr>
        <w:t xml:space="preserve">м упоминании </w:t>
      </w:r>
      <w:r w:rsidR="0044016A" w:rsidRPr="00510A66">
        <w:rPr>
          <w:sz w:val="24"/>
        </w:rPr>
        <w:t xml:space="preserve">именуемые </w:t>
      </w:r>
      <w:r w:rsidR="00B44F2C" w:rsidRPr="00510A66">
        <w:rPr>
          <w:sz w:val="24"/>
        </w:rPr>
        <w:t>«</w:t>
      </w:r>
      <w:r w:rsidR="0044016A" w:rsidRPr="00510A66">
        <w:rPr>
          <w:sz w:val="24"/>
        </w:rPr>
        <w:t>Стороны</w:t>
      </w:r>
      <w:r w:rsidR="00B44F2C" w:rsidRPr="00510A66">
        <w:rPr>
          <w:sz w:val="24"/>
        </w:rPr>
        <w:t>»</w:t>
      </w:r>
      <w:r w:rsidR="00884BEF" w:rsidRPr="00510A66">
        <w:rPr>
          <w:sz w:val="24"/>
        </w:rPr>
        <w:t xml:space="preserve">, заключили настоящий </w:t>
      </w:r>
      <w:r w:rsidR="000B1741" w:rsidRPr="00510A66">
        <w:rPr>
          <w:sz w:val="24"/>
        </w:rPr>
        <w:t>д</w:t>
      </w:r>
      <w:r w:rsidR="00884BEF" w:rsidRPr="00510A66">
        <w:rPr>
          <w:sz w:val="24"/>
        </w:rPr>
        <w:t>оговор</w:t>
      </w:r>
      <w:r w:rsidR="001713C6" w:rsidRPr="00510A66">
        <w:rPr>
          <w:sz w:val="24"/>
        </w:rPr>
        <w:t xml:space="preserve"> (далее – </w:t>
      </w:r>
      <w:r w:rsidR="005E53AB" w:rsidRPr="00510A66">
        <w:rPr>
          <w:sz w:val="24"/>
        </w:rPr>
        <w:t>«</w:t>
      </w:r>
      <w:r w:rsidR="001713C6" w:rsidRPr="00510A66">
        <w:rPr>
          <w:sz w:val="24"/>
        </w:rPr>
        <w:t>Договор</w:t>
      </w:r>
      <w:r w:rsidR="005E53AB" w:rsidRPr="00510A66">
        <w:rPr>
          <w:sz w:val="24"/>
        </w:rPr>
        <w:t>»</w:t>
      </w:r>
      <w:r w:rsidR="001713C6" w:rsidRPr="00510A66">
        <w:rPr>
          <w:sz w:val="24"/>
        </w:rPr>
        <w:t>)</w:t>
      </w:r>
      <w:r w:rsidR="00884BEF" w:rsidRPr="00510A66">
        <w:rPr>
          <w:sz w:val="24"/>
        </w:rPr>
        <w:t xml:space="preserve"> о нижеследующем</w:t>
      </w:r>
      <w:r w:rsidR="005E53AB" w:rsidRPr="00510A66">
        <w:rPr>
          <w:sz w:val="24"/>
        </w:rPr>
        <w:t>.</w:t>
      </w:r>
    </w:p>
    <w:p w14:paraId="5B0DA56D" w14:textId="77777777" w:rsidR="00884BEF" w:rsidRPr="00510A66" w:rsidRDefault="00884BEF" w:rsidP="00C84087">
      <w:pPr>
        <w:pStyle w:val="1"/>
        <w:ind w:left="0" w:firstLine="567"/>
        <w:jc w:val="both"/>
        <w:rPr>
          <w:sz w:val="24"/>
        </w:rPr>
      </w:pPr>
    </w:p>
    <w:p w14:paraId="359039B0" w14:textId="4BA4A93A" w:rsidR="007213D1" w:rsidRPr="00510A66" w:rsidRDefault="00BC4DB0" w:rsidP="0022184F">
      <w:pPr>
        <w:pStyle w:val="1"/>
        <w:numPr>
          <w:ilvl w:val="0"/>
          <w:numId w:val="0"/>
        </w:numPr>
        <w:rPr>
          <w:sz w:val="24"/>
        </w:rPr>
      </w:pPr>
      <w:r w:rsidRPr="00510A66">
        <w:rPr>
          <w:sz w:val="24"/>
        </w:rPr>
        <w:t>1</w:t>
      </w:r>
      <w:r w:rsidR="00534E85" w:rsidRPr="00510A66">
        <w:rPr>
          <w:sz w:val="24"/>
        </w:rPr>
        <w:t>.</w:t>
      </w:r>
      <w:r w:rsidR="001713C6" w:rsidRPr="00510A66">
        <w:rPr>
          <w:sz w:val="24"/>
        </w:rPr>
        <w:t xml:space="preserve"> Предмет </w:t>
      </w:r>
      <w:r w:rsidR="00166DEF" w:rsidRPr="00510A66">
        <w:rPr>
          <w:sz w:val="24"/>
        </w:rPr>
        <w:t>Договора</w:t>
      </w:r>
    </w:p>
    <w:p w14:paraId="7901EEC6" w14:textId="01F26FD2" w:rsidR="00E8105B" w:rsidRPr="00510A66" w:rsidRDefault="00E8105B" w:rsidP="00B44F2C">
      <w:pPr>
        <w:pStyle w:val="14"/>
        <w:tabs>
          <w:tab w:val="left" w:pos="1134"/>
        </w:tabs>
        <w:spacing w:after="0"/>
        <w:ind w:firstLine="709"/>
        <w:jc w:val="both"/>
      </w:pPr>
      <w:r w:rsidRPr="00510A66">
        <w:t>1.1</w:t>
      </w:r>
      <w:r w:rsidR="00534E85" w:rsidRPr="00510A66">
        <w:t>.</w:t>
      </w:r>
      <w:r w:rsidRPr="00510A66">
        <w:tab/>
        <w:t xml:space="preserve">На условиях, определенных Договором, Подрядчик обязуется по заданию Заказчика выполнить проектные </w:t>
      </w:r>
      <w:r w:rsidR="00B44F2C" w:rsidRPr="00510A66">
        <w:t>и/или</w:t>
      </w:r>
      <w:r w:rsidR="00534E85" w:rsidRPr="00510A66">
        <w:t xml:space="preserve"> </w:t>
      </w:r>
      <w:r w:rsidRPr="00510A66">
        <w:t>изыскательские</w:t>
      </w:r>
      <w:r w:rsidRPr="00510A66">
        <w:rPr>
          <w:i/>
        </w:rPr>
        <w:t xml:space="preserve"> </w:t>
      </w:r>
      <w:r w:rsidRPr="00510A66">
        <w:t xml:space="preserve">работы по объекту: </w:t>
      </w:r>
      <w:r w:rsidRPr="00510A66">
        <w:rPr>
          <w:b/>
        </w:rPr>
        <w:t>«______________________»</w:t>
      </w:r>
      <w:r w:rsidRPr="00510A66">
        <w:t xml:space="preserve"> (далее – </w:t>
      </w:r>
      <w:r w:rsidR="00047747" w:rsidRPr="00510A66">
        <w:t>«</w:t>
      </w:r>
      <w:r w:rsidRPr="00510A66">
        <w:t>Работы</w:t>
      </w:r>
      <w:r w:rsidR="00047747" w:rsidRPr="00510A66">
        <w:t>»</w:t>
      </w:r>
      <w:r w:rsidRPr="00510A66">
        <w:t>), а Заказчик обязуется принять и оплатить указанные Работы.</w:t>
      </w:r>
    </w:p>
    <w:p w14:paraId="5A3219F7" w14:textId="33135238" w:rsidR="00E8105B" w:rsidRPr="00510A66" w:rsidRDefault="00E8105B" w:rsidP="00C84087">
      <w:pPr>
        <w:pStyle w:val="14"/>
        <w:spacing w:after="0"/>
        <w:ind w:firstLine="709"/>
        <w:jc w:val="both"/>
        <w:rPr>
          <w:i/>
        </w:rPr>
      </w:pPr>
      <w:r w:rsidRPr="00510A66">
        <w:t>1.2</w:t>
      </w:r>
      <w:r w:rsidR="00534E85" w:rsidRPr="00510A66">
        <w:t>.</w:t>
      </w:r>
      <w:r w:rsidRPr="00510A66">
        <w:t xml:space="preserve"> Работы, указанные в п. 1.1 </w:t>
      </w:r>
      <w:r w:rsidR="00166DEF" w:rsidRPr="00510A66">
        <w:t>Договора</w:t>
      </w:r>
      <w:r w:rsidRPr="00510A66">
        <w:t>, выполняются Подрядчиком в соответствии с _______________________________________ (</w:t>
      </w:r>
      <w:r w:rsidR="00534E85" w:rsidRPr="00510A66">
        <w:rPr>
          <w:i/>
        </w:rPr>
        <w:t>документ, на основании которого выполняются работы:</w:t>
      </w:r>
      <w:r w:rsidR="00534E85" w:rsidRPr="00510A66">
        <w:t xml:space="preserve"> </w:t>
      </w:r>
      <w:r w:rsidRPr="00510A66">
        <w:rPr>
          <w:i/>
        </w:rPr>
        <w:t>Заданием на проектирование, Заданием на инженерные изыскания, Заданием на разработку рабочей документации, Техническими условиями (Приложение № 1 к Договору), утвержденной Проектной документацией; исходными требованиями, эскизным</w:t>
      </w:r>
      <w:r w:rsidR="00480FFF" w:rsidRPr="00510A66">
        <w:rPr>
          <w:i/>
        </w:rPr>
        <w:t>и</w:t>
      </w:r>
      <w:r w:rsidRPr="00510A66">
        <w:rPr>
          <w:i/>
        </w:rPr>
        <w:t xml:space="preserve"> чертежами).</w:t>
      </w:r>
    </w:p>
    <w:p w14:paraId="4F1AF245" w14:textId="6F05282F" w:rsidR="00E8105B" w:rsidRPr="00510A66" w:rsidRDefault="00E8105B" w:rsidP="00C84087">
      <w:pPr>
        <w:pStyle w:val="14"/>
        <w:spacing w:after="0"/>
        <w:ind w:firstLine="709"/>
        <w:jc w:val="both"/>
      </w:pPr>
      <w:r w:rsidRPr="00510A66">
        <w:t xml:space="preserve">Работы, не предусмотренные </w:t>
      </w:r>
      <w:r w:rsidRPr="00510A66">
        <w:rPr>
          <w:i/>
        </w:rPr>
        <w:t>_______________________________________ (Заданием на проектирование, Заданием на инженерные изыскания, Заданием на разработку рабочей документации, Техническими условиями, утвержденной Проектной документацией, исходными требованиями, эскизным</w:t>
      </w:r>
      <w:r w:rsidR="00480FFF" w:rsidRPr="00510A66">
        <w:rPr>
          <w:i/>
        </w:rPr>
        <w:t>и</w:t>
      </w:r>
      <w:r w:rsidRPr="00510A66">
        <w:rPr>
          <w:i/>
        </w:rPr>
        <w:t xml:space="preserve"> чертежами)</w:t>
      </w:r>
      <w:r w:rsidRPr="00510A66">
        <w:t>, являются дополнительными работами и выполняются Подрядчиком только на основании соответствующего дополнительного соглашения к Договору, подписанного уполномоченными представителями Сторон.</w:t>
      </w:r>
    </w:p>
    <w:p w14:paraId="770896A9" w14:textId="2B7DCA10" w:rsidR="006F5646" w:rsidRPr="00510A66" w:rsidRDefault="00E8105B" w:rsidP="004F40CA">
      <w:pPr>
        <w:pStyle w:val="14"/>
        <w:spacing w:after="0"/>
        <w:ind w:firstLine="709"/>
        <w:jc w:val="both"/>
      </w:pPr>
      <w:r w:rsidRPr="00510A66">
        <w:t>1.3</w:t>
      </w:r>
      <w:r w:rsidR="00FC39CB" w:rsidRPr="00510A66">
        <w:t>.</w:t>
      </w:r>
      <w:r w:rsidRPr="00510A66">
        <w:t xml:space="preserve"> Результатом Работ, указанных в п. 1.1 </w:t>
      </w:r>
      <w:r w:rsidR="00166DEF" w:rsidRPr="00510A66">
        <w:t>Договора</w:t>
      </w:r>
      <w:r w:rsidRPr="00510A66">
        <w:t>, является _______________________ (</w:t>
      </w:r>
      <w:r w:rsidRPr="00510A66">
        <w:rPr>
          <w:i/>
        </w:rPr>
        <w:t>Проектная документация (далее - ПД), Рабочая документация (далее - РД), Отч</w:t>
      </w:r>
      <w:r w:rsidR="00405EAC" w:rsidRPr="00510A66">
        <w:rPr>
          <w:i/>
        </w:rPr>
        <w:t>е</w:t>
      </w:r>
      <w:r w:rsidRPr="00510A66">
        <w:rPr>
          <w:i/>
        </w:rPr>
        <w:t>т об инженерных изыскания</w:t>
      </w:r>
      <w:r w:rsidR="009C01C2" w:rsidRPr="00510A66">
        <w:rPr>
          <w:i/>
        </w:rPr>
        <w:t>х</w:t>
      </w:r>
      <w:r w:rsidRPr="00510A66">
        <w:rPr>
          <w:i/>
        </w:rPr>
        <w:t xml:space="preserve"> (далее – Отч</w:t>
      </w:r>
      <w:r w:rsidR="00405EAC" w:rsidRPr="00510A66">
        <w:rPr>
          <w:i/>
        </w:rPr>
        <w:t>е</w:t>
      </w:r>
      <w:r w:rsidRPr="00510A66">
        <w:rPr>
          <w:i/>
        </w:rPr>
        <w:t xml:space="preserve">т), </w:t>
      </w:r>
      <w:r w:rsidRPr="00510A66">
        <w:t>которая(</w:t>
      </w:r>
      <w:proofErr w:type="spellStart"/>
      <w:r w:rsidRPr="00510A66">
        <w:t>ый</w:t>
      </w:r>
      <w:proofErr w:type="spellEnd"/>
      <w:r w:rsidRPr="00510A66">
        <w:t>)</w:t>
      </w:r>
      <w:r w:rsidR="00480FFF" w:rsidRPr="00510A66">
        <w:t>(</w:t>
      </w:r>
      <w:proofErr w:type="spellStart"/>
      <w:r w:rsidR="00480FFF" w:rsidRPr="00510A66">
        <w:t>ые</w:t>
      </w:r>
      <w:proofErr w:type="spellEnd"/>
      <w:r w:rsidR="00480FFF" w:rsidRPr="00510A66">
        <w:t>)</w:t>
      </w:r>
      <w:r w:rsidRPr="00510A66">
        <w:t xml:space="preserve"> должна(ен)</w:t>
      </w:r>
      <w:r w:rsidR="00480FFF" w:rsidRPr="00510A66">
        <w:t>(</w:t>
      </w:r>
      <w:proofErr w:type="spellStart"/>
      <w:r w:rsidR="00480FFF" w:rsidRPr="00510A66">
        <w:t>ны</w:t>
      </w:r>
      <w:proofErr w:type="spellEnd"/>
      <w:r w:rsidR="00480FFF" w:rsidRPr="00510A66">
        <w:t>)</w:t>
      </w:r>
      <w:r w:rsidRPr="00510A66">
        <w:t xml:space="preserve"> соответствовать требованиям ________________________ (</w:t>
      </w:r>
      <w:r w:rsidRPr="00510A66">
        <w:rPr>
          <w:i/>
        </w:rPr>
        <w:t>Задания на проектирование, Задания на инженерные изыскания, Задания на разработку рабочей документации, Технических условий, утвержденной Проектной документации, исходным требованиями, эскизным чертежам),</w:t>
      </w:r>
      <w:r w:rsidRPr="00510A66">
        <w:t xml:space="preserve"> действующего</w:t>
      </w:r>
      <w:r w:rsidR="00480FFF" w:rsidRPr="00510A66">
        <w:t xml:space="preserve"> </w:t>
      </w:r>
      <w:r w:rsidRPr="00510A66">
        <w:t xml:space="preserve">в момент заключения </w:t>
      </w:r>
      <w:r w:rsidR="00166DEF" w:rsidRPr="00510A66">
        <w:t>Договора</w:t>
      </w:r>
      <w:r w:rsidRPr="00510A66">
        <w:t xml:space="preserve"> законодательства </w:t>
      </w:r>
      <w:r w:rsidR="00C801E9" w:rsidRPr="00510A66">
        <w:t>Российской Федерации</w:t>
      </w:r>
      <w:r w:rsidRPr="00510A66">
        <w:t>, строительных норм и правил, а также требованиям, обычно предъявляемым к работам подобного рода.</w:t>
      </w:r>
    </w:p>
    <w:p w14:paraId="48118932" w14:textId="77777777" w:rsidR="006F5646" w:rsidRPr="00510A66" w:rsidRDefault="006F5646" w:rsidP="006F5646">
      <w:pPr>
        <w:pStyle w:val="14"/>
        <w:spacing w:after="0"/>
        <w:ind w:firstLine="709"/>
        <w:jc w:val="both"/>
      </w:pPr>
      <w:r w:rsidRPr="00510A66">
        <w:t xml:space="preserve">1.4. </w:t>
      </w:r>
      <w:r w:rsidRPr="00510A66">
        <w:rPr>
          <w:bCs/>
        </w:rPr>
        <w:t>[Стороны осведомлены, что настоящий договор заключается в целях реализации Заказчиком проекта _________</w:t>
      </w:r>
      <w:r w:rsidRPr="00510A66">
        <w:rPr>
          <w:rStyle w:val="afd"/>
          <w:bCs/>
        </w:rPr>
        <w:footnoteReference w:id="1"/>
      </w:r>
      <w:r w:rsidRPr="00510A66">
        <w:rPr>
          <w:bCs/>
        </w:rPr>
        <w:t>.]</w:t>
      </w:r>
      <w:r w:rsidRPr="00510A66">
        <w:rPr>
          <w:rStyle w:val="afd"/>
          <w:bCs/>
        </w:rPr>
        <w:footnoteReference w:id="2"/>
      </w:r>
      <w:r w:rsidRPr="00510A66">
        <w:rPr>
          <w:bCs/>
        </w:rPr>
        <w:t xml:space="preserve"> Надлежащее исполнение Подрядчиком своих обязательств необходимо с целью ___</w:t>
      </w:r>
      <w:r w:rsidRPr="00510A66">
        <w:rPr>
          <w:rStyle w:val="afd"/>
          <w:bCs/>
        </w:rPr>
        <w:footnoteReference w:id="3"/>
      </w:r>
      <w:r w:rsidRPr="00510A66">
        <w:rPr>
          <w:bCs/>
        </w:rPr>
        <w:t>.</w:t>
      </w:r>
    </w:p>
    <w:p w14:paraId="65870E32" w14:textId="77777777" w:rsidR="006F5646" w:rsidRPr="00510A66" w:rsidRDefault="006F5646" w:rsidP="004F40CA">
      <w:pPr>
        <w:pStyle w:val="14"/>
        <w:spacing w:after="0"/>
        <w:ind w:firstLine="709"/>
        <w:jc w:val="both"/>
      </w:pPr>
    </w:p>
    <w:p w14:paraId="285AC7A4" w14:textId="75C1A28F" w:rsidR="00E8105B" w:rsidRPr="00510A66" w:rsidRDefault="00CD3873" w:rsidP="0022184F">
      <w:pPr>
        <w:pStyle w:val="1"/>
        <w:numPr>
          <w:ilvl w:val="0"/>
          <w:numId w:val="0"/>
        </w:numPr>
        <w:rPr>
          <w:bCs w:val="0"/>
          <w:sz w:val="24"/>
        </w:rPr>
      </w:pPr>
      <w:r w:rsidRPr="00510A66">
        <w:rPr>
          <w:bCs w:val="0"/>
          <w:sz w:val="24"/>
        </w:rPr>
        <w:t>2</w:t>
      </w:r>
      <w:r w:rsidR="007A64CE" w:rsidRPr="00510A66">
        <w:rPr>
          <w:bCs w:val="0"/>
          <w:sz w:val="24"/>
        </w:rPr>
        <w:t>.</w:t>
      </w:r>
      <w:r w:rsidR="007213D1" w:rsidRPr="00510A66">
        <w:rPr>
          <w:bCs w:val="0"/>
          <w:sz w:val="24"/>
        </w:rPr>
        <w:t xml:space="preserve"> Сроки выполнения Р</w:t>
      </w:r>
      <w:r w:rsidRPr="00510A66">
        <w:rPr>
          <w:bCs w:val="0"/>
          <w:sz w:val="24"/>
        </w:rPr>
        <w:t>абот</w:t>
      </w:r>
    </w:p>
    <w:p w14:paraId="3DA9B86B" w14:textId="38FFBE5E" w:rsidR="00967260" w:rsidRPr="00510A66" w:rsidRDefault="00967260" w:rsidP="00C84087">
      <w:pPr>
        <w:widowControl w:val="0"/>
        <w:tabs>
          <w:tab w:val="num" w:pos="720"/>
        </w:tabs>
        <w:ind w:firstLine="709"/>
        <w:jc w:val="both"/>
        <w:rPr>
          <w:i/>
          <w:iCs/>
        </w:rPr>
      </w:pPr>
      <w:r w:rsidRPr="00510A66">
        <w:rPr>
          <w:i/>
          <w:iCs/>
        </w:rPr>
        <w:t xml:space="preserve">Примечание: в случае, если Договором </w:t>
      </w:r>
      <w:r w:rsidRPr="00510A66">
        <w:rPr>
          <w:b/>
          <w:i/>
          <w:iCs/>
        </w:rPr>
        <w:t>предусмотрены этапы выполнения Работ</w:t>
      </w:r>
      <w:r w:rsidRPr="00510A66">
        <w:rPr>
          <w:i/>
          <w:iCs/>
        </w:rPr>
        <w:t xml:space="preserve">, пункт 2.1 </w:t>
      </w:r>
      <w:r w:rsidR="00166DEF" w:rsidRPr="00510A66">
        <w:rPr>
          <w:i/>
          <w:iCs/>
        </w:rPr>
        <w:t>Договора</w:t>
      </w:r>
      <w:r w:rsidRPr="00510A66">
        <w:rPr>
          <w:i/>
          <w:iCs/>
        </w:rPr>
        <w:t xml:space="preserve"> изложить в следующей редакции:</w:t>
      </w:r>
    </w:p>
    <w:p w14:paraId="3314B28B" w14:textId="6BA2E7AE" w:rsidR="00967260" w:rsidRPr="00510A66" w:rsidRDefault="00967260" w:rsidP="00C84087">
      <w:pPr>
        <w:pStyle w:val="aa"/>
        <w:ind w:left="0" w:firstLine="709"/>
        <w:jc w:val="both"/>
      </w:pPr>
      <w:r w:rsidRPr="00510A66">
        <w:lastRenderedPageBreak/>
        <w:t>2.1</w:t>
      </w:r>
      <w:r w:rsidR="00FC39CB" w:rsidRPr="00510A66">
        <w:t>.</w:t>
      </w:r>
      <w:r w:rsidRPr="00510A66">
        <w:t xml:space="preserve"> Общий срок выполнения Работ по Договору устанавливается с «___» _________ 20__ года п</w:t>
      </w:r>
      <w:r w:rsidR="003B367D" w:rsidRPr="00510A66">
        <w:t>о «____» ___________ 20__ года.</w:t>
      </w:r>
    </w:p>
    <w:p w14:paraId="3C1257E3" w14:textId="77777777" w:rsidR="00967260" w:rsidRPr="00510A66" w:rsidRDefault="00967260" w:rsidP="00C84087">
      <w:pPr>
        <w:pStyle w:val="aa"/>
        <w:ind w:left="0" w:firstLine="709"/>
        <w:jc w:val="both"/>
      </w:pPr>
      <w:r w:rsidRPr="00510A66">
        <w:t xml:space="preserve">Начальный, конечный, а также промежуточный сроки выполнения Работ (этапов Работ) по Договору определены Сторонами в Календарном плане (Приложение № 2 к Договору). </w:t>
      </w:r>
    </w:p>
    <w:p w14:paraId="26C26DB1" w14:textId="77777777" w:rsidR="00967260" w:rsidRPr="00510A66" w:rsidRDefault="00967260" w:rsidP="00C84087">
      <w:pPr>
        <w:widowControl w:val="0"/>
        <w:tabs>
          <w:tab w:val="num" w:pos="720"/>
        </w:tabs>
        <w:ind w:firstLine="709"/>
        <w:jc w:val="both"/>
        <w:rPr>
          <w:i/>
          <w:iCs/>
        </w:rPr>
      </w:pPr>
    </w:p>
    <w:p w14:paraId="0BF6EB0F" w14:textId="45905C32" w:rsidR="00925486" w:rsidRPr="00510A66" w:rsidRDefault="00967260" w:rsidP="00C84087">
      <w:pPr>
        <w:widowControl w:val="0"/>
        <w:tabs>
          <w:tab w:val="num" w:pos="720"/>
        </w:tabs>
        <w:ind w:firstLine="709"/>
        <w:jc w:val="both"/>
        <w:rPr>
          <w:i/>
          <w:iCs/>
        </w:rPr>
      </w:pPr>
      <w:r w:rsidRPr="00510A66">
        <w:rPr>
          <w:i/>
          <w:iCs/>
        </w:rPr>
        <w:t xml:space="preserve">Примечание: в случае, если Договором </w:t>
      </w:r>
      <w:r w:rsidRPr="00510A66">
        <w:rPr>
          <w:b/>
          <w:i/>
          <w:iCs/>
        </w:rPr>
        <w:t>не предусмотрены этапы выполнения Работ</w:t>
      </w:r>
      <w:r w:rsidRPr="00510A66">
        <w:rPr>
          <w:i/>
          <w:iCs/>
        </w:rPr>
        <w:t xml:space="preserve">, пункт 2.1 </w:t>
      </w:r>
      <w:r w:rsidR="00166DEF" w:rsidRPr="00510A66">
        <w:rPr>
          <w:i/>
          <w:iCs/>
        </w:rPr>
        <w:t>Договора</w:t>
      </w:r>
      <w:r w:rsidRPr="00510A66">
        <w:rPr>
          <w:i/>
          <w:iCs/>
        </w:rPr>
        <w:t xml:space="preserve"> изложить в следующей редакции:</w:t>
      </w:r>
    </w:p>
    <w:p w14:paraId="2AD3FAB2" w14:textId="509D6790" w:rsidR="00967260" w:rsidRPr="00510A66" w:rsidRDefault="00967260" w:rsidP="000C3903">
      <w:pPr>
        <w:pStyle w:val="aa"/>
        <w:ind w:left="0" w:firstLine="709"/>
        <w:jc w:val="both"/>
      </w:pPr>
      <w:r w:rsidRPr="00510A66">
        <w:t>2.1</w:t>
      </w:r>
      <w:r w:rsidR="00FC39CB" w:rsidRPr="00510A66">
        <w:t>.</w:t>
      </w:r>
      <w:r w:rsidRPr="00510A66">
        <w:t xml:space="preserve"> Общий срок выполнения Работ по Договору устанавливается с «___» _________ 20__ года по «____» ___________ 20__ года. </w:t>
      </w:r>
    </w:p>
    <w:p w14:paraId="54D321DC" w14:textId="4B0C8BB0" w:rsidR="00967260" w:rsidRPr="00510A66" w:rsidRDefault="00967260" w:rsidP="00C84087">
      <w:pPr>
        <w:pStyle w:val="aa"/>
        <w:ind w:left="0" w:firstLine="709"/>
        <w:jc w:val="both"/>
      </w:pPr>
      <w:r w:rsidRPr="00510A66">
        <w:t>2.</w:t>
      </w:r>
      <w:r w:rsidR="004017BD" w:rsidRPr="00510A66">
        <w:t>2</w:t>
      </w:r>
      <w:r w:rsidR="00FC39CB" w:rsidRPr="00510A66">
        <w:t>.</w:t>
      </w:r>
      <w:r w:rsidRPr="00510A66">
        <w:t xml:space="preserve"> В случае выполнения Подрядчиком дополнительных работ, сроки их выполнения оговариваются Сторонами в соответствующем Дополнительном соглашении к Договору.</w:t>
      </w:r>
    </w:p>
    <w:p w14:paraId="42C6E580" w14:textId="77777777" w:rsidR="00CD3873" w:rsidRPr="00510A66" w:rsidRDefault="00CD3873" w:rsidP="00C84087">
      <w:pPr>
        <w:pStyle w:val="14"/>
        <w:spacing w:after="0"/>
        <w:ind w:firstLine="709"/>
        <w:jc w:val="both"/>
      </w:pPr>
    </w:p>
    <w:p w14:paraId="635F494C" w14:textId="072BBB4A" w:rsidR="00EA1FFC" w:rsidRPr="00510A66" w:rsidRDefault="00EA1FFC" w:rsidP="0022184F">
      <w:pPr>
        <w:pStyle w:val="1"/>
        <w:numPr>
          <w:ilvl w:val="0"/>
          <w:numId w:val="0"/>
        </w:numPr>
        <w:autoSpaceDE/>
        <w:rPr>
          <w:sz w:val="24"/>
        </w:rPr>
      </w:pPr>
      <w:r w:rsidRPr="00510A66">
        <w:rPr>
          <w:sz w:val="24"/>
        </w:rPr>
        <w:t>3</w:t>
      </w:r>
      <w:r w:rsidR="00FC39CB" w:rsidRPr="00510A66">
        <w:rPr>
          <w:sz w:val="24"/>
        </w:rPr>
        <w:t>.</w:t>
      </w:r>
      <w:r w:rsidRPr="00510A66">
        <w:rPr>
          <w:sz w:val="24"/>
        </w:rPr>
        <w:t xml:space="preserve"> Стоимость Работ и порядок расчетов</w:t>
      </w:r>
      <w:r w:rsidR="00B44F2C" w:rsidRPr="00510A66">
        <w:rPr>
          <w:rStyle w:val="afd"/>
          <w:sz w:val="24"/>
        </w:rPr>
        <w:footnoteReference w:id="4"/>
      </w:r>
    </w:p>
    <w:p w14:paraId="598BD4BB" w14:textId="13BD972A" w:rsidR="00CE3283" w:rsidRPr="00510A66" w:rsidRDefault="00CE3283" w:rsidP="00C84087">
      <w:pPr>
        <w:pStyle w:val="aa"/>
        <w:ind w:left="0" w:firstLine="709"/>
        <w:jc w:val="both"/>
        <w:rPr>
          <w:i/>
        </w:rPr>
      </w:pPr>
      <w:r w:rsidRPr="00510A66">
        <w:t>3.1</w:t>
      </w:r>
      <w:r w:rsidR="00FC39CB" w:rsidRPr="00510A66">
        <w:t>.</w:t>
      </w:r>
      <w:r w:rsidRPr="00510A66">
        <w:t xml:space="preserve"> Стоимость Работ, указанных в п. 1.1 </w:t>
      </w:r>
      <w:r w:rsidR="00166DEF" w:rsidRPr="00510A66">
        <w:t>Договора</w:t>
      </w:r>
      <w:r w:rsidRPr="00510A66">
        <w:t xml:space="preserve">, определяется </w:t>
      </w:r>
      <w:r w:rsidR="00387222" w:rsidRPr="00510A66">
        <w:t>сметной документацией</w:t>
      </w:r>
      <w:r w:rsidR="00387222" w:rsidRPr="00510A66">
        <w:rPr>
          <w:i/>
        </w:rPr>
        <w:t xml:space="preserve">, </w:t>
      </w:r>
      <w:r w:rsidR="00387222" w:rsidRPr="00510A66">
        <w:t xml:space="preserve">сформированной </w:t>
      </w:r>
      <w:r w:rsidR="00387222" w:rsidRPr="00510A66">
        <w:rPr>
          <w:color w:val="000000"/>
        </w:rPr>
        <w:t>на основании Справочников базовых цен на проектные работы, или по сметам формы №</w:t>
      </w:r>
      <w:r w:rsidR="00B44F2C" w:rsidRPr="00510A66">
        <w:rPr>
          <w:color w:val="000000"/>
        </w:rPr>
        <w:t xml:space="preserve"> </w:t>
      </w:r>
      <w:r w:rsidR="00387222" w:rsidRPr="00510A66">
        <w:rPr>
          <w:color w:val="000000"/>
        </w:rPr>
        <w:t xml:space="preserve">3-П </w:t>
      </w:r>
      <w:r w:rsidR="005E72A4" w:rsidRPr="00510A66">
        <w:rPr>
          <w:color w:val="000000"/>
        </w:rPr>
        <w:t>(</w:t>
      </w:r>
      <w:r w:rsidR="00387222" w:rsidRPr="00510A66">
        <w:rPr>
          <w:color w:val="000000"/>
        </w:rPr>
        <w:t>с конкретной расшифровкой перечня выполняемых работ и трудозатрат по данным работам</w:t>
      </w:r>
      <w:r w:rsidR="005E72A4" w:rsidRPr="00510A66">
        <w:rPr>
          <w:color w:val="000000"/>
        </w:rPr>
        <w:t>)</w:t>
      </w:r>
      <w:r w:rsidR="00041157" w:rsidRPr="00510A66">
        <w:rPr>
          <w:color w:val="000000"/>
        </w:rPr>
        <w:t xml:space="preserve"> </w:t>
      </w:r>
      <w:r w:rsidRPr="00510A66">
        <w:t xml:space="preserve">(Приложение № 3 к Договору) и составляет _____________(___________) </w:t>
      </w:r>
      <w:r w:rsidR="00B44F2C" w:rsidRPr="00510A66">
        <w:rPr>
          <w:i/>
        </w:rPr>
        <w:t xml:space="preserve">(сумма цифрами и прописью) </w:t>
      </w:r>
      <w:r w:rsidRPr="00510A66">
        <w:t xml:space="preserve">рублей ___ копеек, </w:t>
      </w:r>
      <w:r w:rsidR="00FC39CB" w:rsidRPr="00510A66">
        <w:t>[</w:t>
      </w:r>
      <w:r w:rsidRPr="00510A66">
        <w:t xml:space="preserve">в том числе НДС </w:t>
      </w:r>
      <w:r w:rsidR="006F5646" w:rsidRPr="00510A66">
        <w:t>__</w:t>
      </w:r>
      <w:r w:rsidRPr="00510A66">
        <w:t xml:space="preserve"> % -______________(____________) </w:t>
      </w:r>
      <w:r w:rsidR="00B44F2C" w:rsidRPr="00510A66">
        <w:rPr>
          <w:i/>
        </w:rPr>
        <w:t xml:space="preserve">(сумма цифрами и прописью) </w:t>
      </w:r>
      <w:r w:rsidRPr="00510A66">
        <w:t>рублей ___ копеек</w:t>
      </w:r>
      <w:r w:rsidR="00FC39CB" w:rsidRPr="00510A66">
        <w:t>]</w:t>
      </w:r>
      <w:r w:rsidR="00FC39CB" w:rsidRPr="00510A66">
        <w:rPr>
          <w:rStyle w:val="afd"/>
        </w:rPr>
        <w:footnoteReference w:id="5"/>
      </w:r>
      <w:r w:rsidR="00FC39CB" w:rsidRPr="00510A66">
        <w:t xml:space="preserve"> </w:t>
      </w:r>
      <w:r w:rsidRPr="00510A66">
        <w:t>/</w:t>
      </w:r>
      <w:r w:rsidR="00FC39CB" w:rsidRPr="00510A66">
        <w:t xml:space="preserve"> [</w:t>
      </w:r>
      <w:r w:rsidRPr="00510A66">
        <w:t xml:space="preserve">кроме того НДС </w:t>
      </w:r>
      <w:r w:rsidR="007C784E" w:rsidRPr="00510A66">
        <w:t>__</w:t>
      </w:r>
      <w:r w:rsidRPr="00510A66">
        <w:t xml:space="preserve"> % -______________(____________) </w:t>
      </w:r>
      <w:r w:rsidR="00B44F2C" w:rsidRPr="00510A66">
        <w:rPr>
          <w:i/>
        </w:rPr>
        <w:t xml:space="preserve">(сумма цифрами и прописью) </w:t>
      </w:r>
      <w:r w:rsidRPr="00510A66">
        <w:t>рублей ___ копеек</w:t>
      </w:r>
      <w:r w:rsidR="00FC39CB" w:rsidRPr="00510A66">
        <w:t>]</w:t>
      </w:r>
      <w:r w:rsidRPr="00510A66">
        <w:t xml:space="preserve"> /</w:t>
      </w:r>
      <w:r w:rsidR="00FC39CB" w:rsidRPr="00510A66">
        <w:t xml:space="preserve"> [</w:t>
      </w:r>
      <w:r w:rsidRPr="00510A66">
        <w:t>НДС не облагается</w:t>
      </w:r>
      <w:r w:rsidR="00C801E9" w:rsidRPr="00510A66">
        <w:t xml:space="preserve"> в связи с _____ (п. __ ст. ___ Налогового кодекса РФ)</w:t>
      </w:r>
      <w:r w:rsidR="00FC39CB" w:rsidRPr="00510A66">
        <w:t>]</w:t>
      </w:r>
      <w:r w:rsidRPr="00510A66">
        <w:rPr>
          <w:i/>
        </w:rPr>
        <w:t>.</w:t>
      </w:r>
    </w:p>
    <w:p w14:paraId="646CE7E4" w14:textId="77777777" w:rsidR="00CE3283" w:rsidRPr="00510A66" w:rsidRDefault="00CE3283" w:rsidP="00C84087">
      <w:pPr>
        <w:pStyle w:val="aa"/>
        <w:ind w:left="0" w:firstLine="709"/>
        <w:jc w:val="both"/>
        <w:rPr>
          <w:i/>
        </w:rPr>
      </w:pPr>
    </w:p>
    <w:p w14:paraId="41090D7D" w14:textId="030C44F3" w:rsidR="00CE3283" w:rsidRPr="00510A66" w:rsidRDefault="00CE3283" w:rsidP="00C84087">
      <w:pPr>
        <w:widowControl w:val="0"/>
        <w:autoSpaceDE w:val="0"/>
        <w:autoSpaceDN w:val="0"/>
        <w:adjustRightInd w:val="0"/>
        <w:ind w:firstLine="709"/>
        <w:jc w:val="both"/>
        <w:rPr>
          <w:i/>
        </w:rPr>
      </w:pPr>
      <w:r w:rsidRPr="00510A66">
        <w:rPr>
          <w:i/>
        </w:rPr>
        <w:t xml:space="preserve">Примечание: в случае если Договором </w:t>
      </w:r>
      <w:r w:rsidRPr="00510A66">
        <w:rPr>
          <w:b/>
          <w:i/>
        </w:rPr>
        <w:t xml:space="preserve">предусмотрены </w:t>
      </w:r>
      <w:proofErr w:type="gramStart"/>
      <w:r w:rsidRPr="00510A66">
        <w:rPr>
          <w:b/>
          <w:i/>
        </w:rPr>
        <w:t>этапы выполнения Работ</w:t>
      </w:r>
      <w:proofErr w:type="gramEnd"/>
      <w:r w:rsidRPr="00510A66">
        <w:rPr>
          <w:i/>
        </w:rPr>
        <w:t xml:space="preserve"> и оплата выполняемых Подрядчиком Работ осуществляется </w:t>
      </w:r>
      <w:r w:rsidRPr="00510A66">
        <w:rPr>
          <w:b/>
          <w:i/>
        </w:rPr>
        <w:t>в порядке предоплаты</w:t>
      </w:r>
      <w:r w:rsidRPr="00510A66">
        <w:rPr>
          <w:i/>
        </w:rPr>
        <w:t xml:space="preserve">, пункт </w:t>
      </w:r>
      <w:r w:rsidR="009F30E4" w:rsidRPr="00510A66">
        <w:rPr>
          <w:i/>
        </w:rPr>
        <w:t xml:space="preserve">3.2 </w:t>
      </w:r>
      <w:r w:rsidR="00166DEF" w:rsidRPr="00510A66">
        <w:rPr>
          <w:i/>
        </w:rPr>
        <w:t>Договора</w:t>
      </w:r>
      <w:r w:rsidRPr="00510A66">
        <w:rPr>
          <w:i/>
        </w:rPr>
        <w:t xml:space="preserve"> следует изложить в следующей редакции: </w:t>
      </w:r>
    </w:p>
    <w:p w14:paraId="13575153" w14:textId="1914776E" w:rsidR="00CE3283" w:rsidRPr="00510A66" w:rsidRDefault="00CE3283" w:rsidP="00C84087">
      <w:pPr>
        <w:pStyle w:val="aa"/>
        <w:ind w:left="0" w:firstLine="709"/>
        <w:jc w:val="both"/>
      </w:pPr>
      <w:r w:rsidRPr="00510A66">
        <w:t>3.2</w:t>
      </w:r>
      <w:r w:rsidR="00FC39CB" w:rsidRPr="00510A66">
        <w:t>.</w:t>
      </w:r>
      <w:r w:rsidRPr="00510A66">
        <w:t xml:space="preserve"> Оплата Работ по Договору производится Заказчиком в следующем порядке:</w:t>
      </w:r>
    </w:p>
    <w:p w14:paraId="17D7999F" w14:textId="199DBA3E" w:rsidR="00CE3283" w:rsidRPr="00510A66" w:rsidRDefault="00CE3283" w:rsidP="00C84087">
      <w:pPr>
        <w:pStyle w:val="aa"/>
        <w:ind w:left="0" w:firstLine="709"/>
        <w:jc w:val="both"/>
        <w:rPr>
          <w:i/>
        </w:rPr>
      </w:pPr>
      <w:r w:rsidRPr="00510A66">
        <w:t>3.2.1</w:t>
      </w:r>
      <w:r w:rsidR="00FC39CB" w:rsidRPr="00510A66">
        <w:t>.</w:t>
      </w:r>
      <w:r w:rsidRPr="00510A66">
        <w:t xml:space="preserve"> В течение </w:t>
      </w:r>
      <w:r w:rsidR="007E21F0" w:rsidRPr="00510A66">
        <w:t>15</w:t>
      </w:r>
      <w:r w:rsidRPr="00510A66">
        <w:t xml:space="preserve"> (</w:t>
      </w:r>
      <w:r w:rsidR="007E21F0" w:rsidRPr="00510A66">
        <w:t>Пятнадцати</w:t>
      </w:r>
      <w:r w:rsidRPr="00510A66">
        <w:t xml:space="preserve">) </w:t>
      </w:r>
      <w:r w:rsidR="00B44F2C" w:rsidRPr="00510A66">
        <w:rPr>
          <w:i/>
        </w:rPr>
        <w:t xml:space="preserve">(количество) </w:t>
      </w:r>
      <w:r w:rsidRPr="00510A66">
        <w:t xml:space="preserve">банковских дней с даты подписания </w:t>
      </w:r>
      <w:r w:rsidR="00166DEF" w:rsidRPr="00510A66">
        <w:t>Договора</w:t>
      </w:r>
      <w:r w:rsidRPr="00510A66">
        <w:t xml:space="preserve"> Заказчик на основании </w:t>
      </w:r>
      <w:r w:rsidR="00216B2E" w:rsidRPr="00510A66">
        <w:t xml:space="preserve">предоставленного </w:t>
      </w:r>
      <w:r w:rsidRPr="00510A66">
        <w:t xml:space="preserve"> Подрядчиком</w:t>
      </w:r>
      <w:r w:rsidR="00216B2E" w:rsidRPr="00510A66">
        <w:t xml:space="preserve"> оригинала</w:t>
      </w:r>
      <w:r w:rsidRPr="00510A66">
        <w:t xml:space="preserve"> счета перечисляет авансовый платеж в размере ___ % от стоимости Работ, указанной в п. 3.1 </w:t>
      </w:r>
      <w:r w:rsidR="00166DEF" w:rsidRPr="00510A66">
        <w:t>Договора</w:t>
      </w:r>
      <w:r w:rsidRPr="00510A66">
        <w:t xml:space="preserve">, что составляет _________________(_______________) </w:t>
      </w:r>
      <w:r w:rsidR="00B44F2C" w:rsidRPr="00510A66">
        <w:rPr>
          <w:i/>
        </w:rPr>
        <w:t xml:space="preserve">(сумма цифрами и прописью) </w:t>
      </w:r>
      <w:r w:rsidRPr="00510A66">
        <w:t xml:space="preserve">рублей ___ копеек, </w:t>
      </w:r>
      <w:r w:rsidR="00FC39CB" w:rsidRPr="00510A66">
        <w:t>[</w:t>
      </w:r>
      <w:r w:rsidRPr="00510A66">
        <w:t>в том числе НДС</w:t>
      </w:r>
      <w:r w:rsidR="006F5646" w:rsidRPr="00510A66">
        <w:t>__</w:t>
      </w:r>
      <w:r w:rsidRPr="00510A66">
        <w:t xml:space="preserve"> % в сумме______________(____________) </w:t>
      </w:r>
      <w:r w:rsidR="00B44F2C" w:rsidRPr="00510A66">
        <w:rPr>
          <w:i/>
        </w:rPr>
        <w:t xml:space="preserve">(сумма цифрами и прописью) </w:t>
      </w:r>
      <w:r w:rsidRPr="00510A66">
        <w:t>рублей ___ копеек</w:t>
      </w:r>
      <w:r w:rsidR="00FC39CB" w:rsidRPr="00510A66">
        <w:t xml:space="preserve">] </w:t>
      </w:r>
      <w:r w:rsidRPr="00510A66">
        <w:t>/</w:t>
      </w:r>
      <w:r w:rsidR="00FC39CB" w:rsidRPr="00510A66">
        <w:t xml:space="preserve"> [</w:t>
      </w:r>
      <w:r w:rsidRPr="00510A66">
        <w:t xml:space="preserve">кроме того НДС </w:t>
      </w:r>
      <w:r w:rsidR="006F5646" w:rsidRPr="00510A66">
        <w:t>__</w:t>
      </w:r>
      <w:r w:rsidRPr="00510A66">
        <w:t xml:space="preserve"> % в сумме______________(____________) </w:t>
      </w:r>
      <w:r w:rsidR="00B44F2C" w:rsidRPr="00510A66">
        <w:rPr>
          <w:i/>
        </w:rPr>
        <w:t xml:space="preserve">(сумма цифрами и прописью) </w:t>
      </w:r>
      <w:r w:rsidRPr="00510A66">
        <w:t>рублей ___ копеек</w:t>
      </w:r>
      <w:r w:rsidR="00FC39CB" w:rsidRPr="00510A66">
        <w:t xml:space="preserve">] </w:t>
      </w:r>
      <w:r w:rsidRPr="00510A66">
        <w:t>/</w:t>
      </w:r>
      <w:r w:rsidR="00FC39CB" w:rsidRPr="00510A66">
        <w:t xml:space="preserve"> [</w:t>
      </w:r>
      <w:r w:rsidRPr="00510A66">
        <w:t>НДС не облагается</w:t>
      </w:r>
      <w:r w:rsidR="00C801E9" w:rsidRPr="00510A66">
        <w:t xml:space="preserve"> в связи с _____ (п. __ ст. ___ Налогового кодекса РФ)</w:t>
      </w:r>
      <w:r w:rsidR="00FC39CB" w:rsidRPr="00510A66">
        <w:t>]</w:t>
      </w:r>
      <w:r w:rsidRPr="00510A66">
        <w:t>.</w:t>
      </w:r>
    </w:p>
    <w:p w14:paraId="452D32A4" w14:textId="0BB83169" w:rsidR="00CE3283" w:rsidRPr="00510A66" w:rsidRDefault="00C801E9" w:rsidP="00C84087">
      <w:pPr>
        <w:tabs>
          <w:tab w:val="left" w:pos="1418"/>
        </w:tabs>
        <w:suppressAutoHyphens w:val="0"/>
        <w:ind w:firstLine="709"/>
        <w:jc w:val="both"/>
      </w:pPr>
      <w:r w:rsidRPr="00510A66">
        <w:t>[</w:t>
      </w:r>
      <w:r w:rsidR="00CE3283" w:rsidRPr="00510A66">
        <w:t>Счет-фактура на сумму авансового платежа выставляется Подрядчиком не позднее 5 (пяти) календарных дней с даты получения авансового платежа по Договору.</w:t>
      </w:r>
      <w:r w:rsidRPr="00510A66">
        <w:t>]</w:t>
      </w:r>
    </w:p>
    <w:p w14:paraId="4EF69F84" w14:textId="4082447E" w:rsidR="00D9737B" w:rsidRPr="00510A66" w:rsidRDefault="00D9737B" w:rsidP="00C84087">
      <w:pPr>
        <w:tabs>
          <w:tab w:val="left" w:pos="1418"/>
        </w:tabs>
        <w:suppressAutoHyphens w:val="0"/>
        <w:ind w:firstLine="709"/>
        <w:jc w:val="both"/>
      </w:pPr>
      <w:r w:rsidRPr="00510A66">
        <w:t xml:space="preserve">3.2.2. Сумма авансового платежа зачитывается при расчетах за </w:t>
      </w:r>
      <w:r w:rsidR="00C52D35" w:rsidRPr="00510A66">
        <w:t>выполненные</w:t>
      </w:r>
      <w:r w:rsidRPr="00510A66">
        <w:t xml:space="preserve"> в </w:t>
      </w:r>
      <w:r w:rsidR="00C52D35" w:rsidRPr="00510A66">
        <w:t>очередном этапе</w:t>
      </w:r>
      <w:r w:rsidRPr="00510A66">
        <w:t xml:space="preserve"> </w:t>
      </w:r>
      <w:r w:rsidR="00C52D35" w:rsidRPr="00510A66">
        <w:t xml:space="preserve">Работы </w:t>
      </w:r>
      <w:r w:rsidRPr="00510A66">
        <w:t xml:space="preserve">в размере __ (_____) % от стоимости </w:t>
      </w:r>
      <w:r w:rsidR="00C52D35" w:rsidRPr="00510A66">
        <w:t>Работ</w:t>
      </w:r>
      <w:r w:rsidRPr="00510A66">
        <w:t xml:space="preserve"> </w:t>
      </w:r>
      <w:r w:rsidR="00C52D35" w:rsidRPr="00510A66">
        <w:t>по</w:t>
      </w:r>
      <w:r w:rsidRPr="00510A66">
        <w:t xml:space="preserve"> соответствующем</w:t>
      </w:r>
      <w:r w:rsidR="00C52D35" w:rsidRPr="00510A66">
        <w:t>у</w:t>
      </w:r>
      <w:r w:rsidRPr="00510A66">
        <w:t xml:space="preserve"> </w:t>
      </w:r>
      <w:r w:rsidR="00C52D35" w:rsidRPr="00510A66">
        <w:t>этапу</w:t>
      </w:r>
      <w:r w:rsidRPr="00510A66">
        <w:t>.</w:t>
      </w:r>
    </w:p>
    <w:p w14:paraId="71FC9B29" w14:textId="4C5BAFB0" w:rsidR="00CE3283" w:rsidRPr="00510A66" w:rsidRDefault="00CE3283" w:rsidP="00C84087">
      <w:pPr>
        <w:tabs>
          <w:tab w:val="left" w:pos="1418"/>
        </w:tabs>
        <w:suppressAutoHyphens w:val="0"/>
        <w:ind w:firstLine="709"/>
        <w:jc w:val="both"/>
      </w:pPr>
      <w:r w:rsidRPr="00510A66">
        <w:t>3.2.</w:t>
      </w:r>
      <w:r w:rsidR="00D9737B" w:rsidRPr="00510A66">
        <w:t>3</w:t>
      </w:r>
      <w:r w:rsidR="00FC39CB" w:rsidRPr="00510A66">
        <w:t>.</w:t>
      </w:r>
      <w:r w:rsidRPr="00510A66">
        <w:t xml:space="preserve"> Окончательная</w:t>
      </w:r>
      <w:r w:rsidRPr="00510A66">
        <w:rPr>
          <w:i/>
        </w:rPr>
        <w:t xml:space="preserve"> </w:t>
      </w:r>
      <w:r w:rsidRPr="00510A66">
        <w:t xml:space="preserve">оплата выполненных по </w:t>
      </w:r>
      <w:r w:rsidR="00B44F2C" w:rsidRPr="00510A66">
        <w:t xml:space="preserve">соответствующему этапу </w:t>
      </w:r>
      <w:r w:rsidRPr="00510A66">
        <w:t xml:space="preserve">Работ производится Заказчиком путем перечисления денежных средств на расчетный счет Подрядчика на основании подписанного Сторонами Акта выполненных работ по каждому этапу Календарного плана, </w:t>
      </w:r>
      <w:r w:rsidR="007E21F0" w:rsidRPr="00510A66">
        <w:t>через 30</w:t>
      </w:r>
      <w:r w:rsidRPr="00510A66">
        <w:t xml:space="preserve"> (</w:t>
      </w:r>
      <w:r w:rsidR="007E21F0" w:rsidRPr="00510A66">
        <w:t>Тридцать</w:t>
      </w:r>
      <w:r w:rsidRPr="00510A66">
        <w:t xml:space="preserve">) </w:t>
      </w:r>
      <w:r w:rsidR="00B44F2C" w:rsidRPr="00510A66">
        <w:rPr>
          <w:i/>
        </w:rPr>
        <w:t xml:space="preserve">(количество) </w:t>
      </w:r>
      <w:r w:rsidRPr="00510A66">
        <w:t>календарных дней</w:t>
      </w:r>
      <w:r w:rsidR="007E21F0" w:rsidRPr="00510A66">
        <w:t>, но не позднее 45 (Сорока пяти) календарных дней</w:t>
      </w:r>
      <w:r w:rsidRPr="00510A66">
        <w:t xml:space="preserve"> с момента получения </w:t>
      </w:r>
      <w:r w:rsidR="00216B2E" w:rsidRPr="00510A66">
        <w:t>от Подрядчика оригинала</w:t>
      </w:r>
      <w:r w:rsidR="00453AE3" w:rsidRPr="00510A66">
        <w:t xml:space="preserve"> счета</w:t>
      </w:r>
      <w:r w:rsidR="004A26B1" w:rsidRPr="00510A66">
        <w:t xml:space="preserve"> [, счета-фактуры]</w:t>
      </w:r>
      <w:r w:rsidRPr="00510A66">
        <w:t>.</w:t>
      </w:r>
    </w:p>
    <w:p w14:paraId="6A871D6B" w14:textId="77777777" w:rsidR="00CE3283" w:rsidRPr="00510A66" w:rsidRDefault="00CE3283" w:rsidP="00C84087">
      <w:pPr>
        <w:widowControl w:val="0"/>
        <w:autoSpaceDE w:val="0"/>
        <w:autoSpaceDN w:val="0"/>
        <w:adjustRightInd w:val="0"/>
        <w:ind w:firstLine="709"/>
        <w:jc w:val="both"/>
        <w:rPr>
          <w:i/>
        </w:rPr>
      </w:pPr>
    </w:p>
    <w:p w14:paraId="5C8072D4" w14:textId="21D7B247" w:rsidR="00CE3283" w:rsidRPr="00510A66" w:rsidRDefault="00CE3283" w:rsidP="00C84087">
      <w:pPr>
        <w:widowControl w:val="0"/>
        <w:autoSpaceDE w:val="0"/>
        <w:autoSpaceDN w:val="0"/>
        <w:adjustRightInd w:val="0"/>
        <w:ind w:firstLine="709"/>
        <w:jc w:val="both"/>
        <w:rPr>
          <w:i/>
        </w:rPr>
      </w:pPr>
      <w:r w:rsidRPr="00510A66">
        <w:rPr>
          <w:i/>
        </w:rPr>
        <w:t xml:space="preserve">Примечание: в случае если Договором </w:t>
      </w:r>
      <w:r w:rsidRPr="00510A66">
        <w:rPr>
          <w:b/>
          <w:i/>
        </w:rPr>
        <w:t xml:space="preserve">предусмотрены </w:t>
      </w:r>
      <w:proofErr w:type="gramStart"/>
      <w:r w:rsidRPr="00510A66">
        <w:rPr>
          <w:b/>
          <w:i/>
        </w:rPr>
        <w:t>этапы выполнения Работ</w:t>
      </w:r>
      <w:proofErr w:type="gramEnd"/>
      <w:r w:rsidRPr="00510A66">
        <w:rPr>
          <w:i/>
        </w:rPr>
        <w:t xml:space="preserve"> и оплата выполняемых Подрядчиком Работ осуществляется </w:t>
      </w:r>
      <w:r w:rsidRPr="00510A66">
        <w:rPr>
          <w:b/>
          <w:i/>
        </w:rPr>
        <w:t>без предоплаты</w:t>
      </w:r>
      <w:r w:rsidRPr="00510A66">
        <w:rPr>
          <w:i/>
        </w:rPr>
        <w:t xml:space="preserve">, пункт </w:t>
      </w:r>
      <w:r w:rsidR="009F30E4" w:rsidRPr="00510A66">
        <w:rPr>
          <w:i/>
        </w:rPr>
        <w:t xml:space="preserve">3.2 </w:t>
      </w:r>
      <w:r w:rsidR="00166DEF" w:rsidRPr="00510A66">
        <w:rPr>
          <w:i/>
        </w:rPr>
        <w:t>Договора</w:t>
      </w:r>
      <w:r w:rsidRPr="00510A66">
        <w:rPr>
          <w:i/>
        </w:rPr>
        <w:t xml:space="preserve"> изложить в следующей редакции: </w:t>
      </w:r>
    </w:p>
    <w:p w14:paraId="46C22182" w14:textId="78B5368A" w:rsidR="00CE3283" w:rsidRPr="00510A66" w:rsidRDefault="00CE3283" w:rsidP="00C84087">
      <w:pPr>
        <w:pStyle w:val="aa"/>
        <w:ind w:left="0" w:firstLine="709"/>
        <w:jc w:val="both"/>
      </w:pPr>
      <w:r w:rsidRPr="00510A66">
        <w:t>3.2</w:t>
      </w:r>
      <w:r w:rsidR="00336056" w:rsidRPr="00510A66">
        <w:t>.</w:t>
      </w:r>
      <w:r w:rsidRPr="00510A66">
        <w:rPr>
          <w:i/>
        </w:rPr>
        <w:t xml:space="preserve"> </w:t>
      </w:r>
      <w:r w:rsidRPr="00510A66">
        <w:t xml:space="preserve">Оплата выполненных по Договору Работ производится Заказчиком поэтапно путем перечисления денежных средств на расчетный счет Подрядчика на основании подписанного Сторонами Акта выполненных работ по каждому этапу Календарного плана </w:t>
      </w:r>
      <w:r w:rsidR="007E21F0" w:rsidRPr="00510A66">
        <w:t>через 30</w:t>
      </w:r>
      <w:r w:rsidRPr="00510A66">
        <w:t xml:space="preserve"> (</w:t>
      </w:r>
      <w:r w:rsidR="007E21F0" w:rsidRPr="00510A66">
        <w:t>Тридцать</w:t>
      </w:r>
      <w:r w:rsidRPr="00510A66">
        <w:t>)</w:t>
      </w:r>
      <w:r w:rsidR="00B44F2C" w:rsidRPr="00510A66">
        <w:rPr>
          <w:i/>
        </w:rPr>
        <w:t xml:space="preserve"> </w:t>
      </w:r>
      <w:r w:rsidR="007E21F0" w:rsidRPr="00510A66">
        <w:t>календарных</w:t>
      </w:r>
      <w:r w:rsidRPr="00510A66">
        <w:t xml:space="preserve"> дней</w:t>
      </w:r>
      <w:r w:rsidR="007E21F0" w:rsidRPr="00510A66">
        <w:t>, но не позднее 45 (Сорока пяти) календарных дней</w:t>
      </w:r>
      <w:r w:rsidRPr="00510A66">
        <w:t xml:space="preserve"> с момента </w:t>
      </w:r>
      <w:r w:rsidR="00216B2E" w:rsidRPr="00510A66">
        <w:t>предоставления</w:t>
      </w:r>
      <w:r w:rsidR="00453AE3" w:rsidRPr="00510A66">
        <w:t xml:space="preserve"> Подрядчиком</w:t>
      </w:r>
      <w:r w:rsidR="00216B2E" w:rsidRPr="00510A66">
        <w:t xml:space="preserve"> оригинала</w:t>
      </w:r>
      <w:r w:rsidR="00453AE3" w:rsidRPr="00510A66">
        <w:t xml:space="preserve"> счета</w:t>
      </w:r>
      <w:r w:rsidR="004A26B1" w:rsidRPr="00510A66">
        <w:t xml:space="preserve"> [, счета-фактуры]</w:t>
      </w:r>
      <w:r w:rsidRPr="00510A66">
        <w:t>.</w:t>
      </w:r>
    </w:p>
    <w:p w14:paraId="3F9A45DA" w14:textId="77777777" w:rsidR="00CE3283" w:rsidRPr="00510A66" w:rsidRDefault="00CE3283" w:rsidP="00C84087">
      <w:pPr>
        <w:pStyle w:val="aa"/>
        <w:ind w:left="0" w:firstLine="709"/>
        <w:jc w:val="both"/>
        <w:rPr>
          <w:i/>
        </w:rPr>
      </w:pPr>
    </w:p>
    <w:p w14:paraId="1C769297" w14:textId="09D013C4" w:rsidR="00CE3283" w:rsidRPr="00510A66" w:rsidRDefault="00CE3283" w:rsidP="00C84087">
      <w:pPr>
        <w:widowControl w:val="0"/>
        <w:autoSpaceDE w:val="0"/>
        <w:autoSpaceDN w:val="0"/>
        <w:adjustRightInd w:val="0"/>
        <w:ind w:firstLine="709"/>
        <w:jc w:val="both"/>
        <w:rPr>
          <w:i/>
        </w:rPr>
      </w:pPr>
      <w:r w:rsidRPr="00510A66">
        <w:rPr>
          <w:i/>
        </w:rPr>
        <w:t xml:space="preserve">Примечание: в случае если Договором </w:t>
      </w:r>
      <w:r w:rsidRPr="00510A66">
        <w:rPr>
          <w:b/>
          <w:i/>
        </w:rPr>
        <w:t>не предусмотрены этапы выполнения Работ</w:t>
      </w:r>
      <w:r w:rsidRPr="00510A66">
        <w:rPr>
          <w:i/>
          <w:iCs/>
        </w:rPr>
        <w:t xml:space="preserve">, </w:t>
      </w:r>
      <w:r w:rsidRPr="00510A66">
        <w:rPr>
          <w:i/>
        </w:rPr>
        <w:t xml:space="preserve">и оплата выполняемых Подрядчиком Работ осуществляется </w:t>
      </w:r>
      <w:r w:rsidRPr="00510A66">
        <w:rPr>
          <w:b/>
          <w:i/>
        </w:rPr>
        <w:t>в порядке предоплаты</w:t>
      </w:r>
      <w:r w:rsidRPr="00510A66">
        <w:rPr>
          <w:i/>
          <w:iCs/>
        </w:rPr>
        <w:t xml:space="preserve">, </w:t>
      </w:r>
      <w:r w:rsidRPr="00510A66">
        <w:rPr>
          <w:i/>
        </w:rPr>
        <w:t xml:space="preserve">пункт </w:t>
      </w:r>
      <w:r w:rsidR="009F30E4" w:rsidRPr="00510A66">
        <w:rPr>
          <w:i/>
        </w:rPr>
        <w:t xml:space="preserve">3.2 </w:t>
      </w:r>
      <w:r w:rsidR="00166DEF" w:rsidRPr="00510A66">
        <w:rPr>
          <w:i/>
        </w:rPr>
        <w:t>Договора</w:t>
      </w:r>
      <w:r w:rsidRPr="00510A66">
        <w:rPr>
          <w:i/>
        </w:rPr>
        <w:t xml:space="preserve"> изложить в следующей редакции:</w:t>
      </w:r>
    </w:p>
    <w:p w14:paraId="0BE26EE5" w14:textId="0984FC8A" w:rsidR="00CE3283" w:rsidRPr="00510A66" w:rsidRDefault="00CE3283" w:rsidP="00C84087">
      <w:pPr>
        <w:pStyle w:val="aa"/>
        <w:ind w:left="0" w:firstLine="709"/>
        <w:jc w:val="both"/>
      </w:pPr>
      <w:r w:rsidRPr="00510A66">
        <w:t>3.2</w:t>
      </w:r>
      <w:r w:rsidR="00336056" w:rsidRPr="00510A66">
        <w:t>.</w:t>
      </w:r>
      <w:r w:rsidRPr="00510A66">
        <w:t xml:space="preserve"> Оплата Работ по Договору производится Заказчиком в следующем порядке:</w:t>
      </w:r>
    </w:p>
    <w:p w14:paraId="08C4F7F9" w14:textId="6FD60906" w:rsidR="00CE3283" w:rsidRPr="00510A66" w:rsidRDefault="00CE3283" w:rsidP="00C84087">
      <w:pPr>
        <w:pStyle w:val="aa"/>
        <w:ind w:left="0" w:firstLine="709"/>
        <w:jc w:val="both"/>
      </w:pPr>
      <w:r w:rsidRPr="00510A66">
        <w:t>3.2.1</w:t>
      </w:r>
      <w:r w:rsidR="00336056" w:rsidRPr="00510A66">
        <w:t>.</w:t>
      </w:r>
      <w:r w:rsidRPr="00510A66">
        <w:t xml:space="preserve"> В течение </w:t>
      </w:r>
      <w:r w:rsidR="007E21F0" w:rsidRPr="00510A66">
        <w:t>15</w:t>
      </w:r>
      <w:r w:rsidRPr="00510A66">
        <w:t xml:space="preserve"> (</w:t>
      </w:r>
      <w:r w:rsidR="007E21F0" w:rsidRPr="00510A66">
        <w:t>Пятнадцати</w:t>
      </w:r>
      <w:r w:rsidRPr="00510A66">
        <w:t xml:space="preserve">) </w:t>
      </w:r>
      <w:r w:rsidR="007E21F0" w:rsidRPr="00510A66">
        <w:rPr>
          <w:i/>
        </w:rPr>
        <w:t>календарных</w:t>
      </w:r>
      <w:r w:rsidRPr="00510A66">
        <w:t xml:space="preserve"> дней с даты подписания </w:t>
      </w:r>
      <w:r w:rsidR="00166DEF" w:rsidRPr="00510A66">
        <w:t>Договора</w:t>
      </w:r>
      <w:r w:rsidRPr="00510A66">
        <w:t xml:space="preserve"> Заказчик </w:t>
      </w:r>
      <w:r w:rsidR="00216B2E" w:rsidRPr="00510A66">
        <w:t>с момента предоставления</w:t>
      </w:r>
      <w:r w:rsidRPr="00510A66">
        <w:t xml:space="preserve"> Подрядчиком </w:t>
      </w:r>
      <w:r w:rsidR="00216B2E" w:rsidRPr="00510A66">
        <w:t xml:space="preserve">оригинала </w:t>
      </w:r>
      <w:r w:rsidRPr="00510A66">
        <w:t xml:space="preserve">счета перечисляет авансовый платеж в размере ___ % от стоимости Работ, указанной в п. 3.1 </w:t>
      </w:r>
      <w:r w:rsidR="00166DEF" w:rsidRPr="00510A66">
        <w:t>Договора</w:t>
      </w:r>
      <w:r w:rsidRPr="00510A66">
        <w:t xml:space="preserve">, что составляет ______________________(_______________________________) </w:t>
      </w:r>
      <w:r w:rsidR="00B44F2C" w:rsidRPr="00510A66">
        <w:rPr>
          <w:i/>
        </w:rPr>
        <w:t xml:space="preserve">(сумма цифрами и прописью) </w:t>
      </w:r>
      <w:r w:rsidRPr="00510A66">
        <w:t>рублей ___ копеек,</w:t>
      </w:r>
      <w:r w:rsidRPr="00510A66">
        <w:rPr>
          <w:b/>
        </w:rPr>
        <w:t xml:space="preserve"> </w:t>
      </w:r>
      <w:r w:rsidR="00336056" w:rsidRPr="00510A66">
        <w:t>[</w:t>
      </w:r>
      <w:r w:rsidRPr="00510A66">
        <w:t xml:space="preserve">в том числе НДС </w:t>
      </w:r>
      <w:r w:rsidR="006F5646" w:rsidRPr="00510A66">
        <w:t>__</w:t>
      </w:r>
      <w:r w:rsidRPr="00510A66">
        <w:t xml:space="preserve"> % в сумме______________(____________) </w:t>
      </w:r>
      <w:r w:rsidR="00B44F2C" w:rsidRPr="00510A66">
        <w:rPr>
          <w:i/>
        </w:rPr>
        <w:t xml:space="preserve">(сумма цифрами и прописью) </w:t>
      </w:r>
      <w:r w:rsidRPr="00510A66">
        <w:t>рублей ___ копеек</w:t>
      </w:r>
      <w:r w:rsidR="00336056" w:rsidRPr="00510A66">
        <w:t xml:space="preserve">] </w:t>
      </w:r>
      <w:r w:rsidRPr="00510A66">
        <w:t>/</w:t>
      </w:r>
      <w:r w:rsidR="00336056" w:rsidRPr="00510A66">
        <w:t xml:space="preserve"> [</w:t>
      </w:r>
      <w:r w:rsidRPr="00510A66">
        <w:t xml:space="preserve">кроме того НДС </w:t>
      </w:r>
      <w:r w:rsidR="006F5646" w:rsidRPr="00510A66">
        <w:t>__</w:t>
      </w:r>
      <w:r w:rsidRPr="00510A66">
        <w:t xml:space="preserve"> % в сумме______________(____________) </w:t>
      </w:r>
      <w:r w:rsidR="00B44F2C" w:rsidRPr="00510A66">
        <w:rPr>
          <w:i/>
        </w:rPr>
        <w:t xml:space="preserve">(сумма цифрами и прописью) </w:t>
      </w:r>
      <w:r w:rsidRPr="00510A66">
        <w:t>рублей ___ копеек</w:t>
      </w:r>
      <w:r w:rsidR="00336056" w:rsidRPr="00510A66">
        <w:t xml:space="preserve">] </w:t>
      </w:r>
      <w:r w:rsidRPr="00510A66">
        <w:t>/</w:t>
      </w:r>
      <w:r w:rsidR="00336056" w:rsidRPr="00510A66">
        <w:t xml:space="preserve"> [</w:t>
      </w:r>
      <w:r w:rsidRPr="00510A66">
        <w:t>НДС не облагается</w:t>
      </w:r>
      <w:r w:rsidR="00A95685" w:rsidRPr="00510A66">
        <w:t xml:space="preserve"> в связи с _____ (п. __ ст. ___ Налогового кодекса РФ)</w:t>
      </w:r>
      <w:r w:rsidR="00336056" w:rsidRPr="00510A66">
        <w:t>]</w:t>
      </w:r>
      <w:r w:rsidRPr="00510A66">
        <w:t>.</w:t>
      </w:r>
    </w:p>
    <w:p w14:paraId="0769C874" w14:textId="6D39E05C" w:rsidR="00CE3283" w:rsidRPr="00510A66" w:rsidRDefault="00A95685" w:rsidP="00C84087">
      <w:pPr>
        <w:ind w:firstLine="709"/>
        <w:jc w:val="both"/>
      </w:pPr>
      <w:r w:rsidRPr="00510A66">
        <w:t>[</w:t>
      </w:r>
      <w:r w:rsidR="00CE3283" w:rsidRPr="00510A66">
        <w:t>Счет-фактура на сумму авансового платежа выставляется Подрядчиком не позднее 5 (пяти) календарных дней с даты получения авансового платежа по Договору.</w:t>
      </w:r>
      <w:r w:rsidRPr="00510A66">
        <w:t>]</w:t>
      </w:r>
    </w:p>
    <w:p w14:paraId="003BB813" w14:textId="1F817C82" w:rsidR="00CE3283" w:rsidRPr="00510A66" w:rsidRDefault="00336056" w:rsidP="00C84087">
      <w:pPr>
        <w:pStyle w:val="aa"/>
        <w:ind w:left="0" w:firstLine="709"/>
        <w:jc w:val="both"/>
        <w:rPr>
          <w:i/>
        </w:rPr>
      </w:pPr>
      <w:r w:rsidRPr="00510A66">
        <w:t>[</w:t>
      </w:r>
      <w:r w:rsidR="00CE3283" w:rsidRPr="00510A66">
        <w:t>3.2.2</w:t>
      </w:r>
      <w:r w:rsidRPr="00510A66">
        <w:t>.</w:t>
      </w:r>
      <w:r w:rsidR="00CE3283" w:rsidRPr="00510A66">
        <w:t xml:space="preserve"> Окончательная</w:t>
      </w:r>
      <w:r w:rsidR="00CE3283" w:rsidRPr="00510A66">
        <w:rPr>
          <w:i/>
        </w:rPr>
        <w:t xml:space="preserve"> </w:t>
      </w:r>
      <w:r w:rsidR="00CE3283" w:rsidRPr="00510A66">
        <w:t>оплата выполненных по Договору Работ производится Заказчиком с зач</w:t>
      </w:r>
      <w:r w:rsidR="00405EAC" w:rsidRPr="00510A66">
        <w:t>е</w:t>
      </w:r>
      <w:r w:rsidR="00CE3283" w:rsidRPr="00510A66">
        <w:t xml:space="preserve">том ранее выплаченного авансового платежа, согласно п. 3.2.1 </w:t>
      </w:r>
      <w:r w:rsidR="00166DEF" w:rsidRPr="00510A66">
        <w:t>Договора</w:t>
      </w:r>
      <w:r w:rsidR="00CE3283" w:rsidRPr="00510A66">
        <w:t xml:space="preserve">, путем перечисления денежных средств на расчетный счет Подрядчика на основании подписанного Сторонами Акта выполненных работ, </w:t>
      </w:r>
      <w:r w:rsidR="007E21F0" w:rsidRPr="00510A66">
        <w:t>через 30</w:t>
      </w:r>
      <w:r w:rsidR="00CE3283" w:rsidRPr="00510A66">
        <w:t xml:space="preserve"> (</w:t>
      </w:r>
      <w:r w:rsidR="007E21F0" w:rsidRPr="00510A66">
        <w:t>Тридцать</w:t>
      </w:r>
      <w:r w:rsidR="00CE3283" w:rsidRPr="00510A66">
        <w:t>) календарных дней</w:t>
      </w:r>
      <w:r w:rsidR="007E21F0" w:rsidRPr="00510A66">
        <w:t>, но не позднее 45 (Сорока пяти) календарных дней</w:t>
      </w:r>
      <w:r w:rsidR="00CE3283" w:rsidRPr="00510A66">
        <w:t xml:space="preserve"> с момента </w:t>
      </w:r>
      <w:r w:rsidR="00216B2E" w:rsidRPr="00510A66">
        <w:t>предоставления</w:t>
      </w:r>
      <w:r w:rsidR="00CE3283" w:rsidRPr="00510A66">
        <w:t xml:space="preserve"> Подрядчиком </w:t>
      </w:r>
      <w:r w:rsidR="00216B2E" w:rsidRPr="00510A66">
        <w:t xml:space="preserve">оригинала </w:t>
      </w:r>
      <w:r w:rsidR="00CE3283" w:rsidRPr="00510A66">
        <w:t>счета</w:t>
      </w:r>
      <w:r w:rsidR="00394CDF" w:rsidRPr="00510A66">
        <w:t xml:space="preserve"> [, счета-фактуры]</w:t>
      </w:r>
      <w:r w:rsidR="00CE3283" w:rsidRPr="00510A66">
        <w:rPr>
          <w:i/>
        </w:rPr>
        <w:t>.</w:t>
      </w:r>
    </w:p>
    <w:p w14:paraId="4E417805" w14:textId="77777777" w:rsidR="00CE3283" w:rsidRPr="00510A66" w:rsidRDefault="00CE3283" w:rsidP="00C84087">
      <w:pPr>
        <w:widowControl w:val="0"/>
        <w:tabs>
          <w:tab w:val="num" w:pos="720"/>
        </w:tabs>
        <w:ind w:firstLine="709"/>
        <w:jc w:val="both"/>
        <w:rPr>
          <w:i/>
          <w:iCs/>
        </w:rPr>
      </w:pPr>
    </w:p>
    <w:p w14:paraId="40A63F0D" w14:textId="67E19E5F" w:rsidR="00CE3283" w:rsidRPr="00510A66" w:rsidRDefault="00CE3283" w:rsidP="00C84087">
      <w:pPr>
        <w:widowControl w:val="0"/>
        <w:tabs>
          <w:tab w:val="num" w:pos="720"/>
        </w:tabs>
        <w:ind w:firstLine="709"/>
        <w:jc w:val="both"/>
        <w:rPr>
          <w:i/>
          <w:iCs/>
        </w:rPr>
      </w:pPr>
      <w:r w:rsidRPr="00510A66">
        <w:rPr>
          <w:i/>
          <w:iCs/>
        </w:rPr>
        <w:t xml:space="preserve">Примечание: в случае, если Договором </w:t>
      </w:r>
      <w:r w:rsidRPr="00510A66">
        <w:rPr>
          <w:b/>
          <w:i/>
          <w:iCs/>
        </w:rPr>
        <w:t>не предусмотрены этапы выполнения Работ</w:t>
      </w:r>
      <w:r w:rsidRPr="00510A66">
        <w:rPr>
          <w:i/>
          <w:iCs/>
        </w:rPr>
        <w:t xml:space="preserve">, и оплата выполняемых Подрядчиком Работ осуществляется </w:t>
      </w:r>
      <w:r w:rsidRPr="00510A66">
        <w:rPr>
          <w:b/>
          <w:i/>
          <w:iCs/>
        </w:rPr>
        <w:t>без предоплаты</w:t>
      </w:r>
      <w:r w:rsidRPr="00510A66">
        <w:rPr>
          <w:i/>
          <w:iCs/>
        </w:rPr>
        <w:t xml:space="preserve">, пункт </w:t>
      </w:r>
      <w:r w:rsidR="009F30E4" w:rsidRPr="00510A66">
        <w:rPr>
          <w:i/>
          <w:iCs/>
        </w:rPr>
        <w:t xml:space="preserve">3.2 </w:t>
      </w:r>
      <w:r w:rsidR="00166DEF" w:rsidRPr="00510A66">
        <w:rPr>
          <w:i/>
          <w:iCs/>
        </w:rPr>
        <w:t>Договора</w:t>
      </w:r>
      <w:r w:rsidRPr="00510A66">
        <w:rPr>
          <w:i/>
          <w:iCs/>
        </w:rPr>
        <w:t xml:space="preserve"> изложить в следующей редакции:</w:t>
      </w:r>
    </w:p>
    <w:p w14:paraId="44CD9C9B" w14:textId="714D528E" w:rsidR="00CE3283" w:rsidRPr="00510A66" w:rsidRDefault="00CE3283" w:rsidP="00C84087">
      <w:pPr>
        <w:pStyle w:val="aa"/>
        <w:ind w:left="0" w:firstLine="709"/>
        <w:jc w:val="both"/>
        <w:rPr>
          <w:i/>
        </w:rPr>
      </w:pPr>
      <w:r w:rsidRPr="00510A66">
        <w:t>3.2</w:t>
      </w:r>
      <w:r w:rsidR="00336056" w:rsidRPr="00510A66">
        <w:t>.</w:t>
      </w:r>
      <w:r w:rsidRPr="00510A66">
        <w:rPr>
          <w:i/>
        </w:rPr>
        <w:t xml:space="preserve"> </w:t>
      </w:r>
      <w:r w:rsidRPr="00510A66">
        <w:t xml:space="preserve">Оплата выполненных по Договору Работ производится Заказчиком путем перечисления денежных средств на расчетный счет Подрядчика на основании подписанного Сторонами Акта выполненных работ </w:t>
      </w:r>
      <w:r w:rsidR="007E21F0" w:rsidRPr="00510A66">
        <w:t>через 30</w:t>
      </w:r>
      <w:r w:rsidRPr="00510A66">
        <w:t xml:space="preserve"> (</w:t>
      </w:r>
      <w:r w:rsidR="007E21F0" w:rsidRPr="00510A66">
        <w:t>Тридцать</w:t>
      </w:r>
      <w:r w:rsidRPr="00510A66">
        <w:t>) календарных дней</w:t>
      </w:r>
      <w:r w:rsidR="007E21F0" w:rsidRPr="00510A66">
        <w:t>, но не позднее 45 (Сорока пяти) календарных дней</w:t>
      </w:r>
      <w:r w:rsidRPr="00510A66">
        <w:t xml:space="preserve"> с момента </w:t>
      </w:r>
      <w:r w:rsidR="00216B2E" w:rsidRPr="00510A66">
        <w:t>предоставления</w:t>
      </w:r>
      <w:r w:rsidRPr="00510A66">
        <w:t xml:space="preserve"> Подрядчиком </w:t>
      </w:r>
      <w:r w:rsidR="00216B2E" w:rsidRPr="00510A66">
        <w:t xml:space="preserve">оригинала </w:t>
      </w:r>
      <w:r w:rsidRPr="00510A66">
        <w:t>счета</w:t>
      </w:r>
      <w:r w:rsidR="00394CDF" w:rsidRPr="00510A66">
        <w:t xml:space="preserve"> [, счета-фактуры]</w:t>
      </w:r>
      <w:r w:rsidRPr="00510A66">
        <w:rPr>
          <w:i/>
        </w:rPr>
        <w:t>.</w:t>
      </w:r>
    </w:p>
    <w:p w14:paraId="109EE61E" w14:textId="15204630" w:rsidR="00CE3283" w:rsidRPr="00510A66" w:rsidRDefault="00277FCB" w:rsidP="00C84087">
      <w:pPr>
        <w:tabs>
          <w:tab w:val="left" w:pos="1418"/>
        </w:tabs>
        <w:suppressAutoHyphens w:val="0"/>
        <w:ind w:firstLine="709"/>
        <w:jc w:val="both"/>
        <w:rPr>
          <w:lang w:eastAsia="ru-RU"/>
        </w:rPr>
      </w:pPr>
      <w:r w:rsidRPr="00510A66">
        <w:rPr>
          <w:bCs/>
          <w:lang w:eastAsia="ru-RU"/>
        </w:rPr>
        <w:t xml:space="preserve"> </w:t>
      </w:r>
      <w:r w:rsidR="00A95685" w:rsidRPr="00510A66">
        <w:rPr>
          <w:bCs/>
          <w:lang w:eastAsia="ru-RU"/>
        </w:rPr>
        <w:t>[</w:t>
      </w:r>
      <w:r w:rsidR="00CE3283" w:rsidRPr="00510A66">
        <w:rPr>
          <w:bCs/>
          <w:lang w:eastAsia="ru-RU"/>
        </w:rPr>
        <w:t>3.3</w:t>
      </w:r>
      <w:r w:rsidR="00336056" w:rsidRPr="00510A66">
        <w:rPr>
          <w:bCs/>
          <w:lang w:eastAsia="ru-RU"/>
        </w:rPr>
        <w:t>.</w:t>
      </w:r>
      <w:r w:rsidR="00CE3283" w:rsidRPr="00510A66">
        <w:rPr>
          <w:bCs/>
          <w:lang w:eastAsia="ru-RU"/>
        </w:rPr>
        <w:t xml:space="preserve"> </w:t>
      </w:r>
      <w:r w:rsidR="00CE3283" w:rsidRPr="00510A66">
        <w:rPr>
          <w:lang w:eastAsia="ru-RU"/>
        </w:rPr>
        <w:t xml:space="preserve">Счет-фактура выставляется Подрядчиком в порядке и в сроки, предусмотренные действующим налоговым законодательством </w:t>
      </w:r>
      <w:r w:rsidR="00A95685" w:rsidRPr="00510A66">
        <w:rPr>
          <w:lang w:eastAsia="ru-RU"/>
        </w:rPr>
        <w:t>Российской Федерации</w:t>
      </w:r>
      <w:r w:rsidR="00CE3283" w:rsidRPr="00510A66">
        <w:rPr>
          <w:lang w:eastAsia="ru-RU"/>
        </w:rPr>
        <w:t>.</w:t>
      </w:r>
      <w:r w:rsidR="00A95685" w:rsidRPr="00510A66">
        <w:rPr>
          <w:lang w:eastAsia="ru-RU"/>
        </w:rPr>
        <w:t>]</w:t>
      </w:r>
    </w:p>
    <w:p w14:paraId="3AEEBAE8" w14:textId="18863BB8" w:rsidR="00CE3283" w:rsidRPr="00510A66" w:rsidRDefault="00CE3283" w:rsidP="00C84087">
      <w:pPr>
        <w:pStyle w:val="aa"/>
        <w:ind w:left="0" w:firstLine="709"/>
        <w:jc w:val="both"/>
      </w:pPr>
      <w:r w:rsidRPr="00510A66">
        <w:t>3.4</w:t>
      </w:r>
      <w:r w:rsidR="00336056" w:rsidRPr="00510A66">
        <w:t>.</w:t>
      </w:r>
      <w:r w:rsidRPr="00510A66">
        <w:t xml:space="preserve"> В случае выполнения Подрядчиком дополнительных работ, их стоимость и порядок оплаты определяются Сторонами в соответствующем Дополнительном соглашении к Договору.</w:t>
      </w:r>
      <w:r w:rsidRPr="00510A66">
        <w:tab/>
      </w:r>
    </w:p>
    <w:p w14:paraId="73851DFC" w14:textId="77777777" w:rsidR="00CE3283" w:rsidRPr="00510A66" w:rsidRDefault="00CE3283" w:rsidP="00C84087">
      <w:pPr>
        <w:pStyle w:val="aa"/>
        <w:ind w:left="0" w:firstLine="709"/>
        <w:jc w:val="both"/>
      </w:pPr>
    </w:p>
    <w:p w14:paraId="54DC463B" w14:textId="24B0C409" w:rsidR="00C92B7D" w:rsidRPr="00510A66" w:rsidRDefault="001F32AA" w:rsidP="00C84087">
      <w:pPr>
        <w:pStyle w:val="afa"/>
        <w:tabs>
          <w:tab w:val="left" w:pos="1276"/>
        </w:tabs>
        <w:autoSpaceDE w:val="0"/>
        <w:autoSpaceDN w:val="0"/>
        <w:adjustRightInd w:val="0"/>
        <w:spacing w:before="0" w:beforeAutospacing="0" w:after="0" w:afterAutospacing="0"/>
        <w:ind w:firstLine="709"/>
        <w:jc w:val="both"/>
        <w:rPr>
          <w:lang w:eastAsia="en-US"/>
        </w:rPr>
      </w:pPr>
      <w:r w:rsidRPr="00510A66">
        <w:rPr>
          <w:i/>
          <w:lang w:eastAsia="en-US"/>
        </w:rPr>
        <w:t>Примечание: в</w:t>
      </w:r>
      <w:r w:rsidR="00C92B7D" w:rsidRPr="00510A66">
        <w:rPr>
          <w:i/>
          <w:lang w:eastAsia="en-US"/>
        </w:rPr>
        <w:t xml:space="preserve"> случае заключения со сторонними контрагентами договоров, сумма обязательств по которым равна или превышает 60 млн. рублей (включая НДС) дополнить </w:t>
      </w:r>
      <w:r w:rsidR="00426444" w:rsidRPr="00510A66">
        <w:rPr>
          <w:i/>
          <w:lang w:eastAsia="en-US"/>
        </w:rPr>
        <w:t xml:space="preserve">Договор </w:t>
      </w:r>
      <w:r w:rsidR="00C92B7D" w:rsidRPr="00510A66">
        <w:rPr>
          <w:i/>
          <w:lang w:eastAsia="en-US"/>
        </w:rPr>
        <w:t>пунктом</w:t>
      </w:r>
      <w:r w:rsidR="00426444" w:rsidRPr="00510A66">
        <w:rPr>
          <w:i/>
          <w:lang w:eastAsia="en-US"/>
        </w:rPr>
        <w:t xml:space="preserve"> следующего содержания</w:t>
      </w:r>
      <w:r w:rsidR="00C92B7D" w:rsidRPr="00510A66">
        <w:rPr>
          <w:i/>
          <w:lang w:eastAsia="en-US"/>
        </w:rPr>
        <w:t>:</w:t>
      </w:r>
    </w:p>
    <w:p w14:paraId="217F1EAD" w14:textId="18E2773B" w:rsidR="00C92B7D" w:rsidRPr="00510A66" w:rsidRDefault="00C92B7D" w:rsidP="00C84087">
      <w:pPr>
        <w:pStyle w:val="aa"/>
        <w:ind w:left="0" w:firstLine="709"/>
        <w:jc w:val="both"/>
        <w:rPr>
          <w:lang w:eastAsia="en-US"/>
        </w:rPr>
      </w:pPr>
      <w:r w:rsidRPr="00510A66">
        <w:rPr>
          <w:lang w:eastAsia="en-US"/>
        </w:rPr>
        <w:t>3.5. Подрядчик не позднее 15 (пятнадцатого) числа месяца, следующего за календарным кварталом, направляет Заказчику оформленный со своей стороны акт сверки расчетов</w:t>
      </w:r>
      <w:r w:rsidR="00426444" w:rsidRPr="00510A66">
        <w:rPr>
          <w:lang w:eastAsia="en-US"/>
        </w:rPr>
        <w:t>,</w:t>
      </w:r>
      <w:r w:rsidRPr="00510A66">
        <w:rPr>
          <w:lang w:eastAsia="en-US"/>
        </w:rPr>
        <w:t xml:space="preserve"> если стоимость </w:t>
      </w:r>
      <w:r w:rsidR="003676FF" w:rsidRPr="00510A66">
        <w:rPr>
          <w:lang w:eastAsia="en-US"/>
        </w:rPr>
        <w:t>выполненных Работ</w:t>
      </w:r>
      <w:r w:rsidRPr="00510A66">
        <w:rPr>
          <w:lang w:eastAsia="en-US"/>
        </w:rPr>
        <w:t xml:space="preserve"> превысит 5 млн. рублей</w:t>
      </w:r>
      <w:r w:rsidR="00A63374" w:rsidRPr="00510A66">
        <w:rPr>
          <w:lang w:eastAsia="en-US"/>
        </w:rPr>
        <w:t xml:space="preserve"> </w:t>
      </w:r>
      <w:r w:rsidR="00336056" w:rsidRPr="00510A66">
        <w:rPr>
          <w:lang w:eastAsia="en-US"/>
        </w:rPr>
        <w:t>[</w:t>
      </w:r>
      <w:r w:rsidR="00A63374" w:rsidRPr="00510A66">
        <w:rPr>
          <w:lang w:eastAsia="en-US"/>
        </w:rPr>
        <w:t xml:space="preserve">, </w:t>
      </w:r>
      <w:r w:rsidRPr="00510A66">
        <w:rPr>
          <w:lang w:eastAsia="en-US"/>
        </w:rPr>
        <w:t>включая НДС</w:t>
      </w:r>
      <w:r w:rsidR="00426444" w:rsidRPr="00510A66">
        <w:rPr>
          <w:lang w:eastAsia="en-US"/>
        </w:rPr>
        <w:t>,</w:t>
      </w:r>
      <w:r w:rsidR="00336056" w:rsidRPr="00510A66">
        <w:rPr>
          <w:lang w:eastAsia="en-US"/>
        </w:rPr>
        <w:t>]</w:t>
      </w:r>
      <w:r w:rsidRPr="00510A66">
        <w:rPr>
          <w:lang w:eastAsia="en-US"/>
        </w:rPr>
        <w:t xml:space="preserve"> с начала года.</w:t>
      </w:r>
    </w:p>
    <w:p w14:paraId="6374C7DC" w14:textId="7EDD84E5" w:rsidR="004F40CA" w:rsidRPr="00510A66" w:rsidRDefault="004F40CA" w:rsidP="004F40CA">
      <w:pPr>
        <w:pStyle w:val="af9"/>
        <w:widowControl w:val="0"/>
        <w:numPr>
          <w:ilvl w:val="1"/>
          <w:numId w:val="19"/>
        </w:numPr>
        <w:ind w:left="0" w:firstLine="709"/>
        <w:rPr>
          <w:lang w:bidi="ru-RU"/>
        </w:rPr>
      </w:pPr>
      <w:r w:rsidRPr="00510A66">
        <w:rPr>
          <w:lang w:bidi="ru-RU"/>
        </w:rPr>
        <w:t xml:space="preserve">Цена </w:t>
      </w:r>
      <w:r w:rsidR="00166DEF" w:rsidRPr="00510A66">
        <w:rPr>
          <w:lang w:bidi="ru-RU"/>
        </w:rPr>
        <w:t>Договора</w:t>
      </w:r>
      <w:r w:rsidRPr="00510A66">
        <w:rPr>
          <w:lang w:bidi="ru-RU"/>
        </w:rPr>
        <w:t xml:space="preserve"> определена сторонами исходя из того, что предусмотренные договором обязательства подрядчика будут исполнены с соблюдением установленных договором сроков.</w:t>
      </w:r>
    </w:p>
    <w:p w14:paraId="122424A2" w14:textId="61D261D5" w:rsidR="004F40CA" w:rsidRPr="00510A66" w:rsidRDefault="004F40CA" w:rsidP="004F40CA">
      <w:pPr>
        <w:widowControl w:val="0"/>
        <w:ind w:firstLine="709"/>
        <w:jc w:val="both"/>
        <w:rPr>
          <w:lang w:bidi="ru-RU"/>
        </w:rPr>
      </w:pPr>
      <w:r w:rsidRPr="00510A66">
        <w:rPr>
          <w:lang w:bidi="ru-RU"/>
        </w:rPr>
        <w:t xml:space="preserve">Подрядчик соглашается с тем, что получение заказчиком исполнения по настоящему договору за пределами установленных сроков непосредственно влияет на достигнутое Сторонами соглашение об эквивалентности размера оплаты по договору фактической стоимости выполняемых по договору работ.  </w:t>
      </w:r>
    </w:p>
    <w:p w14:paraId="4304E322" w14:textId="1677161C" w:rsidR="004F40CA" w:rsidRPr="00510A66" w:rsidRDefault="004F40CA" w:rsidP="004F40CA">
      <w:pPr>
        <w:widowControl w:val="0"/>
        <w:ind w:firstLine="567"/>
        <w:jc w:val="both"/>
        <w:rPr>
          <w:lang w:bidi="ru-RU"/>
        </w:rPr>
      </w:pPr>
      <w:r w:rsidRPr="00510A66">
        <w:rPr>
          <w:lang w:bidi="ru-RU"/>
        </w:rPr>
        <w:t>С учетом изложенного, стороны договорились, что установленные договором меры ответственности за просрочку исполнения обязательств и их фактическая реализация, при наличии предусмотренных договором оснований, направлены в том числе на сохранение экономической целесообразности получения исполнения по договору для заказчика.</w:t>
      </w:r>
    </w:p>
    <w:p w14:paraId="332EEDB3" w14:textId="5455F3AC" w:rsidR="00216B2E" w:rsidRPr="00510A66" w:rsidRDefault="00216B2E" w:rsidP="00D1552A">
      <w:pPr>
        <w:pStyle w:val="af9"/>
        <w:numPr>
          <w:ilvl w:val="1"/>
          <w:numId w:val="19"/>
        </w:numPr>
        <w:ind w:left="0" w:firstLine="709"/>
        <w:rPr>
          <w:bCs/>
        </w:rPr>
      </w:pPr>
      <w:r w:rsidRPr="00510A66">
        <w:rPr>
          <w:bCs/>
        </w:rPr>
        <w:t xml:space="preserve">В случае выявления Подрядчиком в ходе выполнения работ дополнительных работ, не учтенных в документации и требующих увеличения цены работ, выполняемых </w:t>
      </w:r>
      <w:r w:rsidRPr="00510A66">
        <w:rPr>
          <w:bCs/>
        </w:rPr>
        <w:lastRenderedPageBreak/>
        <w:t>Подрядчиком по договору, Подрядчик обязан в течение _____ (_____) (</w:t>
      </w:r>
      <w:r w:rsidRPr="00510A66">
        <w:rPr>
          <w:bCs/>
          <w:i/>
        </w:rPr>
        <w:t>количество</w:t>
      </w:r>
      <w:r w:rsidRPr="00510A66">
        <w:rPr>
          <w:bCs/>
        </w:rPr>
        <w:t>) календарных дней с момента выявления такой необходимости письменно сообщить об этом Заказчику с обоснованием необходимости их выполнения.</w:t>
      </w:r>
    </w:p>
    <w:p w14:paraId="2A61C079" w14:textId="77777777" w:rsidR="00216B2E" w:rsidRPr="00510A66" w:rsidRDefault="00216B2E" w:rsidP="00D1552A">
      <w:pPr>
        <w:ind w:firstLine="709"/>
        <w:jc w:val="both"/>
        <w:rPr>
          <w:bCs/>
        </w:rPr>
      </w:pPr>
      <w:r w:rsidRPr="00510A66">
        <w:rPr>
          <w:bCs/>
        </w:rPr>
        <w:t>Заказчик в течение 10 (десяти)</w:t>
      </w:r>
      <w:r w:rsidRPr="00510A66">
        <w:rPr>
          <w:rStyle w:val="afd"/>
          <w:bCs/>
        </w:rPr>
        <w:footnoteReference w:id="6"/>
      </w:r>
      <w:r w:rsidRPr="00510A66">
        <w:rPr>
          <w:bCs/>
        </w:rPr>
        <w:t xml:space="preserve"> календарных дней с момента получения уведомления Подрядчика должен письменно сообщить Подрядчику о согласии на выполнение дополнительных работ либо о своем отказе. Отсутствие ответа от Заказчика по истечении указанного в настоящем абзаце срока не означает его согласие на выполнение дополнительных работ Подрядчиком.</w:t>
      </w:r>
    </w:p>
    <w:p w14:paraId="0321B0A3" w14:textId="77777777" w:rsidR="00216B2E" w:rsidRPr="00510A66" w:rsidRDefault="00216B2E" w:rsidP="00D1552A">
      <w:pPr>
        <w:ind w:firstLine="709"/>
        <w:jc w:val="both"/>
        <w:rPr>
          <w:bCs/>
        </w:rPr>
      </w:pPr>
      <w:r w:rsidRPr="00510A66">
        <w:rPr>
          <w:bCs/>
        </w:rPr>
        <w:t>При наличии обоснования Заказчик может увеличить срок рассмотрения вопроса о необходимости выполнения дополнительных работ, уведомив об этом Подрядчика.</w:t>
      </w:r>
    </w:p>
    <w:p w14:paraId="3E82060D" w14:textId="77777777" w:rsidR="00216B2E" w:rsidRPr="00510A66" w:rsidRDefault="00216B2E" w:rsidP="00D1552A">
      <w:pPr>
        <w:ind w:firstLine="709"/>
        <w:jc w:val="both"/>
        <w:rPr>
          <w:bCs/>
        </w:rPr>
      </w:pPr>
      <w:r w:rsidRPr="00510A66">
        <w:rPr>
          <w:bCs/>
        </w:rPr>
        <w:t>При согласии Заказчика на выполнение дополнительных работ Стороны подписывают дополнительное соглашение к настоящему договору, в котором указывают стоимость таких дополнительных работ и сроки их выполнения.</w:t>
      </w:r>
    </w:p>
    <w:p w14:paraId="7197EC69" w14:textId="2498FB18" w:rsidR="00216B2E" w:rsidRPr="00510A66" w:rsidRDefault="00216B2E" w:rsidP="00D1552A">
      <w:pPr>
        <w:pStyle w:val="af9"/>
        <w:numPr>
          <w:ilvl w:val="1"/>
          <w:numId w:val="19"/>
        </w:numPr>
        <w:ind w:left="0" w:firstLine="709"/>
        <w:rPr>
          <w:bCs/>
        </w:rPr>
      </w:pPr>
      <w:r w:rsidRPr="00510A66">
        <w:rPr>
          <w:bCs/>
        </w:rPr>
        <w:t xml:space="preserve"> Если Подрядчик не уведомил Заказчика о необходимости выполнения дополнительных работ в сроки и порядке, предусмотренными п. </w:t>
      </w:r>
      <w:r w:rsidR="00DE6EAF" w:rsidRPr="00510A66">
        <w:rPr>
          <w:bCs/>
        </w:rPr>
        <w:t xml:space="preserve">3.7. </w:t>
      </w:r>
      <w:r w:rsidRPr="00510A66">
        <w:rPr>
          <w:bCs/>
        </w:rPr>
        <w:t xml:space="preserve"> </w:t>
      </w:r>
      <w:r w:rsidR="00166DEF" w:rsidRPr="00510A66">
        <w:rPr>
          <w:bCs/>
        </w:rPr>
        <w:t>Договора</w:t>
      </w:r>
      <w:r w:rsidRPr="00510A66">
        <w:rPr>
          <w:bCs/>
        </w:rPr>
        <w:t>, и Стороны не согласовали выполнение дополнительных работ путем подписания соответствующего дополнительного соглашения Сторон, то Подрядчик лишается права требовать от Заказчика оплаты выполненных им дополнительных работ и возмещения вызванных этим убытков.</w:t>
      </w:r>
    </w:p>
    <w:p w14:paraId="24C89323" w14:textId="77777777" w:rsidR="00875EC1" w:rsidRPr="00510A66" w:rsidRDefault="00875EC1" w:rsidP="00C84087">
      <w:pPr>
        <w:pStyle w:val="aa"/>
        <w:ind w:left="0" w:firstLine="567"/>
        <w:jc w:val="both"/>
      </w:pPr>
    </w:p>
    <w:p w14:paraId="3DC179B6" w14:textId="715600BE" w:rsidR="00A15FAC" w:rsidRPr="00510A66" w:rsidRDefault="000150CD" w:rsidP="0022184F">
      <w:pPr>
        <w:pStyle w:val="1"/>
        <w:numPr>
          <w:ilvl w:val="0"/>
          <w:numId w:val="0"/>
        </w:numPr>
        <w:autoSpaceDE/>
        <w:rPr>
          <w:sz w:val="24"/>
        </w:rPr>
      </w:pPr>
      <w:r w:rsidRPr="00510A66">
        <w:rPr>
          <w:sz w:val="24"/>
        </w:rPr>
        <w:t>4</w:t>
      </w:r>
      <w:r w:rsidR="00336056" w:rsidRPr="00510A66">
        <w:rPr>
          <w:sz w:val="24"/>
        </w:rPr>
        <w:t>.</w:t>
      </w:r>
      <w:r w:rsidRPr="00510A66">
        <w:rPr>
          <w:sz w:val="24"/>
        </w:rPr>
        <w:t xml:space="preserve"> </w:t>
      </w:r>
      <w:r w:rsidR="00DE727C" w:rsidRPr="00510A66">
        <w:rPr>
          <w:sz w:val="24"/>
        </w:rPr>
        <w:t xml:space="preserve">Обязательства и </w:t>
      </w:r>
      <w:r w:rsidRPr="00510A66">
        <w:rPr>
          <w:sz w:val="24"/>
        </w:rPr>
        <w:t>гарантии</w:t>
      </w:r>
      <w:r w:rsidR="00125166" w:rsidRPr="00510A66">
        <w:rPr>
          <w:sz w:val="24"/>
        </w:rPr>
        <w:t xml:space="preserve"> Сторон</w:t>
      </w:r>
    </w:p>
    <w:p w14:paraId="42670658" w14:textId="53AFF559" w:rsidR="00CE3283" w:rsidRPr="00510A66" w:rsidRDefault="00CE3283" w:rsidP="00C84087">
      <w:pPr>
        <w:pStyle w:val="aa"/>
        <w:ind w:left="0" w:firstLine="709"/>
        <w:jc w:val="both"/>
        <w:rPr>
          <w:b/>
        </w:rPr>
      </w:pPr>
      <w:r w:rsidRPr="00510A66">
        <w:rPr>
          <w:b/>
        </w:rPr>
        <w:t>4.1</w:t>
      </w:r>
      <w:r w:rsidR="00336056" w:rsidRPr="00510A66">
        <w:rPr>
          <w:b/>
        </w:rPr>
        <w:t>.</w:t>
      </w:r>
      <w:r w:rsidRPr="00510A66">
        <w:rPr>
          <w:b/>
        </w:rPr>
        <w:t xml:space="preserve"> Подрядчик обязан: </w:t>
      </w:r>
    </w:p>
    <w:p w14:paraId="18DD2FC6" w14:textId="53A70247" w:rsidR="004F40CA" w:rsidRPr="00510A66" w:rsidRDefault="00967260" w:rsidP="00510A66">
      <w:pPr>
        <w:ind w:firstLine="709"/>
        <w:jc w:val="both"/>
        <w:rPr>
          <w:bCs/>
        </w:rPr>
      </w:pPr>
      <w:r w:rsidRPr="00510A66">
        <w:t>4.1.1</w:t>
      </w:r>
      <w:r w:rsidR="00336056" w:rsidRPr="00510A66">
        <w:t>.</w:t>
      </w:r>
      <w:r w:rsidRPr="00510A66">
        <w:t xml:space="preserve"> </w:t>
      </w:r>
      <w:r w:rsidR="004F40CA" w:rsidRPr="00510A66">
        <w:rPr>
          <w:bCs/>
        </w:rPr>
        <w:t xml:space="preserve">Выполнить работы по договору в соответствии с предоставленной Заказчиком проектной [и / или рабочей документацией,] [и / или техническим заданием,] календарным графиком выполнения работ, иными документами, передаваемыми Подрядчику [согласно п. ____ </w:t>
      </w:r>
      <w:r w:rsidR="00166DEF" w:rsidRPr="00510A66">
        <w:rPr>
          <w:bCs/>
        </w:rPr>
        <w:t>Договора</w:t>
      </w:r>
      <w:r w:rsidR="004F40CA" w:rsidRPr="00510A66">
        <w:rPr>
          <w:bCs/>
        </w:rPr>
        <w:t xml:space="preserve">] / [Приложению № __ к договору], нормативно-правовыми и нормативно-техническими актами и иными условиями </w:t>
      </w:r>
      <w:r w:rsidR="00166DEF" w:rsidRPr="00510A66">
        <w:rPr>
          <w:bCs/>
        </w:rPr>
        <w:t>Договора</w:t>
      </w:r>
      <w:r w:rsidR="004F40CA" w:rsidRPr="00510A66">
        <w:rPr>
          <w:bCs/>
        </w:rPr>
        <w:t xml:space="preserve">. </w:t>
      </w:r>
    </w:p>
    <w:p w14:paraId="787E84E9" w14:textId="77777777" w:rsidR="004F40CA" w:rsidRPr="00510A66" w:rsidRDefault="004F40CA" w:rsidP="00510A66">
      <w:pPr>
        <w:ind w:firstLine="709"/>
        <w:jc w:val="both"/>
        <w:rPr>
          <w:bCs/>
        </w:rPr>
      </w:pPr>
      <w:r w:rsidRPr="00510A66">
        <w:rPr>
          <w:bCs/>
        </w:rPr>
        <w:t>При недостаточности переданной Заказчиком документации для выполнения работ на Объекте Подрядчик должен в течение _____ (</w:t>
      </w:r>
      <w:r w:rsidRPr="00510A66">
        <w:rPr>
          <w:bCs/>
          <w:i/>
        </w:rPr>
        <w:t>количество</w:t>
      </w:r>
      <w:r w:rsidRPr="00510A66">
        <w:rPr>
          <w:bCs/>
        </w:rPr>
        <w:t>) календарных дней с момента ее [получения] / [ознакомления] направить письменный мотивированный запрос Заказчику за подписью своего уполномоченного представителя о предоставлении ему необходимых и/или отсутствующих у него сведений, и / или документации по Объекту с обоснованием такой необходимости.</w:t>
      </w:r>
    </w:p>
    <w:p w14:paraId="28BDD183" w14:textId="77777777" w:rsidR="004F40CA" w:rsidRPr="00510A66" w:rsidRDefault="004F40CA" w:rsidP="00510A66">
      <w:pPr>
        <w:ind w:firstLine="709"/>
        <w:jc w:val="both"/>
        <w:rPr>
          <w:bCs/>
        </w:rPr>
      </w:pPr>
      <w:r w:rsidRPr="00510A66">
        <w:rPr>
          <w:bCs/>
        </w:rPr>
        <w:t>В этом случае Заказчик должен в течение ___ (________) (</w:t>
      </w:r>
      <w:r w:rsidRPr="00510A66">
        <w:rPr>
          <w:bCs/>
          <w:i/>
        </w:rPr>
        <w:t>количество</w:t>
      </w:r>
      <w:r w:rsidRPr="00510A66">
        <w:rPr>
          <w:bCs/>
        </w:rPr>
        <w:t>) календарных дней после получения от Подрядчика письменного запроса предоставить ему запрашиваемую информацию и / или документацию либо предоставить мотивированный отказ.</w:t>
      </w:r>
    </w:p>
    <w:p w14:paraId="151B539A" w14:textId="77777777" w:rsidR="004F40CA" w:rsidRPr="00510A66" w:rsidRDefault="004F40CA" w:rsidP="00510A66">
      <w:pPr>
        <w:ind w:firstLine="709"/>
        <w:jc w:val="both"/>
        <w:rPr>
          <w:bCs/>
        </w:rPr>
      </w:pPr>
      <w:r w:rsidRPr="00510A66">
        <w:rPr>
          <w:bCs/>
        </w:rPr>
        <w:t>Если Подрядчик приступил к выполнению работ на Объекте без направления запроса о предоставлении отсутствующих у него сведений и / или документации, то Стороны исходят из полной достаточности у Подрядчика всех сведений и / или документации, необходимых для производства всего объема работ по договору. При этом Подрядчик не вправе впоследствии ссылаться на недостаточность имеющейся у него информации и / или документации в обоснование нарушения им сроков выполнения работ.</w:t>
      </w:r>
    </w:p>
    <w:p w14:paraId="056B45E6" w14:textId="65341070" w:rsidR="00967260" w:rsidRPr="00510A66" w:rsidRDefault="004F40CA" w:rsidP="00510A66">
      <w:pPr>
        <w:ind w:firstLine="709"/>
        <w:jc w:val="both"/>
        <w:rPr>
          <w:bCs/>
        </w:rPr>
      </w:pPr>
      <w:r w:rsidRPr="00510A66">
        <w:rPr>
          <w:bCs/>
        </w:rPr>
        <w:t>В случае направления Подрядчиком письменного мотивированного запроса о предоставлении иных сведений и / или документации по Объекту по истечении указанного в настоящем пункте срока Заказчик в рамках содействия Подрядчику вправе представить запрошенные сведения и/или документацию либо направить мотивированный отказ в срок не более ____ (__________) (</w:t>
      </w:r>
      <w:r w:rsidRPr="00510A66">
        <w:rPr>
          <w:bCs/>
          <w:i/>
        </w:rPr>
        <w:t>количество</w:t>
      </w:r>
      <w:r w:rsidRPr="00510A66">
        <w:rPr>
          <w:bCs/>
        </w:rPr>
        <w:t>) календарных дней с даты получения соответствующего запроса, при этом направление Подрядчиком запроса на представление иных сведений и / или документации не влечет изменения установленных договором сроков исполнения им обязательств.</w:t>
      </w:r>
    </w:p>
    <w:p w14:paraId="7F65398E" w14:textId="6B5CE771" w:rsidR="00967260" w:rsidRPr="00510A66" w:rsidRDefault="00967260" w:rsidP="00510A66">
      <w:pPr>
        <w:pStyle w:val="aa"/>
        <w:ind w:left="0" w:firstLine="709"/>
        <w:jc w:val="both"/>
      </w:pPr>
      <w:r w:rsidRPr="00510A66">
        <w:t>4.1.2</w:t>
      </w:r>
      <w:r w:rsidR="00336056" w:rsidRPr="00510A66">
        <w:t>.</w:t>
      </w:r>
      <w:r w:rsidRPr="00510A66">
        <w:t xml:space="preserve"> Устранять за свой счет мотивированные замечания Заказчика к </w:t>
      </w:r>
      <w:r w:rsidRPr="00510A66">
        <w:rPr>
          <w:i/>
        </w:rPr>
        <w:t>_____ (ПД, РД, Отч</w:t>
      </w:r>
      <w:r w:rsidR="00405EAC" w:rsidRPr="00510A66">
        <w:rPr>
          <w:i/>
        </w:rPr>
        <w:t>е</w:t>
      </w:r>
      <w:r w:rsidRPr="00510A66">
        <w:rPr>
          <w:i/>
        </w:rPr>
        <w:t>ту),</w:t>
      </w:r>
      <w:r w:rsidRPr="00510A66">
        <w:t xml:space="preserve"> выявленные в ходе приемки Работ.</w:t>
      </w:r>
    </w:p>
    <w:p w14:paraId="695DF4D8" w14:textId="39F82B4C" w:rsidR="00967260" w:rsidRPr="00510A66" w:rsidRDefault="00967260" w:rsidP="00510A66">
      <w:pPr>
        <w:pStyle w:val="aa"/>
        <w:ind w:left="0" w:firstLine="709"/>
        <w:jc w:val="both"/>
      </w:pPr>
      <w:r w:rsidRPr="00510A66">
        <w:t>4.1.3</w:t>
      </w:r>
      <w:r w:rsidR="00336056" w:rsidRPr="00510A66">
        <w:t>.</w:t>
      </w:r>
      <w:r w:rsidRPr="00510A66">
        <w:t xml:space="preserve"> Если в процессе выполнения Работ по Договору выясняется неизбежность получения отрицательного результата или нецелесообразность дальнейшего проведения Работ, приостановить их выполнение и письменно сообщить об этом Заказчику в срок не более </w:t>
      </w:r>
      <w:r w:rsidRPr="00510A66">
        <w:lastRenderedPageBreak/>
        <w:t xml:space="preserve">__ (_________) </w:t>
      </w:r>
      <w:r w:rsidR="00426444" w:rsidRPr="00510A66">
        <w:rPr>
          <w:i/>
        </w:rPr>
        <w:t xml:space="preserve">(количество) </w:t>
      </w:r>
      <w:r w:rsidRPr="00510A66">
        <w:t xml:space="preserve">рабочих дней. В этом случае Стороны обязаны в срок не более __ (_________) </w:t>
      </w:r>
      <w:r w:rsidR="00426444" w:rsidRPr="00510A66">
        <w:rPr>
          <w:i/>
        </w:rPr>
        <w:t xml:space="preserve">(количество) </w:t>
      </w:r>
      <w:r w:rsidRPr="00510A66">
        <w:t xml:space="preserve">рабочих дней рассмотреть вопрос о целесообразности и направлениях продолжения Работ. Условия дальнейшего выполнения Работ оформляются в виде </w:t>
      </w:r>
      <w:r w:rsidR="00426444" w:rsidRPr="00510A66">
        <w:t xml:space="preserve">Дополнительного </w:t>
      </w:r>
      <w:r w:rsidRPr="00510A66">
        <w:t>соглашения</w:t>
      </w:r>
      <w:r w:rsidR="00426444" w:rsidRPr="00510A66">
        <w:t xml:space="preserve"> к Договору</w:t>
      </w:r>
      <w:r w:rsidRPr="00510A66">
        <w:t>.</w:t>
      </w:r>
    </w:p>
    <w:p w14:paraId="5486F0D6" w14:textId="44C3B783" w:rsidR="00875EC1" w:rsidRPr="00510A66" w:rsidRDefault="00383FEE" w:rsidP="00510A66">
      <w:pPr>
        <w:pStyle w:val="aa"/>
        <w:ind w:left="0" w:firstLine="709"/>
        <w:jc w:val="both"/>
      </w:pPr>
      <w:r w:rsidRPr="00510A66">
        <w:t xml:space="preserve">4.1.4. Исправить за свой счет замечания, выявленные компетентными государственными органами </w:t>
      </w:r>
      <w:r w:rsidR="00231DFF" w:rsidRPr="00510A66">
        <w:t>/</w:t>
      </w:r>
      <w:r w:rsidRPr="00510A66">
        <w:t xml:space="preserve"> уполномоченными экспертными организациями в процессе проведения положенных по действующему законодательству Российской Федерации экспертиз</w:t>
      </w:r>
      <w:r w:rsidR="00A0322E" w:rsidRPr="00510A66">
        <w:t xml:space="preserve"> в согласованный Сторонами срок, но в любом случае не позднее _____ (___________) </w:t>
      </w:r>
      <w:r w:rsidR="00426444" w:rsidRPr="00510A66">
        <w:rPr>
          <w:i/>
        </w:rPr>
        <w:t xml:space="preserve">(количество) </w:t>
      </w:r>
      <w:r w:rsidR="00A0322E" w:rsidRPr="00510A66">
        <w:t>календарных дней с даты получения Подрядчиком замечаний</w:t>
      </w:r>
      <w:r w:rsidRPr="00510A66">
        <w:t>.</w:t>
      </w:r>
    </w:p>
    <w:p w14:paraId="57D230EF" w14:textId="6055B9F9" w:rsidR="002E78A3" w:rsidRPr="00510A66" w:rsidRDefault="00125166" w:rsidP="00510A66">
      <w:pPr>
        <w:pStyle w:val="aa"/>
        <w:ind w:left="0" w:firstLine="709"/>
        <w:jc w:val="both"/>
        <w:rPr>
          <w:b/>
        </w:rPr>
      </w:pPr>
      <w:r w:rsidRPr="00510A66">
        <w:rPr>
          <w:b/>
        </w:rPr>
        <w:t>4.2</w:t>
      </w:r>
      <w:r w:rsidR="00336056" w:rsidRPr="00510A66">
        <w:rPr>
          <w:b/>
        </w:rPr>
        <w:t>.</w:t>
      </w:r>
      <w:r w:rsidRPr="00510A66">
        <w:rPr>
          <w:b/>
        </w:rPr>
        <w:t xml:space="preserve"> Подрядчик имеет право:</w:t>
      </w:r>
    </w:p>
    <w:p w14:paraId="35AC2FF2" w14:textId="00A1C4A0" w:rsidR="00967260" w:rsidRPr="00510A66" w:rsidRDefault="00967260" w:rsidP="00510A66">
      <w:pPr>
        <w:pStyle w:val="aa"/>
        <w:ind w:left="0" w:firstLine="709"/>
        <w:jc w:val="both"/>
        <w:rPr>
          <w:b/>
        </w:rPr>
      </w:pPr>
      <w:r w:rsidRPr="00510A66">
        <w:t>4.2.1</w:t>
      </w:r>
      <w:r w:rsidR="00336056" w:rsidRPr="00510A66">
        <w:t>.</w:t>
      </w:r>
      <w:r w:rsidRPr="00510A66">
        <w:t xml:space="preserve"> </w:t>
      </w:r>
      <w:r w:rsidR="0045625C" w:rsidRPr="00510A66">
        <w:t>При условии получения предварительного письменного согласия Заказчика д</w:t>
      </w:r>
      <w:r w:rsidRPr="00510A66">
        <w:t>ля выполнения Работ (части Работ) по Договору привлекать третьих лиц (специализированные субподрядные организации), оставаясь ответственным перед Заказчиком за качество результата Работ и сроки их выполнения.</w:t>
      </w:r>
      <w:r w:rsidR="0045625C" w:rsidRPr="00510A66">
        <w:t xml:space="preserve"> </w:t>
      </w:r>
    </w:p>
    <w:p w14:paraId="29B818B4" w14:textId="131AD3B2" w:rsidR="00967260" w:rsidRPr="00510A66" w:rsidRDefault="00967260" w:rsidP="00510A66">
      <w:pPr>
        <w:pStyle w:val="aa"/>
        <w:ind w:left="0" w:firstLine="709"/>
        <w:jc w:val="both"/>
      </w:pPr>
      <w:r w:rsidRPr="00510A66">
        <w:t>4.2.2</w:t>
      </w:r>
      <w:r w:rsidR="00336056" w:rsidRPr="00510A66">
        <w:t>.</w:t>
      </w:r>
      <w:r w:rsidRPr="00510A66">
        <w:t xml:space="preserve"> Выполнить Работы досрочно и передать их результат Заказчику в порядке, предусмотренном Разделом 5 </w:t>
      </w:r>
      <w:r w:rsidR="00166DEF" w:rsidRPr="00510A66">
        <w:t>Договора</w:t>
      </w:r>
      <w:r w:rsidRPr="00510A66">
        <w:t>.</w:t>
      </w:r>
    </w:p>
    <w:p w14:paraId="11C4DBF2" w14:textId="0ED7FAD4" w:rsidR="00875EC1" w:rsidRPr="00510A66" w:rsidRDefault="00967260" w:rsidP="00510A66">
      <w:pPr>
        <w:pStyle w:val="aa"/>
        <w:ind w:left="0" w:firstLine="709"/>
        <w:jc w:val="both"/>
      </w:pPr>
      <w:r w:rsidRPr="00510A66">
        <w:t xml:space="preserve">В этом случае Заказчик обязан принять и оплатить выполненные Работы в соответствии с условиями Раздела 3 </w:t>
      </w:r>
      <w:r w:rsidR="00166DEF" w:rsidRPr="00510A66">
        <w:t>Договора</w:t>
      </w:r>
      <w:r w:rsidRPr="00510A66">
        <w:t>.</w:t>
      </w:r>
    </w:p>
    <w:p w14:paraId="3978DD1E" w14:textId="333FCC56" w:rsidR="004F40CA" w:rsidRPr="00510A66" w:rsidRDefault="004F40CA" w:rsidP="00510A66">
      <w:pPr>
        <w:ind w:firstLine="709"/>
        <w:jc w:val="both"/>
        <w:rPr>
          <w:bCs/>
        </w:rPr>
      </w:pPr>
      <w:r w:rsidRPr="00510A66">
        <w:t xml:space="preserve">4.2.3. </w:t>
      </w:r>
      <w:r w:rsidRPr="00510A66">
        <w:rPr>
          <w:bCs/>
        </w:rPr>
        <w:t xml:space="preserve">Приостановить выполнение начатых работ в случаях выявления непригодных полученных от Заказчика материалов, оборудования, документации, указаний о способе выполнения работ, задержки Заказчиком исполнения иных своих обязанностей, когда это препятствует исполнению Подрядчиком условий </w:t>
      </w:r>
      <w:r w:rsidR="00166DEF" w:rsidRPr="00510A66">
        <w:rPr>
          <w:bCs/>
        </w:rPr>
        <w:t>Договора</w:t>
      </w:r>
      <w:r w:rsidRPr="00510A66">
        <w:rPr>
          <w:bCs/>
        </w:rPr>
        <w:t>. Приостановка работ Подрядчиком возможна только при условии предварительного письменного уведомления об этом Заказчика и не устранения Заказчиком указанных в уведомлении нарушений в установленный Заказчиком срок. Уведомление Подрядчика должно содержать мотивированные основания такой приостановки и перечень причин, по которым работы не могут быть дальше продолжены. Уведомление Заказчику о приостановке работ должно быть передано не позднее чем за 20 (двадцать)</w:t>
      </w:r>
      <w:r w:rsidRPr="00510A66">
        <w:rPr>
          <w:rStyle w:val="afd"/>
          <w:bCs/>
        </w:rPr>
        <w:footnoteReference w:id="7"/>
      </w:r>
      <w:r w:rsidRPr="00510A66">
        <w:rPr>
          <w:bCs/>
        </w:rPr>
        <w:t xml:space="preserve"> рабочих дней до планируемой даты приостановки.</w:t>
      </w:r>
    </w:p>
    <w:p w14:paraId="6CC79539" w14:textId="77777777" w:rsidR="004F40CA" w:rsidRPr="00510A66" w:rsidRDefault="004F40CA" w:rsidP="00510A66">
      <w:pPr>
        <w:ind w:firstLine="709"/>
        <w:jc w:val="both"/>
        <w:rPr>
          <w:bCs/>
        </w:rPr>
      </w:pPr>
      <w:r w:rsidRPr="00510A66">
        <w:rPr>
          <w:bCs/>
        </w:rPr>
        <w:t>В этом случае Заказчик должен в течение 10 (десяти)</w:t>
      </w:r>
      <w:r w:rsidRPr="00510A66">
        <w:rPr>
          <w:rStyle w:val="afd"/>
          <w:bCs/>
        </w:rPr>
        <w:footnoteReference w:id="8"/>
      </w:r>
      <w:r w:rsidRPr="00510A66">
        <w:rPr>
          <w:bCs/>
        </w:rPr>
        <w:t xml:space="preserve"> дней после получения от Подрядчика уведомления о приостановке сообщить ему срок устранения обстоятельств, которые препятствуют выполнению Подрядчиком работ, либо предоставить мотивированный ответ в случае, если причины, указанные Подрядчиком, являются не обоснованными.</w:t>
      </w:r>
    </w:p>
    <w:p w14:paraId="3FB496EE" w14:textId="502DAC2C" w:rsidR="004F40CA" w:rsidRPr="00510A66" w:rsidRDefault="004F40CA" w:rsidP="00510A66">
      <w:pPr>
        <w:ind w:firstLine="709"/>
        <w:jc w:val="both"/>
        <w:rPr>
          <w:bCs/>
        </w:rPr>
      </w:pPr>
      <w:r w:rsidRPr="00510A66">
        <w:rPr>
          <w:bCs/>
        </w:rPr>
        <w:t xml:space="preserve">Уведомление Подрядчика, не соответствующее по содержанию требованиям, установленным в настоящем пункте </w:t>
      </w:r>
      <w:r w:rsidR="00166DEF" w:rsidRPr="00510A66">
        <w:rPr>
          <w:bCs/>
        </w:rPr>
        <w:t>Договора</w:t>
      </w:r>
      <w:r w:rsidRPr="00510A66">
        <w:rPr>
          <w:bCs/>
        </w:rPr>
        <w:t>, не является основанием для приостановления работ и не освобождает Подрядчика от ответственности за нарушение сроков выполнения работ, наступившее в результате такого приостановления.</w:t>
      </w:r>
    </w:p>
    <w:p w14:paraId="7AD29876" w14:textId="695EE5A0" w:rsidR="004F40CA" w:rsidRPr="00510A66" w:rsidRDefault="004F40CA" w:rsidP="00510A66">
      <w:pPr>
        <w:pStyle w:val="aa"/>
        <w:ind w:left="0" w:firstLine="709"/>
        <w:jc w:val="both"/>
      </w:pPr>
    </w:p>
    <w:p w14:paraId="48368185" w14:textId="28300321" w:rsidR="00CE3283" w:rsidRPr="00510A66" w:rsidRDefault="00CE3283" w:rsidP="00510A66">
      <w:pPr>
        <w:pStyle w:val="aa"/>
        <w:ind w:left="0" w:firstLine="709"/>
        <w:jc w:val="both"/>
        <w:rPr>
          <w:b/>
        </w:rPr>
      </w:pPr>
      <w:r w:rsidRPr="00510A66">
        <w:rPr>
          <w:b/>
        </w:rPr>
        <w:t>4.3</w:t>
      </w:r>
      <w:r w:rsidR="00336056" w:rsidRPr="00510A66">
        <w:rPr>
          <w:b/>
        </w:rPr>
        <w:t>.</w:t>
      </w:r>
      <w:r w:rsidRPr="00510A66">
        <w:rPr>
          <w:b/>
        </w:rPr>
        <w:t xml:space="preserve"> Заказчик обязан:</w:t>
      </w:r>
    </w:p>
    <w:p w14:paraId="46498CAB" w14:textId="4468F710" w:rsidR="004F40CA" w:rsidRPr="00510A66" w:rsidRDefault="004F40CA" w:rsidP="00510A66">
      <w:pPr>
        <w:ind w:firstLine="709"/>
        <w:jc w:val="both"/>
        <w:rPr>
          <w:bCs/>
        </w:rPr>
      </w:pPr>
      <w:r w:rsidRPr="00510A66">
        <w:rPr>
          <w:bCs/>
        </w:rPr>
        <w:t>4.3.1.  В течение _____ (</w:t>
      </w:r>
      <w:r w:rsidRPr="00510A66">
        <w:rPr>
          <w:bCs/>
          <w:i/>
        </w:rPr>
        <w:t>количество</w:t>
      </w:r>
      <w:r w:rsidRPr="00510A66">
        <w:rPr>
          <w:bCs/>
        </w:rPr>
        <w:t>)</w:t>
      </w:r>
      <w:r w:rsidRPr="00510A66">
        <w:rPr>
          <w:rStyle w:val="afd"/>
          <w:bCs/>
        </w:rPr>
        <w:footnoteReference w:id="9"/>
      </w:r>
      <w:r w:rsidRPr="00510A66">
        <w:rPr>
          <w:bCs/>
        </w:rPr>
        <w:t xml:space="preserve"> рабочих дней с момента заключения </w:t>
      </w:r>
      <w:r w:rsidR="00166DEF" w:rsidRPr="00510A66">
        <w:rPr>
          <w:bCs/>
        </w:rPr>
        <w:t>Договора</w:t>
      </w:r>
      <w:r w:rsidRPr="00510A66">
        <w:rPr>
          <w:bCs/>
        </w:rPr>
        <w:t xml:space="preserve"> предоставить Подрядчику для выполнения работ на Объекте следующую документацию с подписанием акта, подтверждающего приемку-передачу соответствующих документов, составленного Сторонами в свободной форме:</w:t>
      </w:r>
    </w:p>
    <w:p w14:paraId="0EA64747" w14:textId="77777777" w:rsidR="004F40CA" w:rsidRPr="00510A66" w:rsidRDefault="004F40CA" w:rsidP="00510A66">
      <w:pPr>
        <w:ind w:firstLine="709"/>
        <w:rPr>
          <w:bCs/>
        </w:rPr>
      </w:pPr>
      <w:r w:rsidRPr="00510A66">
        <w:rPr>
          <w:bCs/>
        </w:rPr>
        <w:t>•</w:t>
      </w:r>
      <w:r w:rsidRPr="00510A66">
        <w:rPr>
          <w:bCs/>
        </w:rPr>
        <w:tab/>
        <w:t>проектную документацию шифр ___ (разделы _____);</w:t>
      </w:r>
    </w:p>
    <w:p w14:paraId="1C092964" w14:textId="77777777" w:rsidR="004F40CA" w:rsidRPr="00510A66" w:rsidRDefault="004F40CA" w:rsidP="00510A66">
      <w:pPr>
        <w:ind w:firstLine="709"/>
        <w:rPr>
          <w:bCs/>
        </w:rPr>
      </w:pPr>
      <w:r w:rsidRPr="00510A66">
        <w:rPr>
          <w:bCs/>
        </w:rPr>
        <w:t>•</w:t>
      </w:r>
      <w:r w:rsidRPr="00510A66">
        <w:rPr>
          <w:bCs/>
        </w:rPr>
        <w:tab/>
        <w:t>рабочую документацию (тома _____);</w:t>
      </w:r>
    </w:p>
    <w:p w14:paraId="26859674" w14:textId="7351FDAD" w:rsidR="004F40CA" w:rsidRPr="00510A66" w:rsidRDefault="004F40CA" w:rsidP="00510A66">
      <w:pPr>
        <w:ind w:firstLine="709"/>
        <w:rPr>
          <w:bCs/>
        </w:rPr>
      </w:pPr>
      <w:r w:rsidRPr="00510A66">
        <w:rPr>
          <w:bCs/>
        </w:rPr>
        <w:t>•</w:t>
      </w:r>
      <w:r w:rsidRPr="00510A66">
        <w:rPr>
          <w:bCs/>
        </w:rPr>
        <w:tab/>
        <w:t>конструкторскую документацию</w:t>
      </w:r>
      <w:r w:rsidR="00722EF9">
        <w:rPr>
          <w:bCs/>
        </w:rPr>
        <w:t>;</w:t>
      </w:r>
    </w:p>
    <w:p w14:paraId="6DE9B1A9" w14:textId="77777777" w:rsidR="004F40CA" w:rsidRPr="00510A66" w:rsidRDefault="004F40CA" w:rsidP="00510A66">
      <w:pPr>
        <w:ind w:firstLine="709"/>
        <w:rPr>
          <w:bCs/>
        </w:rPr>
      </w:pPr>
      <w:r w:rsidRPr="00510A66">
        <w:rPr>
          <w:bCs/>
        </w:rPr>
        <w:t>•</w:t>
      </w:r>
      <w:r w:rsidRPr="00510A66">
        <w:rPr>
          <w:bCs/>
        </w:rPr>
        <w:tab/>
        <w:t>___________________</w:t>
      </w:r>
      <w:r w:rsidRPr="00510A66">
        <w:rPr>
          <w:rStyle w:val="afd"/>
          <w:bCs/>
        </w:rPr>
        <w:footnoteReference w:id="10"/>
      </w:r>
      <w:r w:rsidRPr="00510A66">
        <w:rPr>
          <w:bCs/>
        </w:rPr>
        <w:t>.</w:t>
      </w:r>
    </w:p>
    <w:p w14:paraId="39519236" w14:textId="77777777" w:rsidR="004F40CA" w:rsidRPr="00510A66" w:rsidRDefault="004F40CA" w:rsidP="00510A66">
      <w:pPr>
        <w:ind w:firstLine="709"/>
        <w:rPr>
          <w:bCs/>
        </w:rPr>
      </w:pPr>
    </w:p>
    <w:p w14:paraId="0962F82A" w14:textId="0ADD87F9" w:rsidR="004F40CA" w:rsidRPr="00510A66" w:rsidRDefault="004F40CA" w:rsidP="00510A66">
      <w:pPr>
        <w:ind w:firstLine="709"/>
        <w:jc w:val="both"/>
        <w:rPr>
          <w:bCs/>
          <w:i/>
        </w:rPr>
      </w:pPr>
      <w:r w:rsidRPr="00510A66">
        <w:rPr>
          <w:bCs/>
          <w:i/>
        </w:rPr>
        <w:t xml:space="preserve">При большом количестве документации, которая должна быть передана Подрядчику, допускается указывать ее перечень не в тексте самого </w:t>
      </w:r>
      <w:r w:rsidR="00166DEF" w:rsidRPr="00510A66">
        <w:rPr>
          <w:bCs/>
          <w:i/>
        </w:rPr>
        <w:t>Договора</w:t>
      </w:r>
      <w:r w:rsidRPr="00510A66">
        <w:rPr>
          <w:bCs/>
          <w:i/>
        </w:rPr>
        <w:t xml:space="preserve">, а в отдельном Приложении к нему. В этом случае пункт 4.3.1. </w:t>
      </w:r>
      <w:r w:rsidR="00166DEF" w:rsidRPr="00510A66">
        <w:rPr>
          <w:bCs/>
          <w:i/>
        </w:rPr>
        <w:t>Договора</w:t>
      </w:r>
      <w:r w:rsidRPr="00510A66">
        <w:rPr>
          <w:bCs/>
          <w:i/>
        </w:rPr>
        <w:t xml:space="preserve"> может быть сформулирован в следующей редакции:</w:t>
      </w:r>
    </w:p>
    <w:p w14:paraId="34D70EDE" w14:textId="77777777" w:rsidR="004F40CA" w:rsidRPr="00510A66" w:rsidRDefault="004F40CA" w:rsidP="00510A66">
      <w:pPr>
        <w:ind w:firstLine="709"/>
        <w:rPr>
          <w:bCs/>
        </w:rPr>
      </w:pPr>
    </w:p>
    <w:p w14:paraId="3962298C" w14:textId="35CF5F5A" w:rsidR="004F40CA" w:rsidRPr="00510A66" w:rsidRDefault="004F40CA" w:rsidP="00510A66">
      <w:pPr>
        <w:ind w:firstLine="709"/>
        <w:jc w:val="both"/>
        <w:rPr>
          <w:bCs/>
        </w:rPr>
      </w:pPr>
      <w:r w:rsidRPr="00510A66">
        <w:rPr>
          <w:bCs/>
        </w:rPr>
        <w:lastRenderedPageBreak/>
        <w:t>4.3.1.  В течение _____ (</w:t>
      </w:r>
      <w:r w:rsidRPr="00510A66">
        <w:rPr>
          <w:bCs/>
          <w:i/>
        </w:rPr>
        <w:t>количество</w:t>
      </w:r>
      <w:r w:rsidRPr="00510A66">
        <w:rPr>
          <w:bCs/>
        </w:rPr>
        <w:t xml:space="preserve">) рабочих дней с момента заключения </w:t>
      </w:r>
      <w:r w:rsidR="00166DEF" w:rsidRPr="00510A66">
        <w:rPr>
          <w:bCs/>
        </w:rPr>
        <w:t>Договора</w:t>
      </w:r>
      <w:r w:rsidRPr="00510A66">
        <w:rPr>
          <w:bCs/>
        </w:rPr>
        <w:t xml:space="preserve"> предоставить Подрядчику для выполнения работ на Объекте документацию, перечень которой Стороны согласовали в Приложении № ____ к договору</w:t>
      </w:r>
      <w:r w:rsidRPr="00510A66">
        <w:rPr>
          <w:bCs/>
          <w:vertAlign w:val="superscript"/>
        </w:rPr>
        <w:t>18</w:t>
      </w:r>
      <w:r w:rsidRPr="00510A66">
        <w:rPr>
          <w:bCs/>
        </w:rPr>
        <w:t>, с подписанием акта, подтверждающего приемку-передачу соответствующих документов, составленного в свободной форме.</w:t>
      </w:r>
    </w:p>
    <w:p w14:paraId="05E0C3F8" w14:textId="77777777" w:rsidR="004F40CA" w:rsidRPr="00510A66" w:rsidRDefault="004F40CA" w:rsidP="00510A66">
      <w:pPr>
        <w:ind w:firstLine="709"/>
        <w:rPr>
          <w:bCs/>
        </w:rPr>
      </w:pPr>
    </w:p>
    <w:p w14:paraId="1ACAA7FC" w14:textId="5771C26D" w:rsidR="004F40CA" w:rsidRPr="00510A66" w:rsidRDefault="004F40CA" w:rsidP="00510A66">
      <w:pPr>
        <w:ind w:firstLine="709"/>
        <w:jc w:val="both"/>
        <w:rPr>
          <w:bCs/>
        </w:rPr>
      </w:pPr>
      <w:r w:rsidRPr="00510A66">
        <w:rPr>
          <w:bCs/>
        </w:rPr>
        <w:t xml:space="preserve">4.3.2.  В случае невозможности передачи всей указанной в [п. 4.3.1. </w:t>
      </w:r>
      <w:r w:rsidR="00166DEF" w:rsidRPr="00510A66">
        <w:rPr>
          <w:bCs/>
        </w:rPr>
        <w:t>Договора</w:t>
      </w:r>
      <w:r w:rsidRPr="00510A66">
        <w:rPr>
          <w:bCs/>
        </w:rPr>
        <w:t xml:space="preserve">] / [Приложении № ___ к договору] документации в связи с большим объемом, Заказчик в сроки, предусмотренные в п. 4.3.1. </w:t>
      </w:r>
      <w:r w:rsidR="00166DEF" w:rsidRPr="00510A66">
        <w:rPr>
          <w:bCs/>
        </w:rPr>
        <w:t>Договора</w:t>
      </w:r>
      <w:r w:rsidRPr="00510A66">
        <w:rPr>
          <w:bCs/>
        </w:rPr>
        <w:t>, письменно сообщает Подрядчику порядок ознакомления с документацией в подразделениях Заказчика. Результаты такого ознакомления представителя Подрядчика с документацией в подразделениях Заказчика фиксируются письменно (акт, протокол, журнал или в любой другой форме). При отсутствии запрошенных Подрядчиком документов Заказчик в письменном виде должен сообщить об этом Подрядчику.</w:t>
      </w:r>
    </w:p>
    <w:p w14:paraId="3B049FE0" w14:textId="2F229DFF" w:rsidR="004F40CA" w:rsidRPr="00510A66" w:rsidRDefault="004F40CA" w:rsidP="00510A66">
      <w:pPr>
        <w:ind w:firstLine="709"/>
        <w:jc w:val="both"/>
        <w:rPr>
          <w:bCs/>
        </w:rPr>
      </w:pPr>
      <w:r w:rsidRPr="00510A66">
        <w:rPr>
          <w:bCs/>
        </w:rPr>
        <w:t xml:space="preserve">В случае внесения Заказчиком изменений в переданную документацию, Заказчик обязан известить об этом Подрядчика и передать ему измененную документацию в течение ___ (______) (количество)4 рабочих дней в порядке, указанном в пункте 4.3.1. [и 4.3.2.] </w:t>
      </w:r>
      <w:r w:rsidR="00166DEF" w:rsidRPr="00510A66">
        <w:rPr>
          <w:bCs/>
        </w:rPr>
        <w:t>Договора</w:t>
      </w:r>
      <w:r w:rsidRPr="00510A66">
        <w:rPr>
          <w:bCs/>
        </w:rPr>
        <w:t>.</w:t>
      </w:r>
    </w:p>
    <w:p w14:paraId="2E0A66B7" w14:textId="10964699" w:rsidR="004F40CA" w:rsidRPr="00510A66" w:rsidRDefault="004F40CA" w:rsidP="00510A66">
      <w:pPr>
        <w:ind w:firstLine="709"/>
        <w:jc w:val="both"/>
        <w:rPr>
          <w:bCs/>
        </w:rPr>
      </w:pPr>
      <w:r w:rsidRPr="00510A66">
        <w:rPr>
          <w:bCs/>
        </w:rPr>
        <w:t>4.3.3. При обнаружении дефектов / недостатков при выполнении Подрядчиком работ незамедлительно вызвать уполномоченного представителя Подрядчика для составления акта о выявленных дефектах / недостатках, в также внести соответствующие записи в журналы работ. При явке представителя Подрядчика Стороны производят осмотр выявленных дефектов / недостатков и фиксируют результаты осмотра, а также сроки устранения выявленных дефектов / недостатков Подрядчиком в акте (по форме Приложения № ___). В случае отказа Подрядчика от подписания акта Заказчик подписывает акт в одностороннем порядке с указанием факта отказа Подрядчика от его подписания.</w:t>
      </w:r>
    </w:p>
    <w:p w14:paraId="24C8C164" w14:textId="3FF4DF1A" w:rsidR="004F40CA" w:rsidRPr="00510A66" w:rsidRDefault="004F40CA" w:rsidP="00510A66">
      <w:pPr>
        <w:ind w:firstLine="709"/>
        <w:jc w:val="both"/>
        <w:rPr>
          <w:bCs/>
        </w:rPr>
      </w:pPr>
      <w:r w:rsidRPr="00510A66">
        <w:rPr>
          <w:bCs/>
        </w:rPr>
        <w:t xml:space="preserve">В случае неявки Подрядчика для составления акта выявленных дефектов / недостатков в сроки, предложенные Заказчиком, либо отказа от участия в совместном осмотре, либо неполучения ответа от Подрядчика в установленный срок, акт о выявленных дефектах / недостатках составляется Заказчиком в одностороннем порядке с указанием причины отсутствия Подрядчика. После составления акта Заказчик в течение 2 (двух) рабочих дней должен направить Подрядчику по адресу электронной почты, указанной в разделе ____ </w:t>
      </w:r>
      <w:r w:rsidR="00166DEF" w:rsidRPr="00510A66">
        <w:rPr>
          <w:bCs/>
        </w:rPr>
        <w:t>Договора</w:t>
      </w:r>
      <w:r w:rsidRPr="00510A66">
        <w:rPr>
          <w:bCs/>
        </w:rPr>
        <w:t>, скан-копию акта о выявленных дефектах / недостатках, содержащего описание таких дефектов / недостатков и сроки их устранения. В тот же срок Заказчик направляет Подрядчику подписанный акт о выявленных дефектах / недостатках на бумажном носителе в 2 (двух) экземплярах.</w:t>
      </w:r>
    </w:p>
    <w:p w14:paraId="3493935B" w14:textId="4D227F8E" w:rsidR="00967260" w:rsidRPr="00510A66" w:rsidRDefault="00967260" w:rsidP="00510A66">
      <w:pPr>
        <w:pStyle w:val="aa"/>
        <w:ind w:left="0" w:firstLine="709"/>
        <w:jc w:val="both"/>
      </w:pPr>
      <w:r w:rsidRPr="00510A66">
        <w:t>4.3.</w:t>
      </w:r>
      <w:r w:rsidR="004F40CA" w:rsidRPr="00510A66">
        <w:t>4</w:t>
      </w:r>
      <w:r w:rsidR="00336056" w:rsidRPr="00510A66">
        <w:t>.</w:t>
      </w:r>
      <w:r w:rsidRPr="00510A66">
        <w:t xml:space="preserve"> Принять выполненные по Договору Работы в порядке, установленном Разделом </w:t>
      </w:r>
      <w:r w:rsidR="004F40CA" w:rsidRPr="00510A66">
        <w:t>6</w:t>
      </w:r>
      <w:r w:rsidRPr="00510A66">
        <w:t xml:space="preserve"> </w:t>
      </w:r>
      <w:r w:rsidR="00166DEF" w:rsidRPr="00510A66">
        <w:t>Договора</w:t>
      </w:r>
      <w:r w:rsidRPr="00510A66">
        <w:t>.</w:t>
      </w:r>
    </w:p>
    <w:p w14:paraId="4B7BF624" w14:textId="4EFFE9C1" w:rsidR="0050748A" w:rsidRPr="00510A66" w:rsidRDefault="00967260" w:rsidP="00510A66">
      <w:pPr>
        <w:pStyle w:val="aa"/>
        <w:ind w:left="0" w:firstLine="709"/>
        <w:jc w:val="both"/>
      </w:pPr>
      <w:r w:rsidRPr="00510A66">
        <w:t>4.3.</w:t>
      </w:r>
      <w:r w:rsidR="004F40CA" w:rsidRPr="00510A66">
        <w:t>5</w:t>
      </w:r>
      <w:r w:rsidR="00336056" w:rsidRPr="00510A66">
        <w:t>.</w:t>
      </w:r>
      <w:r w:rsidRPr="00510A66">
        <w:t xml:space="preserve"> Оплатить выполненные по Договору Работы в порядке, установленном Разделом 3 </w:t>
      </w:r>
      <w:r w:rsidR="00166DEF" w:rsidRPr="00510A66">
        <w:t>Договора</w:t>
      </w:r>
      <w:r w:rsidRPr="00510A66">
        <w:t>.</w:t>
      </w:r>
    </w:p>
    <w:p w14:paraId="6D9E8DEE" w14:textId="6C72699B" w:rsidR="00125166" w:rsidRPr="00510A66" w:rsidRDefault="000150CD" w:rsidP="00510A66">
      <w:pPr>
        <w:pStyle w:val="aa"/>
        <w:ind w:left="0" w:firstLine="709"/>
        <w:jc w:val="both"/>
        <w:rPr>
          <w:b/>
        </w:rPr>
      </w:pPr>
      <w:r w:rsidRPr="00510A66">
        <w:rPr>
          <w:b/>
        </w:rPr>
        <w:t>4.4</w:t>
      </w:r>
      <w:r w:rsidR="00336056" w:rsidRPr="00510A66">
        <w:rPr>
          <w:b/>
        </w:rPr>
        <w:t>.</w:t>
      </w:r>
      <w:r w:rsidR="00125166" w:rsidRPr="00510A66">
        <w:rPr>
          <w:b/>
        </w:rPr>
        <w:t xml:space="preserve"> Заказчик имеет право:</w:t>
      </w:r>
    </w:p>
    <w:p w14:paraId="76B7CEE8" w14:textId="7C4A50AC" w:rsidR="00875EC1" w:rsidRPr="00510A66" w:rsidRDefault="000150CD" w:rsidP="00510A66">
      <w:pPr>
        <w:ind w:firstLine="709"/>
        <w:jc w:val="both"/>
        <w:rPr>
          <w:b/>
        </w:rPr>
      </w:pPr>
      <w:r w:rsidRPr="00510A66">
        <w:t>4.4</w:t>
      </w:r>
      <w:r w:rsidR="00125166" w:rsidRPr="00510A66">
        <w:t>.1</w:t>
      </w:r>
      <w:r w:rsidR="00336056" w:rsidRPr="00510A66">
        <w:t>.</w:t>
      </w:r>
      <w:r w:rsidR="00125166" w:rsidRPr="00510A66">
        <w:rPr>
          <w:b/>
        </w:rPr>
        <w:t xml:space="preserve"> </w:t>
      </w:r>
      <w:r w:rsidR="00125166" w:rsidRPr="00510A66">
        <w:t>Проверять ход и качество выполнения Подрядчиком Работ</w:t>
      </w:r>
      <w:r w:rsidR="00035767" w:rsidRPr="00510A66">
        <w:t xml:space="preserve"> </w:t>
      </w:r>
      <w:r w:rsidR="00125166" w:rsidRPr="00510A66">
        <w:t>без вмешательства в хозяйственную деятельность Подрядчика.</w:t>
      </w:r>
      <w:r w:rsidRPr="00510A66">
        <w:rPr>
          <w:b/>
        </w:rPr>
        <w:t xml:space="preserve"> </w:t>
      </w:r>
    </w:p>
    <w:p w14:paraId="5C073B52" w14:textId="79ABA304" w:rsidR="00336056" w:rsidRPr="00510A66" w:rsidRDefault="00CC6E4D" w:rsidP="00510A66">
      <w:pPr>
        <w:ind w:firstLine="709"/>
        <w:jc w:val="both"/>
      </w:pPr>
      <w:r w:rsidRPr="00510A66">
        <w:t xml:space="preserve">4.4.2. Отказаться от исполнения </w:t>
      </w:r>
      <w:r w:rsidR="00166DEF" w:rsidRPr="00510A66">
        <w:t>Договора</w:t>
      </w:r>
      <w:r w:rsidRPr="00510A66">
        <w:t xml:space="preserve"> в случаях, предусмотренных </w:t>
      </w:r>
      <w:r w:rsidR="00EA769F" w:rsidRPr="00510A66">
        <w:t>действующим законодательством</w:t>
      </w:r>
      <w:r w:rsidRPr="00510A66">
        <w:t xml:space="preserve"> и Договором.</w:t>
      </w:r>
    </w:p>
    <w:p w14:paraId="04898668" w14:textId="09EF3F3E" w:rsidR="00CE3283" w:rsidRPr="00510A66" w:rsidRDefault="00CE3283" w:rsidP="00510A66">
      <w:pPr>
        <w:ind w:firstLine="709"/>
        <w:jc w:val="both"/>
      </w:pPr>
      <w:r w:rsidRPr="00510A66">
        <w:rPr>
          <w:b/>
        </w:rPr>
        <w:t>4.5</w:t>
      </w:r>
      <w:r w:rsidR="00336056" w:rsidRPr="00510A66">
        <w:rPr>
          <w:b/>
        </w:rPr>
        <w:t>.</w:t>
      </w:r>
      <w:r w:rsidRPr="00510A66">
        <w:rPr>
          <w:b/>
        </w:rPr>
        <w:t xml:space="preserve"> Подрядчик гарантирует</w:t>
      </w:r>
      <w:r w:rsidRPr="00510A66">
        <w:t xml:space="preserve">, что </w:t>
      </w:r>
      <w:r w:rsidRPr="00510A66">
        <w:rPr>
          <w:i/>
        </w:rPr>
        <w:t>____ (ПД, РД, Отч</w:t>
      </w:r>
      <w:r w:rsidR="00405EAC" w:rsidRPr="00510A66">
        <w:rPr>
          <w:i/>
        </w:rPr>
        <w:t>е</w:t>
      </w:r>
      <w:r w:rsidRPr="00510A66">
        <w:rPr>
          <w:i/>
        </w:rPr>
        <w:t>т)</w:t>
      </w:r>
      <w:r w:rsidRPr="00510A66">
        <w:t>, разработанная(</w:t>
      </w:r>
      <w:proofErr w:type="spellStart"/>
      <w:r w:rsidRPr="00510A66">
        <w:t>ый</w:t>
      </w:r>
      <w:proofErr w:type="spellEnd"/>
      <w:r w:rsidRPr="00510A66">
        <w:t>) и переданная(</w:t>
      </w:r>
      <w:proofErr w:type="spellStart"/>
      <w:r w:rsidRPr="00510A66">
        <w:t>ый</w:t>
      </w:r>
      <w:proofErr w:type="spellEnd"/>
      <w:r w:rsidRPr="00510A66">
        <w:t xml:space="preserve">) Заказчику в рамках </w:t>
      </w:r>
      <w:r w:rsidR="00166DEF" w:rsidRPr="00510A66">
        <w:t>Договора</w:t>
      </w:r>
      <w:r w:rsidRPr="00510A66">
        <w:t>, не нарушает права третьих лиц.</w:t>
      </w:r>
    </w:p>
    <w:p w14:paraId="2A1FF01D" w14:textId="77777777" w:rsidR="004F40CA" w:rsidRPr="00510A66" w:rsidRDefault="004F40CA" w:rsidP="00C84087">
      <w:pPr>
        <w:ind w:firstLine="709"/>
        <w:jc w:val="both"/>
      </w:pPr>
    </w:p>
    <w:p w14:paraId="39BC6968" w14:textId="7F1CB8B0" w:rsidR="00A921E7" w:rsidRPr="00510A66" w:rsidRDefault="004B7B22" w:rsidP="00C84087">
      <w:pPr>
        <w:jc w:val="center"/>
        <w:rPr>
          <w:b/>
        </w:rPr>
      </w:pPr>
      <w:r w:rsidRPr="00510A66">
        <w:rPr>
          <w:b/>
        </w:rPr>
        <w:t>5</w:t>
      </w:r>
      <w:r w:rsidR="00336056" w:rsidRPr="00510A66">
        <w:rPr>
          <w:b/>
        </w:rPr>
        <w:t>.</w:t>
      </w:r>
      <w:r w:rsidR="00A921E7" w:rsidRPr="00510A66">
        <w:rPr>
          <w:b/>
        </w:rPr>
        <w:t xml:space="preserve"> Сдача-приемка результата Работ</w:t>
      </w:r>
    </w:p>
    <w:p w14:paraId="2BD199C5" w14:textId="173ED5FF" w:rsidR="00336056" w:rsidRPr="00510A66" w:rsidRDefault="004B7B22" w:rsidP="00104757">
      <w:pPr>
        <w:pStyle w:val="afa"/>
        <w:tabs>
          <w:tab w:val="left" w:pos="1276"/>
        </w:tabs>
        <w:autoSpaceDE w:val="0"/>
        <w:autoSpaceDN w:val="0"/>
        <w:adjustRightInd w:val="0"/>
        <w:spacing w:before="0" w:beforeAutospacing="0" w:after="0" w:afterAutospacing="0"/>
        <w:ind w:firstLine="709"/>
        <w:jc w:val="both"/>
        <w:rPr>
          <w:lang w:eastAsia="en-US"/>
        </w:rPr>
      </w:pPr>
      <w:bookmarkStart w:id="0" w:name="_Ref497297679"/>
      <w:r w:rsidRPr="00510A66">
        <w:rPr>
          <w:lang w:eastAsia="en-US"/>
        </w:rPr>
        <w:t>5</w:t>
      </w:r>
      <w:r w:rsidR="00336056" w:rsidRPr="00510A66">
        <w:rPr>
          <w:lang w:eastAsia="en-US"/>
        </w:rPr>
        <w:t xml:space="preserve">.1. </w:t>
      </w:r>
      <w:r w:rsidR="009C01C2" w:rsidRPr="00510A66">
        <w:rPr>
          <w:lang w:eastAsia="en-US"/>
        </w:rPr>
        <w:t xml:space="preserve">Приемка и качественная оценка результатов Работ осуществляется в соответствии с требованиями </w:t>
      </w:r>
      <w:r w:rsidR="00336056" w:rsidRPr="00510A66">
        <w:rPr>
          <w:lang w:eastAsia="en-US"/>
        </w:rPr>
        <w:t>____________ (</w:t>
      </w:r>
      <w:r w:rsidR="009C01C2" w:rsidRPr="00510A66">
        <w:rPr>
          <w:i/>
        </w:rPr>
        <w:t>Задания на проектирование, Задания на инженерные изыскания, Задания на разработку рабочей документации, Технических условий</w:t>
      </w:r>
      <w:r w:rsidR="00336056" w:rsidRPr="00510A66">
        <w:rPr>
          <w:i/>
        </w:rPr>
        <w:t>)</w:t>
      </w:r>
      <w:r w:rsidR="009C01C2" w:rsidRPr="00510A66">
        <w:rPr>
          <w:lang w:eastAsia="en-US"/>
        </w:rPr>
        <w:t>.</w:t>
      </w:r>
    </w:p>
    <w:p w14:paraId="7631B80D" w14:textId="740B046D" w:rsidR="00336056" w:rsidRPr="00510A66" w:rsidRDefault="004B7B22" w:rsidP="00104757">
      <w:pPr>
        <w:pStyle w:val="afa"/>
        <w:tabs>
          <w:tab w:val="left" w:pos="1276"/>
        </w:tabs>
        <w:autoSpaceDE w:val="0"/>
        <w:autoSpaceDN w:val="0"/>
        <w:adjustRightInd w:val="0"/>
        <w:spacing w:before="0" w:beforeAutospacing="0" w:after="0" w:afterAutospacing="0"/>
        <w:ind w:firstLine="709"/>
        <w:jc w:val="both"/>
        <w:rPr>
          <w:lang w:eastAsia="en-US"/>
        </w:rPr>
      </w:pPr>
      <w:r w:rsidRPr="00510A66">
        <w:rPr>
          <w:lang w:eastAsia="en-US"/>
        </w:rPr>
        <w:t>5</w:t>
      </w:r>
      <w:r w:rsidR="00336056" w:rsidRPr="00510A66">
        <w:rPr>
          <w:lang w:eastAsia="en-US"/>
        </w:rPr>
        <w:t xml:space="preserve">.2. </w:t>
      </w:r>
      <w:r w:rsidR="009C01C2" w:rsidRPr="00510A66">
        <w:rPr>
          <w:lang w:eastAsia="en-US"/>
        </w:rPr>
        <w:t>По завершении Работ [и отдельного этапа Работ] Подрядчик с сопроводительными документами направляет Заказчику соответствующий(ую)</w:t>
      </w:r>
      <w:r w:rsidR="00336056" w:rsidRPr="00510A66">
        <w:rPr>
          <w:lang w:eastAsia="en-US"/>
        </w:rPr>
        <w:t xml:space="preserve"> ___________</w:t>
      </w:r>
      <w:r w:rsidR="009C01C2" w:rsidRPr="00510A66">
        <w:rPr>
          <w:lang w:eastAsia="en-US"/>
        </w:rPr>
        <w:t xml:space="preserve"> </w:t>
      </w:r>
      <w:r w:rsidR="00336056" w:rsidRPr="00510A66">
        <w:rPr>
          <w:lang w:eastAsia="en-US"/>
        </w:rPr>
        <w:t>(</w:t>
      </w:r>
      <w:r w:rsidR="009C01C2" w:rsidRPr="00510A66">
        <w:rPr>
          <w:i/>
        </w:rPr>
        <w:t>ПД/РД/Отчет</w:t>
      </w:r>
      <w:r w:rsidR="00336056" w:rsidRPr="00510A66">
        <w:rPr>
          <w:i/>
        </w:rPr>
        <w:t>)</w:t>
      </w:r>
      <w:r w:rsidR="00762D12" w:rsidRPr="00510A66">
        <w:t xml:space="preserve"> в ____ </w:t>
      </w:r>
      <w:r w:rsidR="00EA769F" w:rsidRPr="00510A66">
        <w:rPr>
          <w:i/>
        </w:rPr>
        <w:t xml:space="preserve">(количество) </w:t>
      </w:r>
      <w:r w:rsidR="00762D12" w:rsidRPr="00510A66">
        <w:t xml:space="preserve">экземплярах на бумажном носителе и 1 </w:t>
      </w:r>
      <w:r w:rsidR="00EA769F" w:rsidRPr="00510A66">
        <w:t xml:space="preserve">(один) </w:t>
      </w:r>
      <w:r w:rsidR="00762D12" w:rsidRPr="00510A66">
        <w:t>экз</w:t>
      </w:r>
      <w:r w:rsidR="00EA769F" w:rsidRPr="00510A66">
        <w:t xml:space="preserve">емпляр </w:t>
      </w:r>
      <w:r w:rsidR="00762D12" w:rsidRPr="00510A66">
        <w:t>на электронном носителе</w:t>
      </w:r>
      <w:r w:rsidR="009C01C2" w:rsidRPr="00510A66">
        <w:rPr>
          <w:lang w:eastAsia="en-US"/>
        </w:rPr>
        <w:t>.</w:t>
      </w:r>
    </w:p>
    <w:p w14:paraId="4CEA6D68" w14:textId="66C39EB5" w:rsidR="00336056" w:rsidRPr="00510A66" w:rsidRDefault="004B7B22" w:rsidP="00104757">
      <w:pPr>
        <w:pStyle w:val="afa"/>
        <w:tabs>
          <w:tab w:val="left" w:pos="1276"/>
        </w:tabs>
        <w:autoSpaceDE w:val="0"/>
        <w:autoSpaceDN w:val="0"/>
        <w:adjustRightInd w:val="0"/>
        <w:spacing w:before="0" w:beforeAutospacing="0" w:after="0" w:afterAutospacing="0"/>
        <w:ind w:firstLine="709"/>
        <w:jc w:val="both"/>
        <w:rPr>
          <w:lang w:eastAsia="en-US"/>
        </w:rPr>
      </w:pPr>
      <w:r w:rsidRPr="00510A66">
        <w:rPr>
          <w:lang w:eastAsia="en-US"/>
        </w:rPr>
        <w:lastRenderedPageBreak/>
        <w:t>5</w:t>
      </w:r>
      <w:r w:rsidR="00336056" w:rsidRPr="00510A66">
        <w:rPr>
          <w:lang w:eastAsia="en-US"/>
        </w:rPr>
        <w:t xml:space="preserve">.3. </w:t>
      </w:r>
      <w:r w:rsidR="009C01C2" w:rsidRPr="00510A66">
        <w:rPr>
          <w:lang w:eastAsia="en-US"/>
        </w:rPr>
        <w:t xml:space="preserve">Заказчик в течение 30 (тридцати) календарных дней со дня получения </w:t>
      </w:r>
      <w:r w:rsidR="00336056" w:rsidRPr="00510A66">
        <w:rPr>
          <w:lang w:eastAsia="en-US"/>
        </w:rPr>
        <w:t>_________ (</w:t>
      </w:r>
      <w:r w:rsidR="009C01C2" w:rsidRPr="00510A66">
        <w:rPr>
          <w:i/>
        </w:rPr>
        <w:t>ПД/РД/Отчета</w:t>
      </w:r>
      <w:r w:rsidR="00336056" w:rsidRPr="00510A66">
        <w:rPr>
          <w:i/>
        </w:rPr>
        <w:t>)</w:t>
      </w:r>
      <w:r w:rsidR="009C01C2" w:rsidRPr="00510A66">
        <w:rPr>
          <w:lang w:eastAsia="en-US"/>
        </w:rPr>
        <w:t xml:space="preserve"> обязан направить Подрядчику уведомление о согласовании полученного(ой) </w:t>
      </w:r>
      <w:r w:rsidR="00336056" w:rsidRPr="00510A66">
        <w:rPr>
          <w:lang w:eastAsia="en-US"/>
        </w:rPr>
        <w:t>_____________ (</w:t>
      </w:r>
      <w:r w:rsidR="009C01C2" w:rsidRPr="00510A66">
        <w:rPr>
          <w:i/>
        </w:rPr>
        <w:t>ПД/РД/Отчета</w:t>
      </w:r>
      <w:r w:rsidR="00336056" w:rsidRPr="00510A66">
        <w:rPr>
          <w:i/>
        </w:rPr>
        <w:t>)</w:t>
      </w:r>
      <w:r w:rsidR="009C01C2" w:rsidRPr="00510A66">
        <w:rPr>
          <w:lang w:eastAsia="en-US"/>
        </w:rPr>
        <w:t xml:space="preserve"> либо направить мотивированный отказ.</w:t>
      </w:r>
    </w:p>
    <w:p w14:paraId="7B53B990" w14:textId="63FC844E" w:rsidR="00336056" w:rsidRPr="00510A66" w:rsidRDefault="004B7B22" w:rsidP="00104757">
      <w:pPr>
        <w:pStyle w:val="afa"/>
        <w:tabs>
          <w:tab w:val="left" w:pos="1276"/>
        </w:tabs>
        <w:autoSpaceDE w:val="0"/>
        <w:autoSpaceDN w:val="0"/>
        <w:adjustRightInd w:val="0"/>
        <w:spacing w:before="0" w:beforeAutospacing="0" w:after="0" w:afterAutospacing="0"/>
        <w:ind w:firstLine="709"/>
        <w:jc w:val="both"/>
        <w:rPr>
          <w:lang w:eastAsia="en-US"/>
        </w:rPr>
      </w:pPr>
      <w:r w:rsidRPr="00510A66">
        <w:rPr>
          <w:lang w:eastAsia="en-US"/>
        </w:rPr>
        <w:t>5</w:t>
      </w:r>
      <w:r w:rsidR="00336056" w:rsidRPr="00510A66">
        <w:rPr>
          <w:lang w:eastAsia="en-US"/>
        </w:rPr>
        <w:t xml:space="preserve">.4. </w:t>
      </w:r>
      <w:r w:rsidR="009C01C2" w:rsidRPr="00510A66">
        <w:rPr>
          <w:lang w:eastAsia="en-US"/>
        </w:rPr>
        <w:t xml:space="preserve">В случае мотивированного отказа Заказчика Сторонами составляется двухсторонний акт с указанием перечня необходимых доработок и сроков их устранения. Доработка производится Подрядчиком за свой счет без изменения сроков выполнения работ по Договору. </w:t>
      </w:r>
    </w:p>
    <w:p w14:paraId="2D006904" w14:textId="13E4959E" w:rsidR="00336056" w:rsidRPr="00510A66" w:rsidRDefault="004B7B22" w:rsidP="00104757">
      <w:pPr>
        <w:pStyle w:val="afa"/>
        <w:tabs>
          <w:tab w:val="left" w:pos="1276"/>
        </w:tabs>
        <w:autoSpaceDE w:val="0"/>
        <w:autoSpaceDN w:val="0"/>
        <w:adjustRightInd w:val="0"/>
        <w:spacing w:before="0" w:beforeAutospacing="0" w:after="0" w:afterAutospacing="0"/>
        <w:ind w:firstLine="709"/>
        <w:jc w:val="both"/>
        <w:rPr>
          <w:lang w:eastAsia="en-US"/>
        </w:rPr>
      </w:pPr>
      <w:r w:rsidRPr="00510A66">
        <w:rPr>
          <w:lang w:eastAsia="en-US"/>
        </w:rPr>
        <w:t>5</w:t>
      </w:r>
      <w:r w:rsidR="00336056" w:rsidRPr="00510A66">
        <w:rPr>
          <w:lang w:eastAsia="en-US"/>
        </w:rPr>
        <w:t xml:space="preserve">.5. </w:t>
      </w:r>
      <w:r w:rsidR="00355F27" w:rsidRPr="00510A66">
        <w:t>Работы [по соответствующему этапу Календарного плана] считаются выполненными Подрядчиком и принятыми Заказчиком с момента подписания Сторонами Акта сдачи-приемки работ (услуг) (фо</w:t>
      </w:r>
      <w:r w:rsidR="006F5646" w:rsidRPr="00510A66">
        <w:t>рма № НН.ДК-4.1)</w:t>
      </w:r>
      <w:r w:rsidR="00C92B7D" w:rsidRPr="00510A66">
        <w:rPr>
          <w:lang w:eastAsia="en-US"/>
        </w:rPr>
        <w:t>.</w:t>
      </w:r>
      <w:bookmarkStart w:id="1" w:name="_Ref497999009"/>
      <w:bookmarkStart w:id="2" w:name="_Ref497297715"/>
      <w:bookmarkEnd w:id="0"/>
    </w:p>
    <w:p w14:paraId="723E2B3E" w14:textId="4FEB5C44" w:rsidR="00C92B7D" w:rsidRPr="00510A66" w:rsidRDefault="004B7B22" w:rsidP="00D1552A">
      <w:pPr>
        <w:pStyle w:val="af9"/>
        <w:widowControl w:val="0"/>
        <w:ind w:left="0"/>
        <w:rPr>
          <w:lang w:bidi="ru-RU"/>
        </w:rPr>
      </w:pPr>
      <w:r w:rsidRPr="00510A66">
        <w:rPr>
          <w:lang w:eastAsia="en-US"/>
        </w:rPr>
        <w:t>5</w:t>
      </w:r>
      <w:r w:rsidR="00336056" w:rsidRPr="00510A66">
        <w:rPr>
          <w:lang w:eastAsia="en-US"/>
        </w:rPr>
        <w:t>.6</w:t>
      </w:r>
      <w:bookmarkStart w:id="3" w:name="_Ref500840296"/>
      <w:bookmarkEnd w:id="1"/>
      <w:r w:rsidR="00D1552A" w:rsidRPr="00510A66">
        <w:rPr>
          <w:lang w:bidi="ru-RU"/>
        </w:rPr>
        <w:t xml:space="preserve"> Подрядчик направляет заказчику подписанный со своей стороны акт сдачи-приемки работ [,счет-фактуру]</w:t>
      </w:r>
      <w:r w:rsidR="00D1552A" w:rsidRPr="00510A66">
        <w:rPr>
          <w:vertAlign w:val="superscript"/>
          <w:lang w:bidi="ru-RU"/>
        </w:rPr>
        <w:footnoteReference w:id="11"/>
      </w:r>
      <w:r w:rsidR="00D1552A" w:rsidRPr="00510A66">
        <w:rPr>
          <w:lang w:bidi="ru-RU"/>
        </w:rPr>
        <w:t xml:space="preserve"> на бумажном носителе в двух экземплярах в течение 2 (двух) рабочих дней с момента окончания выполнения работ [</w:t>
      </w:r>
      <w:r w:rsidR="00D1552A" w:rsidRPr="00510A66">
        <w:rPr>
          <w:i/>
          <w:lang w:bidi="ru-RU"/>
        </w:rPr>
        <w:t>в очередном месяце / квартале / по соответствующему этапу / за соответствующий период</w:t>
      </w:r>
      <w:r w:rsidR="00D1552A" w:rsidRPr="00510A66">
        <w:rPr>
          <w:lang w:bidi="ru-RU"/>
        </w:rPr>
        <w:t>], но не позднее последнего числа [</w:t>
      </w:r>
      <w:r w:rsidR="00D1552A" w:rsidRPr="00510A66">
        <w:rPr>
          <w:i/>
          <w:lang w:bidi="ru-RU"/>
        </w:rPr>
        <w:t>месяца / квартала</w:t>
      </w:r>
      <w:r w:rsidR="00D1552A" w:rsidRPr="00510A66">
        <w:rPr>
          <w:lang w:bidi="ru-RU"/>
        </w:rPr>
        <w:t>] выполнения работ [</w:t>
      </w:r>
      <w:r w:rsidR="00D1552A" w:rsidRPr="00510A66">
        <w:rPr>
          <w:i/>
          <w:lang w:bidi="ru-RU"/>
        </w:rPr>
        <w:t>по соответствующему этапу / за соответствующий период</w:t>
      </w:r>
      <w:r w:rsidR="00D1552A" w:rsidRPr="00510A66">
        <w:rPr>
          <w:lang w:bidi="ru-RU"/>
        </w:rPr>
        <w:t>].</w:t>
      </w:r>
      <w:bookmarkEnd w:id="3"/>
    </w:p>
    <w:p w14:paraId="12CAC83D" w14:textId="57D44F67" w:rsidR="00D1552A" w:rsidRPr="00510A66" w:rsidRDefault="004B7B22" w:rsidP="00D1552A">
      <w:pPr>
        <w:widowControl w:val="0"/>
        <w:ind w:firstLine="709"/>
        <w:jc w:val="both"/>
        <w:rPr>
          <w:lang w:bidi="ru-RU"/>
        </w:rPr>
      </w:pPr>
      <w:bookmarkStart w:id="4" w:name="_Ref497997190"/>
      <w:bookmarkEnd w:id="2"/>
      <w:r w:rsidRPr="00510A66">
        <w:rPr>
          <w:lang w:eastAsia="en-US"/>
        </w:rPr>
        <w:t>5</w:t>
      </w:r>
      <w:r w:rsidR="00104757" w:rsidRPr="00510A66">
        <w:rPr>
          <w:lang w:eastAsia="en-US"/>
        </w:rPr>
        <w:t xml:space="preserve">.7. </w:t>
      </w:r>
      <w:bookmarkStart w:id="5" w:name="_Ref500840246"/>
      <w:bookmarkEnd w:id="4"/>
      <w:r w:rsidR="00D1552A" w:rsidRPr="00510A66">
        <w:rPr>
          <w:lang w:bidi="ru-RU"/>
        </w:rPr>
        <w:t>Заказчик осуществляет приемку выполненных работ, подписывает и направляет подрядчику акт сдачи-приемки работ на бумажном носителе в одном экземпляре  в течение 2 (двух)</w:t>
      </w:r>
      <w:r w:rsidR="00D1552A" w:rsidRPr="00510A66">
        <w:rPr>
          <w:rStyle w:val="afd"/>
          <w:lang w:bidi="ru-RU"/>
        </w:rPr>
        <w:footnoteReference w:id="12"/>
      </w:r>
      <w:r w:rsidR="00D1552A" w:rsidRPr="00510A66">
        <w:rPr>
          <w:lang w:bidi="ru-RU"/>
        </w:rPr>
        <w:t xml:space="preserve"> рабочих дней с момента получения акта сдачи-приемки работ, но не позднее 2 (второго) числа месяца, следующего за [</w:t>
      </w:r>
      <w:r w:rsidR="00D1552A" w:rsidRPr="00510A66">
        <w:rPr>
          <w:i/>
          <w:lang w:bidi="ru-RU"/>
        </w:rPr>
        <w:t>месяцем / кварталом</w:t>
      </w:r>
      <w:r w:rsidR="00D1552A" w:rsidRPr="00510A66">
        <w:rPr>
          <w:lang w:bidi="ru-RU"/>
        </w:rPr>
        <w:t>] выполнения работ [</w:t>
      </w:r>
      <w:r w:rsidR="00D1552A" w:rsidRPr="00510A66">
        <w:rPr>
          <w:i/>
          <w:lang w:bidi="ru-RU"/>
        </w:rPr>
        <w:t>по соответствующему этапу / за соответствующий период</w:t>
      </w:r>
      <w:r w:rsidR="00D1552A" w:rsidRPr="00510A66">
        <w:rPr>
          <w:lang w:bidi="ru-RU"/>
        </w:rPr>
        <w:t>], либо в тот же срок направляет исполнителю/подрядчику мотивированный отказ от приемки работ.</w:t>
      </w:r>
      <w:bookmarkEnd w:id="5"/>
    </w:p>
    <w:p w14:paraId="2A3636F8" w14:textId="21DCA36A" w:rsidR="007E6997" w:rsidRPr="00510A66" w:rsidRDefault="007E6997" w:rsidP="0028156E">
      <w:pPr>
        <w:pStyle w:val="afa"/>
        <w:tabs>
          <w:tab w:val="left" w:pos="1276"/>
        </w:tabs>
        <w:autoSpaceDE w:val="0"/>
        <w:autoSpaceDN w:val="0"/>
        <w:adjustRightInd w:val="0"/>
        <w:spacing w:before="0" w:beforeAutospacing="0" w:after="0" w:afterAutospacing="0"/>
        <w:jc w:val="both"/>
        <w:rPr>
          <w:lang w:eastAsia="en-US"/>
        </w:rPr>
      </w:pPr>
    </w:p>
    <w:p w14:paraId="7CE784EF" w14:textId="0699A4FB" w:rsidR="007E6997" w:rsidRPr="00510A66" w:rsidRDefault="007E6997" w:rsidP="00535BE6">
      <w:pPr>
        <w:pStyle w:val="afa"/>
        <w:tabs>
          <w:tab w:val="left" w:pos="1276"/>
        </w:tabs>
        <w:autoSpaceDE w:val="0"/>
        <w:autoSpaceDN w:val="0"/>
        <w:adjustRightInd w:val="0"/>
        <w:spacing w:before="0" w:beforeAutospacing="0" w:after="0" w:afterAutospacing="0"/>
        <w:ind w:firstLine="709"/>
        <w:jc w:val="both"/>
        <w:rPr>
          <w:i/>
          <w:lang w:eastAsia="en-US"/>
        </w:rPr>
      </w:pPr>
      <w:r w:rsidRPr="00510A66">
        <w:rPr>
          <w:i/>
          <w:lang w:eastAsia="en-US"/>
        </w:rPr>
        <w:t xml:space="preserve">Примечание: при территориальной удаленности </w:t>
      </w:r>
      <w:r w:rsidR="008E13A8" w:rsidRPr="00510A66">
        <w:rPr>
          <w:i/>
          <w:lang w:eastAsia="en-US"/>
        </w:rPr>
        <w:t>Подрядчика</w:t>
      </w:r>
      <w:r w:rsidRPr="00510A66">
        <w:rPr>
          <w:i/>
          <w:lang w:eastAsia="en-US"/>
        </w:rPr>
        <w:t xml:space="preserve"> и/или при невозможности подписания </w:t>
      </w:r>
      <w:r w:rsidR="00EA769F" w:rsidRPr="00510A66">
        <w:rPr>
          <w:i/>
          <w:lang w:eastAsia="en-US"/>
        </w:rPr>
        <w:t>С</w:t>
      </w:r>
      <w:r w:rsidRPr="00510A66">
        <w:rPr>
          <w:i/>
          <w:lang w:eastAsia="en-US"/>
        </w:rPr>
        <w:t>торонами оригинала Акта выполненных работ в срок до 02 числа месяца, следующего за месяцем выполнения Работ, изложить пп.</w:t>
      </w:r>
      <w:r w:rsidR="00066DCD" w:rsidRPr="00510A66">
        <w:rPr>
          <w:i/>
          <w:lang w:eastAsia="en-US"/>
        </w:rPr>
        <w:t xml:space="preserve"> </w:t>
      </w:r>
      <w:r w:rsidR="004B7B22" w:rsidRPr="00510A66">
        <w:rPr>
          <w:i/>
          <w:lang w:eastAsia="en-US"/>
        </w:rPr>
        <w:t>5</w:t>
      </w:r>
      <w:r w:rsidR="00066DCD" w:rsidRPr="00510A66">
        <w:rPr>
          <w:i/>
          <w:lang w:eastAsia="en-US"/>
        </w:rPr>
        <w:t xml:space="preserve">.6 и </w:t>
      </w:r>
      <w:r w:rsidR="004B7B22" w:rsidRPr="00510A66">
        <w:rPr>
          <w:i/>
          <w:lang w:eastAsia="en-US"/>
        </w:rPr>
        <w:t>5</w:t>
      </w:r>
      <w:r w:rsidR="00066DCD" w:rsidRPr="00510A66">
        <w:rPr>
          <w:i/>
          <w:lang w:eastAsia="en-US"/>
        </w:rPr>
        <w:t>.7</w:t>
      </w:r>
      <w:r w:rsidRPr="00510A66">
        <w:rPr>
          <w:i/>
          <w:lang w:eastAsia="en-US"/>
        </w:rPr>
        <w:t xml:space="preserve"> </w:t>
      </w:r>
      <w:r w:rsidR="00166DEF" w:rsidRPr="00510A66">
        <w:rPr>
          <w:i/>
          <w:lang w:eastAsia="en-US"/>
        </w:rPr>
        <w:t>Договора</w:t>
      </w:r>
      <w:r w:rsidR="00EA769F" w:rsidRPr="00510A66">
        <w:rPr>
          <w:i/>
          <w:lang w:eastAsia="en-US"/>
        </w:rPr>
        <w:t xml:space="preserve"> </w:t>
      </w:r>
      <w:r w:rsidRPr="00510A66">
        <w:rPr>
          <w:i/>
          <w:lang w:eastAsia="en-US"/>
        </w:rPr>
        <w:t>в следующей редакции:</w:t>
      </w:r>
    </w:p>
    <w:p w14:paraId="28629D55" w14:textId="63F0BF4F" w:rsidR="00DE4C57" w:rsidRPr="00510A66" w:rsidRDefault="004B7B22" w:rsidP="00DE4C57">
      <w:pPr>
        <w:pStyle w:val="afa"/>
        <w:tabs>
          <w:tab w:val="left" w:pos="1276"/>
        </w:tabs>
        <w:autoSpaceDE w:val="0"/>
        <w:autoSpaceDN w:val="0"/>
        <w:adjustRightInd w:val="0"/>
        <w:spacing w:before="0" w:beforeAutospacing="0" w:after="0" w:afterAutospacing="0"/>
        <w:ind w:firstLine="709"/>
        <w:jc w:val="both"/>
        <w:rPr>
          <w:lang w:eastAsia="en-US"/>
        </w:rPr>
      </w:pPr>
      <w:r w:rsidRPr="00510A66">
        <w:rPr>
          <w:lang w:eastAsia="en-US"/>
        </w:rPr>
        <w:t>5</w:t>
      </w:r>
      <w:r w:rsidR="00DE4C57" w:rsidRPr="00510A66">
        <w:rPr>
          <w:lang w:eastAsia="en-US"/>
        </w:rPr>
        <w:t>.6.</w:t>
      </w:r>
      <w:r w:rsidR="00DE4C57" w:rsidRPr="00510A66">
        <w:rPr>
          <w:lang w:eastAsia="en-US"/>
        </w:rPr>
        <w:tab/>
      </w:r>
      <w:r w:rsidR="00415F7A" w:rsidRPr="00510A66">
        <w:rPr>
          <w:lang w:eastAsia="en-US"/>
        </w:rPr>
        <w:t>В течение 2 (двух) рабочих дней с момента получения уведомления Заказчика о согласовании __________ (</w:t>
      </w:r>
      <w:r w:rsidR="00415F7A" w:rsidRPr="00510A66">
        <w:rPr>
          <w:i/>
        </w:rPr>
        <w:t>ПД/РД/Отчета)</w:t>
      </w:r>
      <w:r w:rsidR="00415F7A" w:rsidRPr="00510A66">
        <w:rPr>
          <w:lang w:eastAsia="en-US"/>
        </w:rPr>
        <w:t xml:space="preserve">, но не позднее последнего числа месяца получения соответствующего уведомления от Заказчика Подрядчик направляет Заказчику по номеру факса или адресу электронной почты Заказчика, указанным в </w:t>
      </w:r>
      <w:r w:rsidR="0004223C" w:rsidRPr="00510A66">
        <w:rPr>
          <w:lang w:eastAsia="en-US"/>
        </w:rPr>
        <w:t>реквизитах</w:t>
      </w:r>
      <w:r w:rsidR="006E53DF" w:rsidRPr="00510A66">
        <w:rPr>
          <w:lang w:eastAsia="en-US"/>
        </w:rPr>
        <w:t xml:space="preserve"> </w:t>
      </w:r>
      <w:r w:rsidR="00166DEF" w:rsidRPr="00510A66">
        <w:rPr>
          <w:lang w:eastAsia="en-US"/>
        </w:rPr>
        <w:t>Договора</w:t>
      </w:r>
      <w:r w:rsidR="00415F7A" w:rsidRPr="00510A66">
        <w:rPr>
          <w:lang w:eastAsia="en-US"/>
        </w:rPr>
        <w:t>, подписанный со своей стороны Акт выполненных работ [по соответствующему пе</w:t>
      </w:r>
      <w:r w:rsidR="0004223C" w:rsidRPr="00510A66">
        <w:rPr>
          <w:lang w:eastAsia="en-US"/>
        </w:rPr>
        <w:t>риоду (этапу)]</w:t>
      </w:r>
      <w:r w:rsidR="00EA769F" w:rsidRPr="00510A66">
        <w:rPr>
          <w:lang w:eastAsia="en-US"/>
        </w:rPr>
        <w:t xml:space="preserve"> [и счет-фактуру]</w:t>
      </w:r>
      <w:r w:rsidR="00415F7A" w:rsidRPr="00510A66">
        <w:rPr>
          <w:lang w:eastAsia="en-US"/>
        </w:rPr>
        <w:t>.</w:t>
      </w:r>
    </w:p>
    <w:p w14:paraId="6A3A8A10" w14:textId="4057B794" w:rsidR="00DE4C57" w:rsidRPr="00510A66" w:rsidRDefault="00415F7A" w:rsidP="00DE4C57">
      <w:pPr>
        <w:pStyle w:val="afa"/>
        <w:tabs>
          <w:tab w:val="left" w:pos="1276"/>
        </w:tabs>
        <w:autoSpaceDE w:val="0"/>
        <w:autoSpaceDN w:val="0"/>
        <w:adjustRightInd w:val="0"/>
        <w:spacing w:before="0" w:beforeAutospacing="0" w:after="0" w:afterAutospacing="0"/>
        <w:ind w:firstLine="709"/>
        <w:jc w:val="both"/>
        <w:rPr>
          <w:lang w:eastAsia="en-US"/>
        </w:rPr>
      </w:pPr>
      <w:r w:rsidRPr="00510A66">
        <w:rPr>
          <w:lang w:eastAsia="en-US"/>
        </w:rPr>
        <w:t xml:space="preserve">Заказчик осуществляет приемку выполненных Работ, подписывает и направляет Подрядчику подписанный со своей стороны Акт выполненных работ [по соответствующему периоду (этапу)] по номеру факса или адресу электронной почты Заказчика, указанным в </w:t>
      </w:r>
      <w:r w:rsidR="0004223C" w:rsidRPr="00510A66">
        <w:rPr>
          <w:lang w:eastAsia="en-US"/>
        </w:rPr>
        <w:t>реквизитах</w:t>
      </w:r>
      <w:r w:rsidRPr="00510A66">
        <w:rPr>
          <w:lang w:eastAsia="en-US"/>
        </w:rPr>
        <w:t xml:space="preserve"> </w:t>
      </w:r>
      <w:r w:rsidR="00166DEF" w:rsidRPr="00510A66">
        <w:rPr>
          <w:lang w:eastAsia="en-US"/>
        </w:rPr>
        <w:t>Договора</w:t>
      </w:r>
      <w:r w:rsidRPr="00510A66">
        <w:rPr>
          <w:lang w:eastAsia="en-US"/>
        </w:rPr>
        <w:t>, в течение 2 (двух) рабочих дней с момента получения Акта выполненных работ [по соответствующему периоду (этапу)], но не п</w:t>
      </w:r>
      <w:r w:rsidR="005B6C52" w:rsidRPr="00510A66">
        <w:rPr>
          <w:lang w:eastAsia="en-US"/>
        </w:rPr>
        <w:t>озднее 2 (второго) числа месяца</w:t>
      </w:r>
      <w:r w:rsidRPr="00510A66">
        <w:rPr>
          <w:lang w:eastAsia="en-US"/>
        </w:rPr>
        <w:t xml:space="preserve"> </w:t>
      </w:r>
      <w:r w:rsidR="005B6C52" w:rsidRPr="00510A66">
        <w:rPr>
          <w:lang w:eastAsia="en-US"/>
        </w:rPr>
        <w:t>получения соответствующего уведомления от Заказчика</w:t>
      </w:r>
      <w:r w:rsidRPr="00510A66">
        <w:rPr>
          <w:lang w:eastAsia="en-US"/>
        </w:rPr>
        <w:t>.</w:t>
      </w:r>
    </w:p>
    <w:p w14:paraId="62CF6CE4" w14:textId="211945D2" w:rsidR="00DE4C57" w:rsidRPr="00510A66" w:rsidRDefault="004B7B22" w:rsidP="00DE4C57">
      <w:pPr>
        <w:pStyle w:val="afa"/>
        <w:tabs>
          <w:tab w:val="left" w:pos="1276"/>
        </w:tabs>
        <w:autoSpaceDE w:val="0"/>
        <w:autoSpaceDN w:val="0"/>
        <w:adjustRightInd w:val="0"/>
        <w:spacing w:before="0" w:beforeAutospacing="0" w:after="0" w:afterAutospacing="0"/>
        <w:ind w:firstLine="709"/>
        <w:jc w:val="both"/>
        <w:rPr>
          <w:lang w:eastAsia="en-US"/>
        </w:rPr>
      </w:pPr>
      <w:r w:rsidRPr="00510A66">
        <w:rPr>
          <w:lang w:eastAsia="en-US"/>
        </w:rPr>
        <w:t>5</w:t>
      </w:r>
      <w:r w:rsidR="00DE4C57" w:rsidRPr="00510A66">
        <w:rPr>
          <w:lang w:eastAsia="en-US"/>
        </w:rPr>
        <w:t>.7.</w:t>
      </w:r>
      <w:r w:rsidR="00DE4C57" w:rsidRPr="00510A66">
        <w:rPr>
          <w:lang w:eastAsia="en-US"/>
        </w:rPr>
        <w:tab/>
        <w:t xml:space="preserve">После получения от Заказчика по факсу или электронной почте подписанного </w:t>
      </w:r>
      <w:r w:rsidR="006C6276" w:rsidRPr="00510A66">
        <w:rPr>
          <w:lang w:eastAsia="en-US"/>
        </w:rPr>
        <w:t>Акта выполненных работ [по соответствующему периоду (этапу)]</w:t>
      </w:r>
      <w:r w:rsidR="00DE4C57" w:rsidRPr="00510A66">
        <w:rPr>
          <w:lang w:eastAsia="en-US"/>
        </w:rPr>
        <w:t xml:space="preserve">, но не позднее 2 (двух) рабочих дней с момента его получения, </w:t>
      </w:r>
      <w:r w:rsidR="006C6276" w:rsidRPr="00510A66">
        <w:rPr>
          <w:lang w:eastAsia="en-US"/>
        </w:rPr>
        <w:t>Подрядчик</w:t>
      </w:r>
      <w:r w:rsidR="00DE4C57" w:rsidRPr="00510A66">
        <w:rPr>
          <w:lang w:eastAsia="en-US"/>
        </w:rPr>
        <w:t xml:space="preserve"> направляет Заказчику подписанный со своей стороны </w:t>
      </w:r>
      <w:r w:rsidR="006C6276" w:rsidRPr="00510A66">
        <w:rPr>
          <w:lang w:eastAsia="en-US"/>
        </w:rPr>
        <w:t xml:space="preserve">Акт выполненных работ [по соответствующему периоду (этапу)] </w:t>
      </w:r>
      <w:r w:rsidR="00DE4C57" w:rsidRPr="00510A66">
        <w:rPr>
          <w:lang w:eastAsia="en-US"/>
        </w:rPr>
        <w:t>на бумажн</w:t>
      </w:r>
      <w:r w:rsidR="0004223C" w:rsidRPr="00510A66">
        <w:rPr>
          <w:lang w:eastAsia="en-US"/>
        </w:rPr>
        <w:t>ом носителе в двух экземплярах</w:t>
      </w:r>
      <w:r w:rsidR="00EA769F" w:rsidRPr="00510A66">
        <w:rPr>
          <w:lang w:eastAsia="en-US"/>
        </w:rPr>
        <w:t xml:space="preserve"> [и счет-фактуру]</w:t>
      </w:r>
      <w:r w:rsidR="00DE4C57" w:rsidRPr="00510A66">
        <w:rPr>
          <w:lang w:eastAsia="en-US"/>
        </w:rPr>
        <w:t>.</w:t>
      </w:r>
    </w:p>
    <w:p w14:paraId="4FF91A5B" w14:textId="21C7EF0F" w:rsidR="00E93166" w:rsidRPr="00510A66" w:rsidRDefault="00DE4C57" w:rsidP="000C3903">
      <w:pPr>
        <w:pStyle w:val="afa"/>
        <w:tabs>
          <w:tab w:val="left" w:pos="1276"/>
        </w:tabs>
        <w:autoSpaceDE w:val="0"/>
        <w:autoSpaceDN w:val="0"/>
        <w:adjustRightInd w:val="0"/>
        <w:spacing w:before="0" w:beforeAutospacing="0" w:after="0" w:afterAutospacing="0"/>
        <w:ind w:firstLine="709"/>
        <w:jc w:val="both"/>
        <w:rPr>
          <w:lang w:eastAsia="en-US"/>
        </w:rPr>
      </w:pPr>
      <w:r w:rsidRPr="00510A66">
        <w:rPr>
          <w:lang w:eastAsia="en-US"/>
        </w:rPr>
        <w:t xml:space="preserve">Заказчик подписывает и направляет </w:t>
      </w:r>
      <w:r w:rsidR="00637566" w:rsidRPr="00510A66">
        <w:rPr>
          <w:lang w:eastAsia="en-US"/>
        </w:rPr>
        <w:t>Подрядчику</w:t>
      </w:r>
      <w:r w:rsidRPr="00510A66">
        <w:rPr>
          <w:lang w:eastAsia="en-US"/>
        </w:rPr>
        <w:t xml:space="preserve"> </w:t>
      </w:r>
      <w:r w:rsidR="00637566" w:rsidRPr="00510A66">
        <w:rPr>
          <w:lang w:eastAsia="en-US"/>
        </w:rPr>
        <w:t xml:space="preserve">Акт выполненных работ [по соответствующему периоду (этапу)] </w:t>
      </w:r>
      <w:r w:rsidRPr="00510A66">
        <w:rPr>
          <w:lang w:eastAsia="en-US"/>
        </w:rPr>
        <w:t xml:space="preserve">на бумажном носителе в одном экземпляре, в течение 2 (двух) рабочих дней с момента получения от </w:t>
      </w:r>
      <w:r w:rsidR="00637566" w:rsidRPr="00510A66">
        <w:rPr>
          <w:lang w:eastAsia="en-US"/>
        </w:rPr>
        <w:t>Подрядчика</w:t>
      </w:r>
      <w:r w:rsidRPr="00510A66">
        <w:rPr>
          <w:lang w:eastAsia="en-US"/>
        </w:rPr>
        <w:t xml:space="preserve"> </w:t>
      </w:r>
      <w:r w:rsidR="00637566" w:rsidRPr="00510A66">
        <w:rPr>
          <w:lang w:eastAsia="en-US"/>
        </w:rPr>
        <w:t xml:space="preserve">Акта выполненных работ [по соответствующему периоду (этапу)] </w:t>
      </w:r>
      <w:r w:rsidRPr="00510A66">
        <w:rPr>
          <w:lang w:eastAsia="en-US"/>
        </w:rPr>
        <w:t>на бумажном носителе.</w:t>
      </w:r>
    </w:p>
    <w:p w14:paraId="479AB365" w14:textId="1A86B295" w:rsidR="00762D12" w:rsidRPr="00510A66" w:rsidRDefault="004B7B22" w:rsidP="008E3DD6">
      <w:pPr>
        <w:pStyle w:val="afa"/>
        <w:tabs>
          <w:tab w:val="left" w:pos="1276"/>
        </w:tabs>
        <w:autoSpaceDE w:val="0"/>
        <w:autoSpaceDN w:val="0"/>
        <w:adjustRightInd w:val="0"/>
        <w:spacing w:before="0" w:beforeAutospacing="0" w:after="0" w:afterAutospacing="0"/>
        <w:ind w:firstLine="709"/>
        <w:jc w:val="both"/>
        <w:rPr>
          <w:lang w:eastAsia="en-US"/>
        </w:rPr>
      </w:pPr>
      <w:r w:rsidRPr="00510A66">
        <w:rPr>
          <w:rFonts w:eastAsia="Times New Roman"/>
          <w:lang w:bidi="ru-RU"/>
        </w:rPr>
        <w:t>5</w:t>
      </w:r>
      <w:r w:rsidR="00762D12" w:rsidRPr="00510A66">
        <w:rPr>
          <w:rFonts w:eastAsia="Times New Roman"/>
          <w:lang w:bidi="ru-RU"/>
        </w:rPr>
        <w:t xml:space="preserve">.8. </w:t>
      </w:r>
      <w:r w:rsidR="00CF3C30" w:rsidRPr="00510A66">
        <w:rPr>
          <w:rFonts w:eastAsia="Times New Roman"/>
          <w:lang w:bidi="ru-RU"/>
        </w:rPr>
        <w:t xml:space="preserve">В случае обнаружения ошибок, неточностей в Акте выполненных Работ </w:t>
      </w:r>
      <w:r w:rsidR="00CF3C30" w:rsidRPr="00510A66">
        <w:rPr>
          <w:iCs/>
          <w:lang w:eastAsia="en-US"/>
        </w:rPr>
        <w:t xml:space="preserve">[по соответствующему периоду (этапу)] </w:t>
      </w:r>
      <w:r w:rsidR="00CF3C30" w:rsidRPr="00510A66">
        <w:rPr>
          <w:rFonts w:eastAsia="Times New Roman"/>
          <w:lang w:bidi="ru-RU"/>
        </w:rPr>
        <w:t>Заказчик обязан незамедлительно уведомить об этом Подрядчика</w:t>
      </w:r>
      <w:r w:rsidR="002204E5" w:rsidRPr="00510A66">
        <w:rPr>
          <w:rFonts w:eastAsia="Times New Roman"/>
          <w:lang w:bidi="ru-RU"/>
        </w:rPr>
        <w:t xml:space="preserve">, </w:t>
      </w:r>
      <w:r w:rsidR="002204E5" w:rsidRPr="00510A66">
        <w:rPr>
          <w:rFonts w:eastAsia="Times New Roman"/>
          <w:lang w:eastAsia="zh-CN"/>
        </w:rPr>
        <w:t xml:space="preserve">который обязуется приложить все усилия к устранению обнаруженных ошибок и направить Заказчику исправленный </w:t>
      </w:r>
      <w:r w:rsidR="003676FF" w:rsidRPr="00510A66">
        <w:rPr>
          <w:rFonts w:eastAsia="Times New Roman"/>
          <w:lang w:bidi="ru-RU"/>
        </w:rPr>
        <w:t xml:space="preserve">Акт выполненных Работ </w:t>
      </w:r>
      <w:r w:rsidR="003676FF" w:rsidRPr="00510A66">
        <w:rPr>
          <w:iCs/>
          <w:lang w:eastAsia="en-US"/>
        </w:rPr>
        <w:t xml:space="preserve">[по соответствующему периоду (этапу)] </w:t>
      </w:r>
      <w:r w:rsidR="002204E5" w:rsidRPr="00510A66">
        <w:rPr>
          <w:rFonts w:eastAsia="Times New Roman"/>
          <w:lang w:eastAsia="zh-CN"/>
        </w:rPr>
        <w:t xml:space="preserve">в сроки, предусмотренные п. </w:t>
      </w:r>
      <w:r w:rsidRPr="00510A66">
        <w:rPr>
          <w:rFonts w:eastAsia="Times New Roman"/>
          <w:lang w:eastAsia="zh-CN"/>
        </w:rPr>
        <w:t>5</w:t>
      </w:r>
      <w:r w:rsidR="002204E5" w:rsidRPr="00510A66">
        <w:rPr>
          <w:rFonts w:eastAsia="Times New Roman"/>
          <w:lang w:eastAsia="zh-CN"/>
        </w:rPr>
        <w:t>.</w:t>
      </w:r>
      <w:r w:rsidR="00762D12" w:rsidRPr="00510A66">
        <w:rPr>
          <w:rFonts w:eastAsia="Times New Roman"/>
          <w:lang w:eastAsia="zh-CN"/>
        </w:rPr>
        <w:t xml:space="preserve">6 </w:t>
      </w:r>
      <w:r w:rsidR="00166DEF" w:rsidRPr="00510A66">
        <w:rPr>
          <w:rFonts w:eastAsia="Times New Roman"/>
          <w:lang w:eastAsia="zh-CN"/>
        </w:rPr>
        <w:t>Договора</w:t>
      </w:r>
      <w:r w:rsidR="00C92B7D" w:rsidRPr="00510A66">
        <w:rPr>
          <w:lang w:eastAsia="en-US"/>
        </w:rPr>
        <w:t>.</w:t>
      </w:r>
    </w:p>
    <w:p w14:paraId="6CEC29A1" w14:textId="77777777" w:rsidR="008E3DD6" w:rsidRPr="00510A66" w:rsidRDefault="008E3DD6" w:rsidP="008E3DD6">
      <w:pPr>
        <w:pStyle w:val="afa"/>
        <w:tabs>
          <w:tab w:val="left" w:pos="1276"/>
        </w:tabs>
        <w:autoSpaceDE w:val="0"/>
        <w:autoSpaceDN w:val="0"/>
        <w:adjustRightInd w:val="0"/>
        <w:spacing w:before="0" w:beforeAutospacing="0" w:after="0" w:afterAutospacing="0"/>
        <w:ind w:firstLine="709"/>
        <w:jc w:val="both"/>
        <w:rPr>
          <w:lang w:eastAsia="en-US"/>
        </w:rPr>
      </w:pPr>
    </w:p>
    <w:p w14:paraId="208F6C08" w14:textId="6D5F5E33" w:rsidR="008E3DD6" w:rsidRPr="00510A66" w:rsidRDefault="008E3DD6" w:rsidP="00950AC6">
      <w:pPr>
        <w:pStyle w:val="afa"/>
        <w:tabs>
          <w:tab w:val="left" w:pos="1276"/>
        </w:tabs>
        <w:autoSpaceDE w:val="0"/>
        <w:autoSpaceDN w:val="0"/>
        <w:adjustRightInd w:val="0"/>
        <w:spacing w:before="0" w:beforeAutospacing="0" w:after="0" w:afterAutospacing="0"/>
        <w:ind w:firstLine="709"/>
        <w:jc w:val="both"/>
        <w:rPr>
          <w:i/>
          <w:lang w:eastAsia="en-US"/>
        </w:rPr>
      </w:pPr>
      <w:r w:rsidRPr="00510A66">
        <w:rPr>
          <w:i/>
          <w:lang w:eastAsia="en-US"/>
        </w:rPr>
        <w:lastRenderedPageBreak/>
        <w:t xml:space="preserve">Примечание: при территориальной удаленности Подрядчика и/или при невозможности подписания </w:t>
      </w:r>
      <w:r w:rsidR="00EA769F" w:rsidRPr="00510A66">
        <w:rPr>
          <w:i/>
          <w:lang w:eastAsia="en-US"/>
        </w:rPr>
        <w:t>С</w:t>
      </w:r>
      <w:r w:rsidRPr="00510A66">
        <w:rPr>
          <w:i/>
          <w:lang w:eastAsia="en-US"/>
        </w:rPr>
        <w:t xml:space="preserve">торонами оригинала Акта выполненных работ в срок до 02 числа месяца, следующего за месяцем выполнения Работ, </w:t>
      </w:r>
      <w:r w:rsidR="00950AC6" w:rsidRPr="00510A66">
        <w:rPr>
          <w:i/>
          <w:lang w:eastAsia="en-US"/>
        </w:rPr>
        <w:t>дополнить</w:t>
      </w:r>
      <w:r w:rsidRPr="00510A66">
        <w:rPr>
          <w:i/>
          <w:lang w:eastAsia="en-US"/>
        </w:rPr>
        <w:t xml:space="preserve"> </w:t>
      </w:r>
      <w:r w:rsidR="00950AC6" w:rsidRPr="00510A66">
        <w:rPr>
          <w:i/>
          <w:lang w:eastAsia="en-US"/>
        </w:rPr>
        <w:t xml:space="preserve">Договор </w:t>
      </w:r>
      <w:r w:rsidRPr="00510A66">
        <w:rPr>
          <w:i/>
          <w:lang w:eastAsia="en-US"/>
        </w:rPr>
        <w:t xml:space="preserve">пп. </w:t>
      </w:r>
      <w:r w:rsidR="004B7B22" w:rsidRPr="00510A66">
        <w:rPr>
          <w:i/>
          <w:lang w:eastAsia="en-US"/>
        </w:rPr>
        <w:t>5</w:t>
      </w:r>
      <w:r w:rsidRPr="00510A66">
        <w:rPr>
          <w:i/>
          <w:lang w:eastAsia="en-US"/>
        </w:rPr>
        <w:t>.</w:t>
      </w:r>
      <w:r w:rsidR="00950AC6" w:rsidRPr="00510A66">
        <w:rPr>
          <w:i/>
          <w:lang w:eastAsia="en-US"/>
        </w:rPr>
        <w:t>9</w:t>
      </w:r>
      <w:r w:rsidRPr="00510A66">
        <w:rPr>
          <w:i/>
          <w:lang w:eastAsia="en-US"/>
        </w:rPr>
        <w:t xml:space="preserve"> и </w:t>
      </w:r>
      <w:r w:rsidR="004B7B22" w:rsidRPr="00510A66">
        <w:rPr>
          <w:i/>
          <w:lang w:eastAsia="en-US"/>
        </w:rPr>
        <w:t>5</w:t>
      </w:r>
      <w:r w:rsidRPr="00510A66">
        <w:rPr>
          <w:i/>
          <w:lang w:eastAsia="en-US"/>
        </w:rPr>
        <w:t>.</w:t>
      </w:r>
      <w:r w:rsidR="00950AC6" w:rsidRPr="00510A66">
        <w:rPr>
          <w:i/>
          <w:lang w:eastAsia="en-US"/>
        </w:rPr>
        <w:t>10</w:t>
      </w:r>
      <w:r w:rsidRPr="00510A66">
        <w:rPr>
          <w:i/>
          <w:lang w:eastAsia="en-US"/>
        </w:rPr>
        <w:t xml:space="preserve"> следующе</w:t>
      </w:r>
      <w:r w:rsidR="00EA769F" w:rsidRPr="00510A66">
        <w:rPr>
          <w:i/>
          <w:lang w:eastAsia="en-US"/>
        </w:rPr>
        <w:t>го содержания</w:t>
      </w:r>
      <w:r w:rsidRPr="00510A66">
        <w:rPr>
          <w:i/>
          <w:lang w:eastAsia="en-US"/>
        </w:rPr>
        <w:t>:</w:t>
      </w:r>
    </w:p>
    <w:p w14:paraId="06AC8E41" w14:textId="50DB937A" w:rsidR="008E3DD6" w:rsidRPr="00510A66" w:rsidRDefault="004B7B22" w:rsidP="00C36D04">
      <w:pPr>
        <w:widowControl w:val="0"/>
        <w:suppressAutoHyphens w:val="0"/>
        <w:ind w:firstLine="709"/>
        <w:jc w:val="both"/>
        <w:rPr>
          <w:lang w:eastAsia="zh-CN"/>
        </w:rPr>
      </w:pPr>
      <w:r w:rsidRPr="00510A66">
        <w:rPr>
          <w:lang w:eastAsia="zh-CN"/>
        </w:rPr>
        <w:t>5</w:t>
      </w:r>
      <w:r w:rsidR="00950AC6" w:rsidRPr="00510A66">
        <w:rPr>
          <w:lang w:eastAsia="zh-CN"/>
        </w:rPr>
        <w:t xml:space="preserve">.9. </w:t>
      </w:r>
      <w:r w:rsidR="008E3DD6" w:rsidRPr="00510A66">
        <w:rPr>
          <w:lang w:eastAsia="zh-CN"/>
        </w:rPr>
        <w:t xml:space="preserve">В случае если полученный Заказчиком </w:t>
      </w:r>
      <w:r w:rsidR="00C36D04" w:rsidRPr="00510A66">
        <w:rPr>
          <w:lang w:bidi="ru-RU"/>
        </w:rPr>
        <w:t xml:space="preserve">Акт выполненных Работ </w:t>
      </w:r>
      <w:r w:rsidR="00C36D04" w:rsidRPr="00510A66">
        <w:rPr>
          <w:iCs/>
          <w:lang w:eastAsia="en-US"/>
        </w:rPr>
        <w:t xml:space="preserve">[по соответствующему периоду (этапу)] </w:t>
      </w:r>
      <w:r w:rsidR="008E3DD6" w:rsidRPr="00510A66">
        <w:rPr>
          <w:lang w:eastAsia="zh-CN"/>
        </w:rPr>
        <w:t xml:space="preserve">на бумажном носителе отличается от подписанного Заказчиком </w:t>
      </w:r>
      <w:r w:rsidR="00C36D04" w:rsidRPr="00510A66">
        <w:rPr>
          <w:lang w:bidi="ru-RU"/>
        </w:rPr>
        <w:t xml:space="preserve">Акта выполненных Работ </w:t>
      </w:r>
      <w:r w:rsidR="00C36D04" w:rsidRPr="00510A66">
        <w:rPr>
          <w:iCs/>
          <w:lang w:eastAsia="en-US"/>
        </w:rPr>
        <w:t>[по соответствующему периоду (этапу)]</w:t>
      </w:r>
      <w:r w:rsidR="008E3DD6" w:rsidRPr="00510A66">
        <w:rPr>
          <w:lang w:eastAsia="zh-CN"/>
        </w:rPr>
        <w:t xml:space="preserve">, полученного по факсу или электронной почте, Заказчик уведомляет </w:t>
      </w:r>
      <w:r w:rsidR="00C36D04" w:rsidRPr="00510A66">
        <w:rPr>
          <w:lang w:eastAsia="zh-CN"/>
        </w:rPr>
        <w:t>Подрядчика</w:t>
      </w:r>
      <w:r w:rsidR="008E3DD6" w:rsidRPr="00510A66">
        <w:rPr>
          <w:lang w:eastAsia="zh-CN"/>
        </w:rPr>
        <w:t xml:space="preserve"> о выявленных расхождениях в течение 2 (двух) рабочих дней с момента получения </w:t>
      </w:r>
      <w:r w:rsidR="00C36D04" w:rsidRPr="00510A66">
        <w:rPr>
          <w:lang w:bidi="ru-RU"/>
        </w:rPr>
        <w:t xml:space="preserve">Акта выполненных Работ </w:t>
      </w:r>
      <w:r w:rsidR="00C36D04" w:rsidRPr="00510A66">
        <w:rPr>
          <w:iCs/>
          <w:lang w:eastAsia="en-US"/>
        </w:rPr>
        <w:t xml:space="preserve">[по соответствующему периоду (этапу)] </w:t>
      </w:r>
      <w:r w:rsidR="008E3DD6" w:rsidRPr="00510A66">
        <w:rPr>
          <w:lang w:eastAsia="zh-CN"/>
        </w:rPr>
        <w:t>на бумажном носителе.</w:t>
      </w:r>
    </w:p>
    <w:p w14:paraId="24DA0C30" w14:textId="7A526094" w:rsidR="008E3DD6" w:rsidRPr="00510A66" w:rsidRDefault="00C36D04" w:rsidP="00950AC6">
      <w:pPr>
        <w:widowControl w:val="0"/>
        <w:suppressAutoHyphens w:val="0"/>
        <w:ind w:firstLine="709"/>
        <w:jc w:val="both"/>
        <w:rPr>
          <w:lang w:eastAsia="zh-CN"/>
        </w:rPr>
      </w:pPr>
      <w:r w:rsidRPr="00510A66">
        <w:rPr>
          <w:lang w:eastAsia="zh-CN"/>
        </w:rPr>
        <w:t>Подрядчик</w:t>
      </w:r>
      <w:r w:rsidR="008E3DD6" w:rsidRPr="00510A66">
        <w:rPr>
          <w:lang w:eastAsia="zh-CN"/>
        </w:rPr>
        <w:t xml:space="preserve"> в течение 2 (двух) рабочих дней с момента получения такого уведомления от Заказчика обязан направить Заказчику ответ с указанием причин расхождения между проектом </w:t>
      </w:r>
      <w:r w:rsidRPr="00510A66">
        <w:rPr>
          <w:lang w:bidi="ru-RU"/>
        </w:rPr>
        <w:t xml:space="preserve">Акта выполненных Работ </w:t>
      </w:r>
      <w:r w:rsidRPr="00510A66">
        <w:rPr>
          <w:iCs/>
          <w:lang w:eastAsia="en-US"/>
        </w:rPr>
        <w:t xml:space="preserve">[по соответствующему периоду (этапу)] </w:t>
      </w:r>
      <w:r w:rsidR="008E3DD6" w:rsidRPr="00510A66">
        <w:rPr>
          <w:lang w:eastAsia="zh-CN"/>
        </w:rPr>
        <w:t xml:space="preserve">на бумажном носителе и </w:t>
      </w:r>
      <w:r w:rsidRPr="00510A66">
        <w:rPr>
          <w:lang w:bidi="ru-RU"/>
        </w:rPr>
        <w:t xml:space="preserve">Актом выполненных Работ </w:t>
      </w:r>
      <w:r w:rsidRPr="00510A66">
        <w:rPr>
          <w:iCs/>
          <w:lang w:eastAsia="en-US"/>
        </w:rPr>
        <w:t>[по соответствующему периоду (этапу)]</w:t>
      </w:r>
      <w:r w:rsidR="008E3DD6" w:rsidRPr="00510A66">
        <w:rPr>
          <w:lang w:eastAsia="zh-CN"/>
        </w:rPr>
        <w:t>, направленным по факсу или электронной почте.</w:t>
      </w:r>
    </w:p>
    <w:p w14:paraId="3B05F67B" w14:textId="228A8D89" w:rsidR="008E3DD6" w:rsidRPr="00510A66" w:rsidRDefault="008E3DD6" w:rsidP="004B7B22">
      <w:pPr>
        <w:pStyle w:val="af9"/>
        <w:widowControl w:val="0"/>
        <w:numPr>
          <w:ilvl w:val="1"/>
          <w:numId w:val="26"/>
        </w:numPr>
        <w:ind w:left="0" w:firstLine="709"/>
        <w:rPr>
          <w:lang w:eastAsia="zh-CN"/>
        </w:rPr>
      </w:pPr>
      <w:r w:rsidRPr="00510A66">
        <w:rPr>
          <w:lang w:eastAsia="zh-CN"/>
        </w:rPr>
        <w:t xml:space="preserve">Стороны будут прилагать все усилия к обмену подписанными с двух сторон оригиналами </w:t>
      </w:r>
      <w:r w:rsidR="00C36D04" w:rsidRPr="00510A66">
        <w:rPr>
          <w:lang w:bidi="ru-RU"/>
        </w:rPr>
        <w:t xml:space="preserve">Актов выполненных Работ </w:t>
      </w:r>
      <w:r w:rsidR="00C36D04" w:rsidRPr="00510A66">
        <w:rPr>
          <w:iCs/>
          <w:lang w:eastAsia="en-US"/>
        </w:rPr>
        <w:t xml:space="preserve">[по соответствующему периоду (этапу)] </w:t>
      </w:r>
      <w:r w:rsidRPr="00510A66">
        <w:rPr>
          <w:lang w:eastAsia="zh-CN"/>
        </w:rPr>
        <w:t>на бумажном носителе не позднее 20 числа месяца, следующего за месяцем</w:t>
      </w:r>
      <w:r w:rsidRPr="00510A66">
        <w:rPr>
          <w:color w:val="FF0000"/>
          <w:lang w:eastAsia="zh-CN"/>
        </w:rPr>
        <w:t xml:space="preserve"> </w:t>
      </w:r>
      <w:r w:rsidR="00C36D04" w:rsidRPr="00510A66">
        <w:rPr>
          <w:lang w:eastAsia="en-US"/>
        </w:rPr>
        <w:t>получения соответствующего уведомления от Заказчика</w:t>
      </w:r>
      <w:r w:rsidRPr="00510A66">
        <w:rPr>
          <w:lang w:eastAsia="zh-CN"/>
        </w:rPr>
        <w:t>.</w:t>
      </w:r>
    </w:p>
    <w:p w14:paraId="54A3B690" w14:textId="25E8162A" w:rsidR="00C92B7D" w:rsidRPr="00510A66" w:rsidRDefault="004B7B22" w:rsidP="00950AC6">
      <w:pPr>
        <w:pStyle w:val="afa"/>
        <w:tabs>
          <w:tab w:val="left" w:pos="1276"/>
        </w:tabs>
        <w:autoSpaceDE w:val="0"/>
        <w:autoSpaceDN w:val="0"/>
        <w:adjustRightInd w:val="0"/>
        <w:spacing w:before="0" w:beforeAutospacing="0" w:after="0" w:afterAutospacing="0"/>
        <w:ind w:firstLine="709"/>
        <w:jc w:val="both"/>
        <w:rPr>
          <w:lang w:eastAsia="en-US"/>
        </w:rPr>
      </w:pPr>
      <w:bookmarkStart w:id="6" w:name="_Ref497297681"/>
      <w:r w:rsidRPr="00510A66">
        <w:rPr>
          <w:lang w:eastAsia="en-US"/>
        </w:rPr>
        <w:t>5</w:t>
      </w:r>
      <w:r w:rsidR="00762D12" w:rsidRPr="00510A66">
        <w:rPr>
          <w:lang w:eastAsia="en-US"/>
        </w:rPr>
        <w:t>.</w:t>
      </w:r>
      <w:r w:rsidR="00950AC6" w:rsidRPr="00510A66">
        <w:rPr>
          <w:lang w:eastAsia="en-US"/>
        </w:rPr>
        <w:t>11</w:t>
      </w:r>
      <w:r w:rsidR="00762D12" w:rsidRPr="00510A66">
        <w:rPr>
          <w:lang w:eastAsia="en-US"/>
        </w:rPr>
        <w:t xml:space="preserve">. </w:t>
      </w:r>
      <w:r w:rsidR="00C92B7D" w:rsidRPr="00510A66">
        <w:rPr>
          <w:lang w:eastAsia="en-US"/>
        </w:rPr>
        <w:t>Датой исполнения обязательств Подрядчика</w:t>
      </w:r>
      <w:r w:rsidR="002248AD" w:rsidRPr="00510A66">
        <w:rPr>
          <w:lang w:eastAsia="en-US"/>
        </w:rPr>
        <w:t xml:space="preserve"> [по Д</w:t>
      </w:r>
      <w:r w:rsidR="00C92B7D" w:rsidRPr="00510A66">
        <w:rPr>
          <w:lang w:eastAsia="en-US"/>
        </w:rPr>
        <w:t xml:space="preserve">оговору] / [по соответствующему периоду (этапу) </w:t>
      </w:r>
      <w:r w:rsidR="002248AD" w:rsidRPr="00510A66">
        <w:rPr>
          <w:lang w:eastAsia="en-US"/>
        </w:rPr>
        <w:t>выполнения Р</w:t>
      </w:r>
      <w:r w:rsidR="00C92B7D" w:rsidRPr="00510A66">
        <w:rPr>
          <w:lang w:eastAsia="en-US"/>
        </w:rPr>
        <w:t xml:space="preserve">абот] является дата подписания Заказчиком </w:t>
      </w:r>
      <w:r w:rsidR="002248AD" w:rsidRPr="00510A66">
        <w:rPr>
          <w:iCs/>
          <w:lang w:eastAsia="en-US"/>
        </w:rPr>
        <w:t>А</w:t>
      </w:r>
      <w:r w:rsidR="00C92B7D" w:rsidRPr="00510A66">
        <w:rPr>
          <w:iCs/>
          <w:lang w:eastAsia="en-US"/>
        </w:rPr>
        <w:t xml:space="preserve">кта </w:t>
      </w:r>
      <w:r w:rsidR="00C92B7D" w:rsidRPr="00510A66">
        <w:rPr>
          <w:lang w:eastAsia="en-US"/>
        </w:rPr>
        <w:t xml:space="preserve">выполненных работ </w:t>
      </w:r>
      <w:r w:rsidR="00C92B7D" w:rsidRPr="00510A66">
        <w:rPr>
          <w:iCs/>
          <w:lang w:eastAsia="en-US"/>
        </w:rPr>
        <w:t>[по соответствующему периоду (этапу)]</w:t>
      </w:r>
      <w:r w:rsidR="00C92B7D" w:rsidRPr="00510A66">
        <w:rPr>
          <w:lang w:eastAsia="en-US"/>
        </w:rPr>
        <w:t xml:space="preserve"> при усл</w:t>
      </w:r>
      <w:r w:rsidR="002248AD" w:rsidRPr="00510A66">
        <w:rPr>
          <w:lang w:eastAsia="en-US"/>
        </w:rPr>
        <w:t>овии предоставления Подрядчиком</w:t>
      </w:r>
      <w:r w:rsidR="00C92B7D" w:rsidRPr="00510A66">
        <w:rPr>
          <w:lang w:eastAsia="en-US"/>
        </w:rPr>
        <w:t xml:space="preserve"> </w:t>
      </w:r>
      <w:r w:rsidR="002248AD" w:rsidRPr="00510A66">
        <w:rPr>
          <w:lang w:eastAsia="en-US"/>
        </w:rPr>
        <w:t>_______________</w:t>
      </w:r>
      <w:proofErr w:type="gramStart"/>
      <w:r w:rsidR="002248AD" w:rsidRPr="00510A66">
        <w:rPr>
          <w:lang w:eastAsia="en-US"/>
        </w:rPr>
        <w:t>_</w:t>
      </w:r>
      <w:r w:rsidR="002248AD" w:rsidRPr="00510A66">
        <w:rPr>
          <w:i/>
        </w:rPr>
        <w:t>(</w:t>
      </w:r>
      <w:proofErr w:type="gramEnd"/>
      <w:r w:rsidR="002248AD" w:rsidRPr="00510A66">
        <w:rPr>
          <w:i/>
        </w:rPr>
        <w:t>ПД, РД, Отч</w:t>
      </w:r>
      <w:r w:rsidR="00405EAC" w:rsidRPr="00510A66">
        <w:rPr>
          <w:i/>
        </w:rPr>
        <w:t>е</w:t>
      </w:r>
      <w:r w:rsidR="002248AD" w:rsidRPr="00510A66">
        <w:rPr>
          <w:i/>
        </w:rPr>
        <w:t>т)</w:t>
      </w:r>
      <w:r w:rsidR="00C92B7D" w:rsidRPr="00510A66">
        <w:rPr>
          <w:lang w:eastAsia="en-US"/>
        </w:rPr>
        <w:t>, указанной</w:t>
      </w:r>
      <w:r w:rsidR="002248AD" w:rsidRPr="00510A66">
        <w:rPr>
          <w:lang w:eastAsia="en-US"/>
        </w:rPr>
        <w:t>(ого)</w:t>
      </w:r>
      <w:r w:rsidR="00C92B7D" w:rsidRPr="00510A66">
        <w:rPr>
          <w:lang w:eastAsia="en-US"/>
        </w:rPr>
        <w:t xml:space="preserve"> в п</w:t>
      </w:r>
      <w:r w:rsidR="002B1A40" w:rsidRPr="00510A66">
        <w:rPr>
          <w:lang w:eastAsia="en-US"/>
        </w:rPr>
        <w:t>.</w:t>
      </w:r>
      <w:r w:rsidR="00C92B7D" w:rsidRPr="00510A66">
        <w:rPr>
          <w:lang w:eastAsia="en-US"/>
        </w:rPr>
        <w:t xml:space="preserve"> </w:t>
      </w:r>
      <w:r w:rsidRPr="00510A66">
        <w:rPr>
          <w:lang w:eastAsia="en-US"/>
        </w:rPr>
        <w:t>5</w:t>
      </w:r>
      <w:r w:rsidR="00DA77E5" w:rsidRPr="00510A66">
        <w:rPr>
          <w:lang w:eastAsia="en-US"/>
        </w:rPr>
        <w:t>.2.</w:t>
      </w:r>
      <w:r w:rsidR="002248AD" w:rsidRPr="00510A66">
        <w:rPr>
          <w:lang w:eastAsia="en-US"/>
        </w:rPr>
        <w:t xml:space="preserve"> </w:t>
      </w:r>
      <w:r w:rsidR="00166DEF" w:rsidRPr="00510A66">
        <w:rPr>
          <w:lang w:eastAsia="en-US"/>
        </w:rPr>
        <w:t>Договора</w:t>
      </w:r>
      <w:r w:rsidR="00C92B7D" w:rsidRPr="00510A66">
        <w:rPr>
          <w:lang w:eastAsia="en-US"/>
        </w:rPr>
        <w:t>.</w:t>
      </w:r>
      <w:bookmarkEnd w:id="6"/>
    </w:p>
    <w:p w14:paraId="279F8E8D" w14:textId="2062156C" w:rsidR="00C92B7D" w:rsidRPr="00510A66" w:rsidRDefault="00C92B7D" w:rsidP="00C84087">
      <w:pPr>
        <w:autoSpaceDE w:val="0"/>
        <w:autoSpaceDN w:val="0"/>
        <w:adjustRightInd w:val="0"/>
        <w:ind w:firstLine="709"/>
        <w:jc w:val="both"/>
      </w:pPr>
      <w:r w:rsidRPr="00510A66">
        <w:t>[Обязательства Подрядчика</w:t>
      </w:r>
      <w:r w:rsidR="002248AD" w:rsidRPr="00510A66">
        <w:t xml:space="preserve"> по Д</w:t>
      </w:r>
      <w:r w:rsidRPr="00510A66">
        <w:t xml:space="preserve">оговору </w:t>
      </w:r>
      <w:r w:rsidR="00DA77E5" w:rsidRPr="00510A66">
        <w:t>считаются исполненными</w:t>
      </w:r>
      <w:r w:rsidRPr="00510A66">
        <w:t xml:space="preserve"> с даты подписан</w:t>
      </w:r>
      <w:r w:rsidR="002248AD" w:rsidRPr="00510A66">
        <w:t>ия Заказчиком А</w:t>
      </w:r>
      <w:r w:rsidRPr="00510A66">
        <w:t>кта выполненных работ по последнему периоду (этапу) при</w:t>
      </w:r>
      <w:r w:rsidR="002248AD" w:rsidRPr="00510A66">
        <w:t xml:space="preserve"> условии подписания Заказчиком А</w:t>
      </w:r>
      <w:r w:rsidRPr="00510A66">
        <w:t xml:space="preserve">ктов </w:t>
      </w:r>
      <w:r w:rsidRPr="00510A66">
        <w:rPr>
          <w:lang w:eastAsia="en-US"/>
        </w:rPr>
        <w:t>выполненных работ</w:t>
      </w:r>
      <w:r w:rsidRPr="00510A66">
        <w:rPr>
          <w:rFonts w:eastAsiaTheme="minorHAnsi"/>
          <w:lang w:eastAsia="en-US"/>
        </w:rPr>
        <w:t xml:space="preserve"> </w:t>
      </w:r>
      <w:r w:rsidRPr="00510A66">
        <w:t>по всем предшествующим периодам (этапам).]</w:t>
      </w:r>
    </w:p>
    <w:p w14:paraId="65E5B6A4" w14:textId="62D6124C" w:rsidR="00570B5B" w:rsidRPr="00510A66" w:rsidRDefault="00570B5B" w:rsidP="00C84087">
      <w:pPr>
        <w:pStyle w:val="afa"/>
        <w:tabs>
          <w:tab w:val="left" w:pos="1276"/>
        </w:tabs>
        <w:autoSpaceDE w:val="0"/>
        <w:autoSpaceDN w:val="0"/>
        <w:adjustRightInd w:val="0"/>
        <w:spacing w:before="0" w:beforeAutospacing="0" w:after="0" w:afterAutospacing="0"/>
        <w:ind w:firstLine="709"/>
        <w:jc w:val="both"/>
        <w:rPr>
          <w:lang w:eastAsia="en-US"/>
        </w:rPr>
      </w:pPr>
    </w:p>
    <w:p w14:paraId="5B98E478" w14:textId="41E4A235" w:rsidR="00570B5B" w:rsidRPr="00510A66" w:rsidRDefault="004B7B22" w:rsidP="00570B5B">
      <w:pPr>
        <w:numPr>
          <w:ilvl w:val="0"/>
          <w:numId w:val="1"/>
        </w:numPr>
        <w:tabs>
          <w:tab w:val="clear" w:pos="432"/>
          <w:tab w:val="num" w:pos="0"/>
          <w:tab w:val="left" w:pos="3828"/>
        </w:tabs>
        <w:ind w:left="0" w:firstLine="0"/>
        <w:jc w:val="center"/>
        <w:rPr>
          <w:b/>
        </w:rPr>
      </w:pPr>
      <w:r w:rsidRPr="00510A66">
        <w:rPr>
          <w:b/>
        </w:rPr>
        <w:t>6</w:t>
      </w:r>
      <w:r w:rsidR="00205533" w:rsidRPr="00510A66">
        <w:rPr>
          <w:b/>
        </w:rPr>
        <w:t>.</w:t>
      </w:r>
      <w:r w:rsidR="00570B5B" w:rsidRPr="00510A66">
        <w:rPr>
          <w:b/>
        </w:rPr>
        <w:t xml:space="preserve"> Заверения об обстоятельствах</w:t>
      </w:r>
    </w:p>
    <w:p w14:paraId="743BEBBB" w14:textId="21A6847F" w:rsidR="00570B5B" w:rsidRPr="00510A66" w:rsidRDefault="004B7B22" w:rsidP="00570B5B">
      <w:pPr>
        <w:numPr>
          <w:ilvl w:val="1"/>
          <w:numId w:val="1"/>
        </w:numPr>
        <w:tabs>
          <w:tab w:val="clear" w:pos="576"/>
        </w:tabs>
        <w:ind w:left="0" w:firstLine="567"/>
        <w:jc w:val="both"/>
      </w:pPr>
      <w:r w:rsidRPr="00510A66">
        <w:rPr>
          <w:lang w:bidi="ru-RU"/>
        </w:rPr>
        <w:t>6</w:t>
      </w:r>
      <w:r w:rsidR="00570B5B" w:rsidRPr="00510A66">
        <w:rPr>
          <w:lang w:bidi="ru-RU"/>
        </w:rPr>
        <w:t>.1</w:t>
      </w:r>
      <w:r w:rsidR="00205533" w:rsidRPr="00510A66">
        <w:rPr>
          <w:lang w:bidi="ru-RU"/>
        </w:rPr>
        <w:t>.</w:t>
      </w:r>
      <w:r w:rsidRPr="00510A66">
        <w:rPr>
          <w:lang w:bidi="ru-RU"/>
        </w:rPr>
        <w:t xml:space="preserve"> Каждая С</w:t>
      </w:r>
      <w:r w:rsidR="00570B5B" w:rsidRPr="00510A66">
        <w:rPr>
          <w:lang w:bidi="ru-RU"/>
        </w:rPr>
        <w:t>торона заверяет и гарантирует другой Стороне, что</w:t>
      </w:r>
      <w:r w:rsidR="00205533" w:rsidRPr="00510A66">
        <w:rPr>
          <w:lang w:bidi="ru-RU"/>
        </w:rPr>
        <w:t>:</w:t>
      </w:r>
    </w:p>
    <w:p w14:paraId="39CF4DC2" w14:textId="3A1B9D8E" w:rsidR="00570B5B" w:rsidRPr="00510A66" w:rsidRDefault="00570B5B" w:rsidP="00570B5B">
      <w:pPr>
        <w:ind w:firstLine="709"/>
        <w:jc w:val="both"/>
      </w:pPr>
      <w:r w:rsidRPr="00510A66">
        <w:rPr>
          <w:lang w:bidi="ru-RU"/>
        </w:rPr>
        <w:t xml:space="preserve">- </w:t>
      </w:r>
      <w:r w:rsidRPr="00510A66">
        <w:t xml:space="preserve">заключение и/или исполнение Стороной </w:t>
      </w:r>
      <w:r w:rsidR="00166DEF" w:rsidRPr="00510A66">
        <w:t>Договора</w:t>
      </w:r>
      <w:r w:rsidRPr="00510A66">
        <w:t xml:space="preserve">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60E6E9CF" w14:textId="293D7498" w:rsidR="00570B5B" w:rsidRPr="00510A66" w:rsidRDefault="00570B5B" w:rsidP="00570B5B">
      <w:pPr>
        <w:ind w:firstLine="709"/>
        <w:jc w:val="both"/>
      </w:pPr>
      <w:r w:rsidRPr="00510A66">
        <w:t xml:space="preserve">- Стороной получены все разрешения, одобрения и согласования, необходимые ей для заключения и/или исполнения </w:t>
      </w:r>
      <w:r w:rsidR="00166DEF" w:rsidRPr="00510A66">
        <w:t>Договора</w:t>
      </w:r>
      <w:r w:rsidRPr="00510A66">
        <w:t xml:space="preserve"> (в том числе в соответствии с действующим законодательством Российской Федерации или учредительными документами Стороны);</w:t>
      </w:r>
    </w:p>
    <w:p w14:paraId="15A49E57" w14:textId="0CA543CE" w:rsidR="00570B5B" w:rsidRPr="00510A66" w:rsidRDefault="00570B5B" w:rsidP="00570B5B">
      <w:pPr>
        <w:ind w:firstLine="709"/>
        <w:jc w:val="both"/>
      </w:pPr>
      <w:r w:rsidRPr="00510A66">
        <w:t xml:space="preserve">- Сторона не является неплатежеспособной или банкротом, не находится в процессе ликвидации, на ее имущество в части, существенной для исполнения </w:t>
      </w:r>
      <w:r w:rsidR="00166DEF" w:rsidRPr="00510A66">
        <w:t>Договора</w:t>
      </w:r>
      <w:r w:rsidRPr="00510A66">
        <w:t>, не наложен арест, деятельность не приостановлена;</w:t>
      </w:r>
    </w:p>
    <w:p w14:paraId="7D3ABC63" w14:textId="2322FDD8" w:rsidR="004B7B22" w:rsidRPr="00510A66" w:rsidRDefault="00570B5B" w:rsidP="004B7B22">
      <w:pPr>
        <w:pStyle w:val="215"/>
        <w:keepNext/>
        <w:keepLines/>
        <w:widowControl/>
        <w:shd w:val="clear" w:color="auto" w:fill="auto"/>
        <w:tabs>
          <w:tab w:val="left" w:pos="1134"/>
        </w:tabs>
        <w:spacing w:before="0" w:after="0" w:line="240" w:lineRule="auto"/>
        <w:ind w:firstLine="709"/>
        <w:jc w:val="both"/>
        <w:rPr>
          <w:sz w:val="24"/>
          <w:szCs w:val="24"/>
        </w:rPr>
      </w:pPr>
      <w:r w:rsidRPr="00510A66">
        <w:rPr>
          <w:sz w:val="24"/>
          <w:szCs w:val="24"/>
        </w:rPr>
        <w:t xml:space="preserve">- </w:t>
      </w:r>
      <w:r w:rsidR="004B7B22" w:rsidRPr="00510A66">
        <w:rPr>
          <w:sz w:val="24"/>
          <w:szCs w:val="24"/>
        </w:rPr>
        <w:t>если для выполнения работ по настоящему договору в соответствии с требованиями законодательства необходимо наличие разрешительных документов (лицензий, выписок из реестра членов СРО, допусков и проч.), Сторона обладает соответствующими документами;</w:t>
      </w:r>
    </w:p>
    <w:p w14:paraId="317CCA59" w14:textId="390B2FEF" w:rsidR="00570B5B" w:rsidRPr="00510A66" w:rsidRDefault="00570B5B" w:rsidP="004B7B22">
      <w:pPr>
        <w:ind w:firstLine="709"/>
        <w:jc w:val="both"/>
        <w:rPr>
          <w:lang w:eastAsia="zh-CN"/>
        </w:rPr>
      </w:pPr>
      <w:r w:rsidRPr="00510A66">
        <w:rPr>
          <w:lang w:eastAsia="zh-CN"/>
        </w:rPr>
        <w:t xml:space="preserve">- до подписания </w:t>
      </w:r>
      <w:r w:rsidR="00166DEF" w:rsidRPr="00510A66">
        <w:rPr>
          <w:lang w:eastAsia="zh-CN"/>
        </w:rPr>
        <w:t>Договора</w:t>
      </w:r>
      <w:r w:rsidRPr="00510A66">
        <w:rPr>
          <w:lang w:eastAsia="zh-CN"/>
        </w:rPr>
        <w:t xml:space="preserve">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4622B6ED" w14:textId="77777777" w:rsidR="006F5646" w:rsidRPr="00510A66" w:rsidRDefault="00570B5B" w:rsidP="006F5646">
      <w:pPr>
        <w:ind w:firstLine="709"/>
        <w:jc w:val="both"/>
      </w:pPr>
      <w:r w:rsidRPr="00510A66">
        <w:t>- Договор подписывается уполномоченным на это в соответствии с законом и учредительными документами Стороны лицом.</w:t>
      </w:r>
    </w:p>
    <w:p w14:paraId="3A4C6364" w14:textId="77777777" w:rsidR="006F5646" w:rsidRPr="00510A66" w:rsidRDefault="0004223C" w:rsidP="006F5646">
      <w:pPr>
        <w:ind w:firstLine="709"/>
        <w:jc w:val="both"/>
      </w:pPr>
      <w:r w:rsidRPr="00510A66">
        <w:t xml:space="preserve">Кроме того, </w:t>
      </w:r>
      <w:r w:rsidR="008004B0" w:rsidRPr="00510A66">
        <w:t>Подрядчик</w:t>
      </w:r>
      <w:r w:rsidRPr="00510A66">
        <w:t xml:space="preserve"> заверяет и гарантирует другой Стороне, что:</w:t>
      </w:r>
    </w:p>
    <w:p w14:paraId="4061A8B3" w14:textId="6315117A" w:rsidR="0004223C" w:rsidRPr="00510A66" w:rsidRDefault="0004223C" w:rsidP="006F5646">
      <w:pPr>
        <w:ind w:firstLine="709"/>
        <w:jc w:val="both"/>
      </w:pPr>
      <w:r w:rsidRPr="00510A66">
        <w:t>- им уплачиваются все налоги и сборы в соответствии с действующим законодательством Российской Федерации, ведется и своевременно подается в налоговые и иные государственные органы налоговая и иная отчетность, а также отражается в налоговой отчетнос</w:t>
      </w:r>
      <w:r w:rsidR="000B6D68" w:rsidRPr="00510A66">
        <w:t>ти НДС, уплаченный З</w:t>
      </w:r>
      <w:r w:rsidR="008004B0" w:rsidRPr="00510A66">
        <w:t xml:space="preserve">аказчиком в составе цены </w:t>
      </w:r>
      <w:r w:rsidRPr="00510A66">
        <w:t>работ;</w:t>
      </w:r>
    </w:p>
    <w:p w14:paraId="7D91A43B" w14:textId="3C418C6A" w:rsidR="0004223C" w:rsidRPr="00510A66" w:rsidRDefault="0004223C" w:rsidP="0004223C">
      <w:pPr>
        <w:pStyle w:val="215"/>
        <w:keepNext/>
        <w:keepLines/>
        <w:widowControl/>
        <w:shd w:val="clear" w:color="auto" w:fill="auto"/>
        <w:spacing w:before="0" w:after="0" w:line="240" w:lineRule="auto"/>
        <w:ind w:firstLine="709"/>
        <w:jc w:val="both"/>
        <w:rPr>
          <w:sz w:val="24"/>
          <w:szCs w:val="24"/>
        </w:rPr>
      </w:pPr>
      <w:r w:rsidRPr="00510A66">
        <w:rPr>
          <w:sz w:val="24"/>
          <w:szCs w:val="24"/>
        </w:rPr>
        <w:lastRenderedPageBreak/>
        <w:t xml:space="preserve">- он осознает важность и значимость для </w:t>
      </w:r>
      <w:r w:rsidR="008004B0" w:rsidRPr="00510A66">
        <w:rPr>
          <w:sz w:val="24"/>
          <w:szCs w:val="24"/>
        </w:rPr>
        <w:t>Заказчика</w:t>
      </w:r>
      <w:r w:rsidRPr="00510A66">
        <w:rPr>
          <w:sz w:val="24"/>
          <w:szCs w:val="24"/>
        </w:rPr>
        <w:t xml:space="preserve"> заключения и надлежащего исполнения настоящего </w:t>
      </w:r>
      <w:r w:rsidR="00166DEF" w:rsidRPr="00510A66">
        <w:rPr>
          <w:sz w:val="24"/>
          <w:szCs w:val="24"/>
        </w:rPr>
        <w:t>Договора</w:t>
      </w:r>
      <w:r w:rsidRPr="00510A66">
        <w:rPr>
          <w:sz w:val="24"/>
          <w:szCs w:val="24"/>
        </w:rPr>
        <w:t xml:space="preserve">, а также возможные негативные последствия для </w:t>
      </w:r>
      <w:r w:rsidR="008004B0" w:rsidRPr="00510A66">
        <w:rPr>
          <w:sz w:val="24"/>
          <w:szCs w:val="24"/>
        </w:rPr>
        <w:t>Заказчик</w:t>
      </w:r>
      <w:r w:rsidR="000B6D68" w:rsidRPr="00510A66">
        <w:rPr>
          <w:sz w:val="24"/>
          <w:szCs w:val="24"/>
        </w:rPr>
        <w:t>а</w:t>
      </w:r>
      <w:r w:rsidRPr="00510A66">
        <w:rPr>
          <w:sz w:val="24"/>
          <w:szCs w:val="24"/>
        </w:rPr>
        <w:t xml:space="preserve"> при неисполнении/ненадлежащем исполнении </w:t>
      </w:r>
      <w:r w:rsidR="008004B0" w:rsidRPr="00510A66">
        <w:rPr>
          <w:sz w:val="24"/>
          <w:szCs w:val="24"/>
        </w:rPr>
        <w:t xml:space="preserve">Подрядчиком </w:t>
      </w:r>
      <w:r w:rsidRPr="00510A66">
        <w:rPr>
          <w:sz w:val="24"/>
          <w:szCs w:val="24"/>
        </w:rPr>
        <w:t>принятых на себя по договору обязательств.</w:t>
      </w:r>
    </w:p>
    <w:p w14:paraId="5EC351C0" w14:textId="36DB14B0" w:rsidR="00570B5B" w:rsidRPr="00510A66" w:rsidRDefault="004B7B22" w:rsidP="00570B5B">
      <w:pPr>
        <w:numPr>
          <w:ilvl w:val="1"/>
          <w:numId w:val="1"/>
        </w:numPr>
        <w:tabs>
          <w:tab w:val="left" w:pos="709"/>
        </w:tabs>
        <w:ind w:left="0" w:firstLine="709"/>
        <w:jc w:val="both"/>
      </w:pPr>
      <w:r w:rsidRPr="00510A66">
        <w:rPr>
          <w:lang w:bidi="ru-RU"/>
        </w:rPr>
        <w:t>6</w:t>
      </w:r>
      <w:r w:rsidR="00570B5B" w:rsidRPr="00510A66">
        <w:rPr>
          <w:lang w:bidi="ru-RU"/>
        </w:rPr>
        <w:t>.2</w:t>
      </w:r>
      <w:r w:rsidR="00205533" w:rsidRPr="00510A66">
        <w:rPr>
          <w:lang w:bidi="ru-RU"/>
        </w:rPr>
        <w:t>.</w:t>
      </w:r>
      <w:r w:rsidR="00570B5B" w:rsidRPr="00510A66">
        <w:rPr>
          <w:lang w:bidi="ru-RU"/>
        </w:rPr>
        <w:t xml:space="preserve"> Сторона, которая дала недостоверные заверения об обстоятельствах</w:t>
      </w:r>
      <w:r w:rsidR="00EA769F" w:rsidRPr="00510A66">
        <w:rPr>
          <w:lang w:bidi="ru-RU"/>
        </w:rPr>
        <w:t>,</w:t>
      </w:r>
      <w:r w:rsidR="00570B5B" w:rsidRPr="00510A66">
        <w:rPr>
          <w:lang w:bidi="ru-RU"/>
        </w:rPr>
        <w:t xml:space="preserve"> обязана возместить другой Стороне по ее требованию убытки, причиненные недостоверностью таких заверений.</w:t>
      </w:r>
    </w:p>
    <w:p w14:paraId="06241895" w14:textId="628C90A1" w:rsidR="00570B5B" w:rsidRPr="00510A66" w:rsidRDefault="004B7B22" w:rsidP="00570B5B">
      <w:pPr>
        <w:numPr>
          <w:ilvl w:val="1"/>
          <w:numId w:val="1"/>
        </w:numPr>
        <w:tabs>
          <w:tab w:val="left" w:pos="709"/>
        </w:tabs>
        <w:ind w:left="0" w:firstLine="709"/>
        <w:jc w:val="both"/>
      </w:pPr>
      <w:r w:rsidRPr="00510A66">
        <w:t>6</w:t>
      </w:r>
      <w:r w:rsidR="00570B5B" w:rsidRPr="00510A66">
        <w:t>.3</w:t>
      </w:r>
      <w:r w:rsidR="00205533" w:rsidRPr="00510A66">
        <w:t>.</w:t>
      </w:r>
      <w:r w:rsidR="00570B5B" w:rsidRPr="00510A66">
        <w:t xml:space="preserve"> </w:t>
      </w:r>
      <w:r w:rsidR="00570B5B" w:rsidRPr="00510A66">
        <w:rPr>
          <w:lang w:bidi="ru-RU"/>
        </w:rPr>
        <w:t xml:space="preserve">Сторона, полагавшаяся на недостоверные заверения другой Стороны, имеющие для нее существенное значение, наряду с требованием о возмещении убытков или взыскании неустойки также вправе отказаться от </w:t>
      </w:r>
      <w:r w:rsidR="00166DEF" w:rsidRPr="00510A66">
        <w:rPr>
          <w:lang w:bidi="ru-RU"/>
        </w:rPr>
        <w:t>Договора</w:t>
      </w:r>
      <w:r w:rsidR="00570B5B" w:rsidRPr="00510A66">
        <w:rPr>
          <w:lang w:bidi="ru-RU"/>
        </w:rPr>
        <w:t>.</w:t>
      </w:r>
    </w:p>
    <w:p w14:paraId="7ADD2ECC" w14:textId="3E4AC546" w:rsidR="00535BE6" w:rsidRPr="00510A66" w:rsidRDefault="00535BE6" w:rsidP="0028156E">
      <w:pPr>
        <w:numPr>
          <w:ilvl w:val="1"/>
          <w:numId w:val="1"/>
        </w:numPr>
        <w:tabs>
          <w:tab w:val="left" w:pos="709"/>
        </w:tabs>
        <w:ind w:left="0" w:firstLine="709"/>
        <w:jc w:val="both"/>
      </w:pPr>
    </w:p>
    <w:p w14:paraId="6108DE90" w14:textId="261C3CBE" w:rsidR="00535BE6" w:rsidRPr="00510A66" w:rsidRDefault="00535BE6" w:rsidP="00510A66">
      <w:pPr>
        <w:pStyle w:val="af9"/>
        <w:widowControl w:val="0"/>
        <w:numPr>
          <w:ilvl w:val="0"/>
          <w:numId w:val="28"/>
        </w:numPr>
        <w:tabs>
          <w:tab w:val="left" w:pos="426"/>
        </w:tabs>
        <w:ind w:left="0" w:firstLine="0"/>
        <w:jc w:val="center"/>
        <w:rPr>
          <w:b/>
          <w:lang w:eastAsia="zh-CN"/>
        </w:rPr>
      </w:pPr>
      <w:r w:rsidRPr="00510A66">
        <w:rPr>
          <w:b/>
          <w:lang w:eastAsia="zh-CN"/>
        </w:rPr>
        <w:t>Возмещение имущественных потерь</w:t>
      </w:r>
    </w:p>
    <w:p w14:paraId="38A813B4" w14:textId="2C4F357F" w:rsidR="00535BE6" w:rsidRPr="00510A66" w:rsidRDefault="00535BE6" w:rsidP="00510A66">
      <w:pPr>
        <w:pStyle w:val="af9"/>
        <w:widowControl w:val="0"/>
        <w:ind w:left="0" w:firstLine="0"/>
        <w:jc w:val="center"/>
        <w:rPr>
          <w:b/>
          <w:lang w:eastAsia="zh-CN"/>
        </w:rPr>
      </w:pPr>
      <w:r w:rsidRPr="00510A66">
        <w:rPr>
          <w:b/>
          <w:lang w:eastAsia="zh-CN"/>
        </w:rPr>
        <w:t>(в результате предъявления претензий со стороны налоговых органов)</w:t>
      </w:r>
    </w:p>
    <w:p w14:paraId="2308C432" w14:textId="59A37F68" w:rsidR="00535BE6" w:rsidRPr="00510A66" w:rsidRDefault="00535BE6" w:rsidP="00510A66">
      <w:pPr>
        <w:pStyle w:val="af9"/>
        <w:widowControl w:val="0"/>
        <w:numPr>
          <w:ilvl w:val="1"/>
          <w:numId w:val="29"/>
        </w:numPr>
        <w:tabs>
          <w:tab w:val="left" w:pos="709"/>
          <w:tab w:val="left" w:pos="1418"/>
        </w:tabs>
        <w:ind w:left="0" w:firstLine="709"/>
        <w:rPr>
          <w:lang w:eastAsia="zh-CN"/>
        </w:rPr>
      </w:pPr>
      <w:r w:rsidRPr="00510A66">
        <w:rPr>
          <w:lang w:eastAsia="zh-CN"/>
        </w:rPr>
        <w:t xml:space="preserve">Подрядчик обязуется возместить имущественные потери Заказчика, возникшие в любое время после заключения </w:t>
      </w:r>
      <w:r w:rsidR="00166DEF" w:rsidRPr="00510A66">
        <w:rPr>
          <w:lang w:eastAsia="zh-CN"/>
        </w:rPr>
        <w:t>Договора</w:t>
      </w:r>
      <w:r w:rsidRPr="00510A66">
        <w:rPr>
          <w:lang w:eastAsia="zh-CN"/>
        </w:rPr>
        <w:t>, в случае, если к Заказчику на основании решения налогового органа (далее – «Решение») будут предъявлены требования имущественного характера по причине неподтверждения налоговым органом права Заказчика на вычет сумм НДС, перечисленных Заказчиком в пользу Подрядчика, и(или) отказа налогового органа в признании права Заказчика на включение в состав расходов в целях исчисления налога на прибыль организаций стоимости выполненных Работ по Договору.</w:t>
      </w:r>
    </w:p>
    <w:p w14:paraId="225B89E8" w14:textId="3BF3FFC5" w:rsidR="00535BE6" w:rsidRPr="00510A66" w:rsidRDefault="00535BE6" w:rsidP="00510A66">
      <w:pPr>
        <w:pStyle w:val="af9"/>
        <w:widowControl w:val="0"/>
        <w:numPr>
          <w:ilvl w:val="1"/>
          <w:numId w:val="29"/>
        </w:numPr>
        <w:tabs>
          <w:tab w:val="left" w:pos="709"/>
          <w:tab w:val="left" w:pos="1418"/>
        </w:tabs>
        <w:ind w:left="0" w:firstLine="709"/>
        <w:rPr>
          <w:lang w:eastAsia="zh-CN"/>
        </w:rPr>
      </w:pPr>
      <w:r w:rsidRPr="00510A66">
        <w:rPr>
          <w:lang w:eastAsia="zh-CN"/>
        </w:rPr>
        <w:t>Размер возмещения равен размеру требований имущественного характера (включая штрафные санкции), предъявленных налоговым органом к Заказчику и увеличенных на сумму, равную сумме налога на прибыль, которую Заказчик должен будет уплатить в связи с получением возмещения имущественных потерь. Размер возмещения определяется путем умножения суммы предъявленных налоговым органом требований имущественного характера (включая штрафные санкции) на 1,25.</w:t>
      </w:r>
    </w:p>
    <w:p w14:paraId="2CC657A8" w14:textId="6C878103" w:rsidR="00535BE6" w:rsidRPr="00510A66" w:rsidRDefault="00535BE6" w:rsidP="00510A66">
      <w:pPr>
        <w:pStyle w:val="af9"/>
        <w:widowControl w:val="0"/>
        <w:numPr>
          <w:ilvl w:val="1"/>
          <w:numId w:val="29"/>
        </w:numPr>
        <w:tabs>
          <w:tab w:val="left" w:pos="1134"/>
        </w:tabs>
        <w:ind w:left="0" w:firstLine="709"/>
        <w:rPr>
          <w:lang w:eastAsia="zh-CN"/>
        </w:rPr>
      </w:pPr>
      <w:r w:rsidRPr="00510A66">
        <w:rPr>
          <w:lang w:eastAsia="zh-CN"/>
        </w:rPr>
        <w:t>Заказчик вправе обратиться за возмещением имущественных потерь к Подрядчику после вступления в силу Решения. При этом оспаривание Заказчиком Решения не является обязательным условием для обращения к Подрядчику за возмещением имущественных потерь.</w:t>
      </w:r>
    </w:p>
    <w:p w14:paraId="501DA1B8" w14:textId="1328A686" w:rsidR="00535BE6" w:rsidRPr="00510A66" w:rsidRDefault="00535BE6" w:rsidP="00510A66">
      <w:pPr>
        <w:pStyle w:val="af9"/>
        <w:widowControl w:val="0"/>
        <w:numPr>
          <w:ilvl w:val="1"/>
          <w:numId w:val="29"/>
        </w:numPr>
        <w:tabs>
          <w:tab w:val="left" w:pos="1134"/>
        </w:tabs>
        <w:ind w:left="0" w:firstLine="709"/>
        <w:rPr>
          <w:lang w:eastAsia="zh-CN"/>
        </w:rPr>
      </w:pPr>
      <w:r w:rsidRPr="00510A66">
        <w:rPr>
          <w:lang w:eastAsia="zh-CN"/>
        </w:rPr>
        <w:t>В обоснование требования возместить имущественные потери Заказчик предоставляет Подрядчику следующие документы:</w:t>
      </w:r>
    </w:p>
    <w:p w14:paraId="1BD1F9F2" w14:textId="77777777" w:rsidR="00535BE6" w:rsidRPr="00510A66" w:rsidRDefault="00535BE6" w:rsidP="00510A66">
      <w:pPr>
        <w:pStyle w:val="af9"/>
        <w:widowControl w:val="0"/>
        <w:ind w:left="0"/>
        <w:rPr>
          <w:lang w:eastAsia="zh-CN"/>
        </w:rPr>
      </w:pPr>
      <w:r w:rsidRPr="00510A66">
        <w:rPr>
          <w:lang w:eastAsia="zh-CN"/>
        </w:rPr>
        <w:t>- заверенную Заказчиком выписку из вступившего в законную силу Решения, в силу которого возникают имущественные потери;</w:t>
      </w:r>
    </w:p>
    <w:p w14:paraId="616E742E" w14:textId="77777777" w:rsidR="00535BE6" w:rsidRPr="00510A66" w:rsidRDefault="00535BE6" w:rsidP="00510A66">
      <w:pPr>
        <w:pStyle w:val="af9"/>
        <w:widowControl w:val="0"/>
        <w:ind w:left="0"/>
        <w:rPr>
          <w:lang w:eastAsia="zh-CN"/>
        </w:rPr>
      </w:pPr>
      <w:r w:rsidRPr="00510A66">
        <w:rPr>
          <w:lang w:eastAsia="zh-CN"/>
        </w:rPr>
        <w:t>- копию требования об уплате налога, выставленного на основании Решения (далее – «Требование»).</w:t>
      </w:r>
    </w:p>
    <w:p w14:paraId="656BFC8C" w14:textId="7D8F2FD6" w:rsidR="00535BE6" w:rsidRPr="00510A66" w:rsidRDefault="00535BE6" w:rsidP="00510A66">
      <w:pPr>
        <w:pStyle w:val="af9"/>
        <w:widowControl w:val="0"/>
        <w:numPr>
          <w:ilvl w:val="1"/>
          <w:numId w:val="29"/>
        </w:numPr>
        <w:tabs>
          <w:tab w:val="left" w:pos="1134"/>
        </w:tabs>
        <w:ind w:left="0" w:firstLine="709"/>
        <w:rPr>
          <w:lang w:eastAsia="zh-CN"/>
        </w:rPr>
      </w:pPr>
      <w:r w:rsidRPr="00510A66">
        <w:rPr>
          <w:lang w:eastAsia="zh-CN"/>
        </w:rPr>
        <w:t>Подрядчик обязан в течение 5 (пяти) рабочих дней с момента получения соответствующей претензии от Заказчика с приложением обосновывающих ее документов, возместить Заказчику имущественные потери путем перечисления денежных средств на его расчетный счет.</w:t>
      </w:r>
    </w:p>
    <w:p w14:paraId="7AC48004" w14:textId="53326FB6" w:rsidR="00535BE6" w:rsidRPr="00510A66" w:rsidRDefault="00535BE6" w:rsidP="00510A66">
      <w:pPr>
        <w:pStyle w:val="af9"/>
        <w:widowControl w:val="0"/>
        <w:numPr>
          <w:ilvl w:val="1"/>
          <w:numId w:val="29"/>
        </w:numPr>
        <w:tabs>
          <w:tab w:val="left" w:pos="1134"/>
        </w:tabs>
        <w:ind w:left="0" w:firstLine="709"/>
        <w:rPr>
          <w:lang w:eastAsia="zh-CN"/>
        </w:rPr>
      </w:pPr>
      <w:r w:rsidRPr="00510A66">
        <w:rPr>
          <w:lang w:eastAsia="zh-CN"/>
        </w:rPr>
        <w:t>Если Решение или Требование будет признано недействительным вышестоящим налоговым органом или судом, Заказчик обязан возвратить Подрядчику возмещенные имущественные потери в размере полученной суммы, начисление или взыскание которой было признано вышестоящим налоговым органом или судом неправомерным.</w:t>
      </w:r>
    </w:p>
    <w:p w14:paraId="5F700EA4" w14:textId="6A2874DA" w:rsidR="00535BE6" w:rsidRPr="00510A66" w:rsidRDefault="00535BE6" w:rsidP="00510A66">
      <w:pPr>
        <w:pStyle w:val="af9"/>
        <w:widowControl w:val="0"/>
        <w:numPr>
          <w:ilvl w:val="1"/>
          <w:numId w:val="29"/>
        </w:numPr>
        <w:tabs>
          <w:tab w:val="left" w:pos="1134"/>
        </w:tabs>
        <w:ind w:left="0" w:firstLine="709"/>
        <w:rPr>
          <w:lang w:eastAsia="zh-CN"/>
        </w:rPr>
      </w:pPr>
      <w:r w:rsidRPr="00510A66">
        <w:rPr>
          <w:lang w:eastAsia="zh-CN"/>
        </w:rPr>
        <w:t>При этом возвращаемая Подрядчику сумма имущественных потерь уменьшается на сумму расходов, которые понес Заказчик в целях признания Решения и (или) Требования недействительным (расходы на досудебное обжалование и судебные расходы пропорционально сумме имущественных потерь, начисление или взыскание которых налоговым органом был признано неправомерным вышестоящим налоговым органом или судом).</w:t>
      </w:r>
    </w:p>
    <w:p w14:paraId="68EE86B6" w14:textId="73BF6C12" w:rsidR="00535BE6" w:rsidRPr="00510A66" w:rsidRDefault="00535BE6" w:rsidP="00510A66">
      <w:pPr>
        <w:pStyle w:val="af9"/>
        <w:widowControl w:val="0"/>
        <w:numPr>
          <w:ilvl w:val="1"/>
          <w:numId w:val="29"/>
        </w:numPr>
        <w:tabs>
          <w:tab w:val="left" w:pos="1134"/>
        </w:tabs>
        <w:ind w:left="0" w:firstLine="709"/>
        <w:rPr>
          <w:lang w:eastAsia="zh-CN"/>
        </w:rPr>
      </w:pPr>
      <w:r w:rsidRPr="00510A66">
        <w:rPr>
          <w:lang w:eastAsia="zh-CN"/>
        </w:rPr>
        <w:t>Заказчик обязан возвратить Подрядчику сумму ранее возмещенных Подрядчиком имущественных потерь в течение 10 (десяти) рабочих дней со дня:</w:t>
      </w:r>
    </w:p>
    <w:p w14:paraId="21B2EBDB" w14:textId="77777777" w:rsidR="00535BE6" w:rsidRPr="00510A66" w:rsidRDefault="00535BE6" w:rsidP="00510A66">
      <w:pPr>
        <w:pStyle w:val="af9"/>
        <w:widowControl w:val="0"/>
        <w:ind w:left="0"/>
        <w:rPr>
          <w:lang w:eastAsia="zh-CN"/>
        </w:rPr>
      </w:pPr>
      <w:r w:rsidRPr="00510A66">
        <w:rPr>
          <w:lang w:eastAsia="zh-CN"/>
        </w:rPr>
        <w:t>- истечения срока на обжалование судебных актов либо вступления в законную силу последнего судебного акта по делу, по результатам рассмотрения которого Решение или Требование было признано недействительным, если Решение и Требование до этого момента не было исполнено;</w:t>
      </w:r>
    </w:p>
    <w:p w14:paraId="680EEE13" w14:textId="77777777" w:rsidR="00535BE6" w:rsidRPr="00510A66" w:rsidRDefault="00535BE6" w:rsidP="00510A66">
      <w:pPr>
        <w:pStyle w:val="af9"/>
        <w:widowControl w:val="0"/>
        <w:ind w:left="0"/>
        <w:rPr>
          <w:lang w:eastAsia="zh-CN"/>
        </w:rPr>
      </w:pPr>
      <w:r w:rsidRPr="00510A66">
        <w:rPr>
          <w:lang w:eastAsia="zh-CN"/>
        </w:rPr>
        <w:lastRenderedPageBreak/>
        <w:t>- фактического возврата денежных средств (проведения зачета) Заказчику налоговым органом во исполнение решения суда, которым Решение было признано недействительным, если Решение и Требование до этого момента было исполнено.</w:t>
      </w:r>
    </w:p>
    <w:p w14:paraId="389C9DDA" w14:textId="77777777" w:rsidR="00570B5B" w:rsidRPr="00510A66" w:rsidRDefault="00570B5B" w:rsidP="00510A66">
      <w:pPr>
        <w:pStyle w:val="afa"/>
        <w:tabs>
          <w:tab w:val="left" w:pos="1276"/>
        </w:tabs>
        <w:autoSpaceDE w:val="0"/>
        <w:autoSpaceDN w:val="0"/>
        <w:adjustRightInd w:val="0"/>
        <w:spacing w:before="0" w:beforeAutospacing="0" w:after="0" w:afterAutospacing="0"/>
        <w:ind w:firstLine="709"/>
        <w:jc w:val="both"/>
        <w:rPr>
          <w:lang w:eastAsia="en-US"/>
        </w:rPr>
      </w:pPr>
    </w:p>
    <w:p w14:paraId="25B6BABB" w14:textId="2F57C75C" w:rsidR="00690AF2" w:rsidRPr="00510A66" w:rsidRDefault="004C057E" w:rsidP="0022184F">
      <w:pPr>
        <w:pStyle w:val="1"/>
        <w:numPr>
          <w:ilvl w:val="0"/>
          <w:numId w:val="0"/>
        </w:numPr>
        <w:rPr>
          <w:sz w:val="24"/>
        </w:rPr>
      </w:pPr>
      <w:r w:rsidRPr="00510A66">
        <w:rPr>
          <w:sz w:val="24"/>
        </w:rPr>
        <w:t>8</w:t>
      </w:r>
      <w:r w:rsidR="00205533" w:rsidRPr="00510A66">
        <w:rPr>
          <w:sz w:val="24"/>
        </w:rPr>
        <w:t>.</w:t>
      </w:r>
      <w:r w:rsidR="00570B5B" w:rsidRPr="00510A66">
        <w:rPr>
          <w:sz w:val="24"/>
        </w:rPr>
        <w:t xml:space="preserve"> </w:t>
      </w:r>
      <w:r w:rsidR="000D4C5D" w:rsidRPr="00510A66">
        <w:rPr>
          <w:sz w:val="24"/>
        </w:rPr>
        <w:t>Ответственность С</w:t>
      </w:r>
      <w:r w:rsidR="00884BEF" w:rsidRPr="00510A66">
        <w:rPr>
          <w:sz w:val="24"/>
        </w:rPr>
        <w:t>торон</w:t>
      </w:r>
    </w:p>
    <w:p w14:paraId="6E265EBD" w14:textId="31A1C79E" w:rsidR="00BA249F" w:rsidRPr="00510A66" w:rsidRDefault="004C057E" w:rsidP="00C84087">
      <w:pPr>
        <w:pStyle w:val="14"/>
        <w:spacing w:after="0"/>
        <w:ind w:firstLine="709"/>
        <w:jc w:val="both"/>
      </w:pPr>
      <w:r w:rsidRPr="00510A66">
        <w:t>8</w:t>
      </w:r>
      <w:r w:rsidR="00BA249F" w:rsidRPr="00510A66">
        <w:t>.1</w:t>
      </w:r>
      <w:r w:rsidR="00205533" w:rsidRPr="00510A66">
        <w:t>.</w:t>
      </w:r>
      <w:r w:rsidR="00BA249F" w:rsidRPr="00510A66">
        <w:t xml:space="preserve"> В случае нарушения Подрядчиком начального и/или конечного срока выполнения Работ </w:t>
      </w:r>
      <w:r w:rsidR="00A53588" w:rsidRPr="00510A66">
        <w:t xml:space="preserve">Подрядчик обязан уплатить Заказчику </w:t>
      </w:r>
      <w:r w:rsidR="00BA249F" w:rsidRPr="00510A66">
        <w:t xml:space="preserve">пени в размере 0,2% от </w:t>
      </w:r>
      <w:r w:rsidR="00A53588" w:rsidRPr="00510A66">
        <w:t xml:space="preserve">общей </w:t>
      </w:r>
      <w:r w:rsidR="00BA249F" w:rsidRPr="00510A66">
        <w:t>стоимости Работ по Договору за каждый день просрочки.</w:t>
      </w:r>
    </w:p>
    <w:p w14:paraId="6ED884E2" w14:textId="75BB7C1A" w:rsidR="00A53588" w:rsidRPr="00510A66" w:rsidRDefault="00EA769F" w:rsidP="00C84087">
      <w:pPr>
        <w:pStyle w:val="14"/>
        <w:spacing w:after="0"/>
        <w:ind w:firstLine="709"/>
        <w:jc w:val="both"/>
      </w:pPr>
      <w:r w:rsidRPr="00510A66">
        <w:t>[</w:t>
      </w:r>
      <w:r w:rsidR="00A53588" w:rsidRPr="00510A66">
        <w:t>В случае нарушения Подрядчиком предусмотренных Договором промежуточных сроков выполнения Работ (этапов) Подрядчик обязан уплатить Заказчику пени в размере 0,2% от цены промежуточного объема Работ (этапа), выполнение которых просрочено, за каждый день просрочки.</w:t>
      </w:r>
      <w:r w:rsidRPr="00510A66">
        <w:t>]</w:t>
      </w:r>
    </w:p>
    <w:p w14:paraId="579E4F12" w14:textId="07A80A01" w:rsidR="00BA249F" w:rsidRPr="00510A66" w:rsidRDefault="004C057E" w:rsidP="00C84087">
      <w:pPr>
        <w:pStyle w:val="14"/>
        <w:spacing w:after="0"/>
        <w:ind w:firstLine="709"/>
        <w:jc w:val="both"/>
      </w:pPr>
      <w:r w:rsidRPr="00510A66">
        <w:t>8</w:t>
      </w:r>
      <w:r w:rsidR="00A62714" w:rsidRPr="00510A66">
        <w:t>.</w:t>
      </w:r>
      <w:r w:rsidR="00554DE6" w:rsidRPr="00510A66">
        <w:t>2</w:t>
      </w:r>
      <w:r w:rsidR="00205533" w:rsidRPr="00510A66">
        <w:t>.</w:t>
      </w:r>
      <w:r w:rsidR="00554DE6" w:rsidRPr="00510A66">
        <w:t xml:space="preserve"> </w:t>
      </w:r>
      <w:r w:rsidR="00BA249F" w:rsidRPr="00510A66">
        <w:t xml:space="preserve">За нарушение Подрядчиком сроков устранения дефектов/недостатков </w:t>
      </w:r>
      <w:r w:rsidR="00A53588" w:rsidRPr="00510A66">
        <w:t>Подрядчик обязан уплатить Заказчику</w:t>
      </w:r>
      <w:r w:rsidR="00BA249F" w:rsidRPr="00510A66">
        <w:t xml:space="preserve"> пени в размере 0,2% от общей стоимости Работ по Договору за каждый день просрочки, до даты устранения дефектов/недостатков.</w:t>
      </w:r>
    </w:p>
    <w:p w14:paraId="6F4C5D59" w14:textId="3CCD0366" w:rsidR="00A62714" w:rsidRPr="00510A66" w:rsidRDefault="004C057E" w:rsidP="00C84087">
      <w:pPr>
        <w:pStyle w:val="14"/>
        <w:spacing w:after="0"/>
        <w:ind w:firstLine="709"/>
        <w:jc w:val="both"/>
        <w:rPr>
          <w:i/>
        </w:rPr>
      </w:pPr>
      <w:r w:rsidRPr="00510A66">
        <w:t>8</w:t>
      </w:r>
      <w:r w:rsidR="00A62714" w:rsidRPr="00510A66">
        <w:t>.</w:t>
      </w:r>
      <w:r w:rsidR="00554DE6" w:rsidRPr="00510A66">
        <w:t>3</w:t>
      </w:r>
      <w:r w:rsidR="00205533" w:rsidRPr="00510A66">
        <w:t>.</w:t>
      </w:r>
      <w:r w:rsidR="00554DE6" w:rsidRPr="00510A66">
        <w:t xml:space="preserve"> </w:t>
      </w:r>
      <w:r w:rsidR="00554DE6" w:rsidRPr="00510A66">
        <w:rPr>
          <w:lang w:eastAsia="zh-CN"/>
        </w:rPr>
        <w:t>За нарушение Заказчиком сроков оплаты он обязан уплатить Подрядчику пени в размере 0,2% от суммы платежа, оплата которого просрочена, за каждый день просрочки.</w:t>
      </w:r>
    </w:p>
    <w:p w14:paraId="5FA60A2E" w14:textId="4F230375" w:rsidR="006422F9" w:rsidRPr="00510A66" w:rsidRDefault="004C057E" w:rsidP="00C84087">
      <w:pPr>
        <w:pStyle w:val="14"/>
        <w:spacing w:after="0"/>
        <w:ind w:firstLine="709"/>
        <w:jc w:val="both"/>
      </w:pPr>
      <w:r w:rsidRPr="00510A66">
        <w:t>8</w:t>
      </w:r>
      <w:r w:rsidR="00A70696" w:rsidRPr="00510A66">
        <w:t>.</w:t>
      </w:r>
      <w:r w:rsidR="00554DE6" w:rsidRPr="00510A66">
        <w:t>4</w:t>
      </w:r>
      <w:r w:rsidR="00205533" w:rsidRPr="00510A66">
        <w:t>.</w:t>
      </w:r>
      <w:r w:rsidR="00554DE6" w:rsidRPr="00510A66">
        <w:t xml:space="preserve"> </w:t>
      </w:r>
      <w:r w:rsidR="00EA769F" w:rsidRPr="00510A66">
        <w:t xml:space="preserve">Подрядчик </w:t>
      </w:r>
      <w:r w:rsidR="006422F9" w:rsidRPr="00510A66">
        <w:t>не вправе передавать свои права по Договору третьим лицам без предварительног</w:t>
      </w:r>
      <w:r w:rsidR="00A70696" w:rsidRPr="00510A66">
        <w:t xml:space="preserve">о письменного согласия </w:t>
      </w:r>
      <w:r w:rsidR="00EA769F" w:rsidRPr="00510A66">
        <w:t>Заказчика</w:t>
      </w:r>
      <w:r w:rsidR="00A70696" w:rsidRPr="00510A66">
        <w:t xml:space="preserve">. В случае передачи </w:t>
      </w:r>
      <w:r w:rsidR="00EA769F" w:rsidRPr="00510A66">
        <w:t xml:space="preserve">Подрядчиком </w:t>
      </w:r>
      <w:r w:rsidR="006422F9" w:rsidRPr="00510A66">
        <w:t>третьим лицам своих прав по Договору без предварительног</w:t>
      </w:r>
      <w:r w:rsidR="00A70696" w:rsidRPr="00510A66">
        <w:t xml:space="preserve">о письменного согласия </w:t>
      </w:r>
      <w:r w:rsidR="00EA769F" w:rsidRPr="00510A66">
        <w:t>Заказчика</w:t>
      </w:r>
      <w:r w:rsidR="00A70696" w:rsidRPr="00510A66">
        <w:t>, виновная Сторона</w:t>
      </w:r>
      <w:r w:rsidR="006422F9" w:rsidRPr="00510A66">
        <w:t xml:space="preserve"> обязан</w:t>
      </w:r>
      <w:r w:rsidR="00A70696" w:rsidRPr="00510A66">
        <w:t>а уплатить штраф в размере 10% от стоимости Работ по</w:t>
      </w:r>
      <w:r w:rsidR="006422F9" w:rsidRPr="00510A66">
        <w:t xml:space="preserve"> Дог</w:t>
      </w:r>
      <w:r w:rsidR="00A70696" w:rsidRPr="00510A66">
        <w:t>овору, указанной в п.</w:t>
      </w:r>
      <w:r w:rsidR="006422F9" w:rsidRPr="00510A66">
        <w:t xml:space="preserve"> 3.1 </w:t>
      </w:r>
      <w:r w:rsidR="00166DEF" w:rsidRPr="00510A66">
        <w:t>Договора</w:t>
      </w:r>
      <w:r w:rsidR="006422F9" w:rsidRPr="00510A66">
        <w:t xml:space="preserve">, за каждый выявленный факт нарушения. </w:t>
      </w:r>
    </w:p>
    <w:p w14:paraId="2EA5BFEB" w14:textId="3A0F7A12" w:rsidR="003B387F" w:rsidRPr="00510A66" w:rsidRDefault="004C057E" w:rsidP="00C84087">
      <w:pPr>
        <w:pStyle w:val="14"/>
        <w:spacing w:after="0"/>
        <w:ind w:firstLine="709"/>
        <w:jc w:val="both"/>
      </w:pPr>
      <w:r w:rsidRPr="00510A66">
        <w:t>8</w:t>
      </w:r>
      <w:r w:rsidR="003B387F" w:rsidRPr="00510A66">
        <w:t xml:space="preserve">.5. В случае установления Заказчиком факта нарушения Подрядчиком условий </w:t>
      </w:r>
      <w:r w:rsidR="00166DEF" w:rsidRPr="00510A66">
        <w:t>Договора</w:t>
      </w:r>
      <w:r w:rsidR="003B387F" w:rsidRPr="00510A66">
        <w:t xml:space="preserve"> о привлечении субподрядчиков Подрядчик обязан уплатить Заказчику штраф в размере 10% от общей стоимости Работ по Договору за каждый факт нарушения.</w:t>
      </w:r>
    </w:p>
    <w:p w14:paraId="2F4C436E" w14:textId="53F0CFC4" w:rsidR="001F6FE0" w:rsidRPr="00510A66" w:rsidRDefault="004C057E" w:rsidP="00EA769F">
      <w:pPr>
        <w:pStyle w:val="14"/>
        <w:tabs>
          <w:tab w:val="left" w:pos="1134"/>
        </w:tabs>
        <w:spacing w:after="0"/>
        <w:ind w:firstLine="709"/>
        <w:jc w:val="both"/>
      </w:pPr>
      <w:r w:rsidRPr="00510A66">
        <w:t>8</w:t>
      </w:r>
      <w:r w:rsidR="001F6FE0" w:rsidRPr="00510A66">
        <w:t>.</w:t>
      </w:r>
      <w:r w:rsidR="00EA769F" w:rsidRPr="00510A66">
        <w:t>6</w:t>
      </w:r>
      <w:r w:rsidR="001F6FE0" w:rsidRPr="00510A66">
        <w:t>.</w:t>
      </w:r>
      <w:r w:rsidR="001F6FE0" w:rsidRPr="00510A66">
        <w:tab/>
        <w:t xml:space="preserve">За нарушение </w:t>
      </w:r>
      <w:r w:rsidR="00D603D7" w:rsidRPr="00510A66">
        <w:t>Подрядчиком</w:t>
      </w:r>
      <w:r w:rsidR="001F6FE0" w:rsidRPr="00510A66">
        <w:t xml:space="preserve"> сроков предоставления документов, предусмотренных п. </w:t>
      </w:r>
      <w:r w:rsidR="00162C8E" w:rsidRPr="00510A66">
        <w:t>6</w:t>
      </w:r>
      <w:r w:rsidR="001F6FE0" w:rsidRPr="00510A66">
        <w:t>.</w:t>
      </w:r>
      <w:r w:rsidR="003670FE" w:rsidRPr="00510A66">
        <w:t>6</w:t>
      </w:r>
      <w:r w:rsidR="001F6FE0" w:rsidRPr="00510A66">
        <w:t xml:space="preserve"> </w:t>
      </w:r>
      <w:r w:rsidR="00166DEF" w:rsidRPr="00510A66">
        <w:t>Договора</w:t>
      </w:r>
      <w:r w:rsidR="001F6FE0" w:rsidRPr="00510A66">
        <w:t xml:space="preserve">, </w:t>
      </w:r>
      <w:r w:rsidR="00E933AE" w:rsidRPr="00510A66">
        <w:t>Подрядчик</w:t>
      </w:r>
      <w:r w:rsidR="001F6FE0" w:rsidRPr="00510A66">
        <w:t xml:space="preserve"> обязан уплатить Заказчику пени в размере двойной ключевой ставки Банка России, действовавшей в соответствующие периоды, от стоимости </w:t>
      </w:r>
      <w:r w:rsidR="00EA769F" w:rsidRPr="00510A66">
        <w:t>Работ</w:t>
      </w:r>
      <w:r w:rsidR="001F6FE0" w:rsidRPr="00510A66">
        <w:t xml:space="preserve">, предоставление документов по которым просрочено </w:t>
      </w:r>
      <w:r w:rsidR="00E933AE" w:rsidRPr="00510A66">
        <w:t>Подрядчиком</w:t>
      </w:r>
      <w:r w:rsidR="001F6FE0" w:rsidRPr="00510A66">
        <w:t>.</w:t>
      </w:r>
    </w:p>
    <w:p w14:paraId="4A86494B" w14:textId="73A64673" w:rsidR="00A108B1" w:rsidRPr="00510A66" w:rsidRDefault="004C057E" w:rsidP="00A63374">
      <w:pPr>
        <w:pStyle w:val="14"/>
        <w:spacing w:after="0"/>
        <w:ind w:firstLine="709"/>
        <w:jc w:val="both"/>
      </w:pPr>
      <w:r w:rsidRPr="00510A66">
        <w:t>8</w:t>
      </w:r>
      <w:r w:rsidR="00A108B1" w:rsidRPr="00510A66">
        <w:t>.</w:t>
      </w:r>
      <w:r w:rsidR="00EA769F" w:rsidRPr="00510A66">
        <w:t>7</w:t>
      </w:r>
      <w:r w:rsidR="00A108B1" w:rsidRPr="00510A66">
        <w:t xml:space="preserve">. В случае досрочного прекращения действия </w:t>
      </w:r>
      <w:r w:rsidR="00166DEF" w:rsidRPr="00510A66">
        <w:t>Договора</w:t>
      </w:r>
      <w:r w:rsidR="00A108B1" w:rsidRPr="00510A66">
        <w:t xml:space="preserve"> Подрядчик возвращает сумму авансового платежа за вычетом стоимости фактически выполненных Работ и принятых Заказчиком и/или за вычетом стоимости фактически понесенных и документально подтвержденных </w:t>
      </w:r>
      <w:r w:rsidR="00744FC6" w:rsidRPr="00510A66">
        <w:t>Подрядчиком</w:t>
      </w:r>
      <w:r w:rsidR="00A108B1" w:rsidRPr="00510A66">
        <w:t xml:space="preserve"> расходов в течение 3 (трех) дней с даты возникновения обязательств по возврату аванса.</w:t>
      </w:r>
    </w:p>
    <w:p w14:paraId="7EB4048D" w14:textId="7A3C4433" w:rsidR="00A108B1" w:rsidRPr="00510A66" w:rsidRDefault="00A108B1" w:rsidP="00744FC6">
      <w:pPr>
        <w:pStyle w:val="14"/>
        <w:spacing w:after="0"/>
        <w:ind w:firstLine="709"/>
        <w:jc w:val="both"/>
      </w:pPr>
      <w:r w:rsidRPr="00510A66">
        <w:t xml:space="preserve">В случае нарушения </w:t>
      </w:r>
      <w:r w:rsidR="00744FC6" w:rsidRPr="00510A66">
        <w:t>Подрядчиком</w:t>
      </w:r>
      <w:r w:rsidRPr="00510A66">
        <w:t xml:space="preserve"> указанного срока возврата аванса </w:t>
      </w:r>
      <w:r w:rsidR="00744FC6" w:rsidRPr="00510A66">
        <w:t>Подрядчик</w:t>
      </w:r>
      <w:r w:rsidRPr="00510A66">
        <w:t xml:space="preserve"> обязан уплатить Заказчику пени в размере 0,2% от подлежащей возврату суммы за каждый день просрочки.</w:t>
      </w:r>
    </w:p>
    <w:p w14:paraId="453050D5" w14:textId="7B5D9400" w:rsidR="00075D9C" w:rsidRPr="00510A66" w:rsidRDefault="004C057E" w:rsidP="00EA769F">
      <w:pPr>
        <w:pStyle w:val="14"/>
        <w:tabs>
          <w:tab w:val="left" w:pos="1134"/>
        </w:tabs>
        <w:spacing w:after="0"/>
        <w:ind w:firstLine="709"/>
        <w:jc w:val="both"/>
      </w:pPr>
      <w:r w:rsidRPr="00510A66">
        <w:t>8</w:t>
      </w:r>
      <w:r w:rsidR="00075D9C" w:rsidRPr="00510A66">
        <w:t>.</w:t>
      </w:r>
      <w:r w:rsidR="00EA769F" w:rsidRPr="00510A66">
        <w:t>8</w:t>
      </w:r>
      <w:r w:rsidR="00075D9C" w:rsidRPr="00510A66">
        <w:t>.</w:t>
      </w:r>
      <w:r w:rsidR="00075D9C" w:rsidRPr="00510A66">
        <w:tab/>
        <w:t xml:space="preserve">За нарушение срока возмещения имущественных потерь, установленного п. </w:t>
      </w:r>
      <w:r w:rsidRPr="00510A66">
        <w:t>7</w:t>
      </w:r>
      <w:r w:rsidR="00075D9C" w:rsidRPr="00510A66">
        <w:t xml:space="preserve">.5 </w:t>
      </w:r>
      <w:r w:rsidR="00166DEF" w:rsidRPr="00510A66">
        <w:t>Договора</w:t>
      </w:r>
      <w:r w:rsidR="00075D9C" w:rsidRPr="00510A66">
        <w:t>, Подрядчик обязуется уплатить Заказчику неустойку в размере 0,2% от суммы подлежащих возмещению имущественных потерь за каждый день просрочки.</w:t>
      </w:r>
    </w:p>
    <w:p w14:paraId="7FE16172" w14:textId="64F0D33C" w:rsidR="006422F9" w:rsidRPr="00510A66" w:rsidRDefault="004C057E" w:rsidP="00744FC6">
      <w:pPr>
        <w:pStyle w:val="14"/>
        <w:spacing w:after="0"/>
        <w:ind w:firstLine="709"/>
        <w:jc w:val="both"/>
      </w:pPr>
      <w:r w:rsidRPr="00510A66">
        <w:t>8</w:t>
      </w:r>
      <w:r w:rsidR="00A62714" w:rsidRPr="00510A66">
        <w:t>.</w:t>
      </w:r>
      <w:r w:rsidR="00EA769F" w:rsidRPr="00510A66">
        <w:t>9</w:t>
      </w:r>
      <w:r w:rsidR="00205533" w:rsidRPr="00510A66">
        <w:t>.</w:t>
      </w:r>
      <w:r w:rsidR="00554DE6" w:rsidRPr="00510A66">
        <w:t xml:space="preserve"> </w:t>
      </w:r>
      <w:r w:rsidR="00A70696" w:rsidRPr="00510A66">
        <w:t>Стороны</w:t>
      </w:r>
      <w:r w:rsidR="006422F9" w:rsidRPr="00510A66">
        <w:t xml:space="preserve"> обязан</w:t>
      </w:r>
      <w:r w:rsidR="00A70696" w:rsidRPr="00510A66">
        <w:t>ы возместить друг другу</w:t>
      </w:r>
      <w:r w:rsidR="006422F9" w:rsidRPr="00510A66">
        <w:t xml:space="preserve"> убытки, причиненные неисполнением или нена</w:t>
      </w:r>
      <w:r w:rsidR="004C0406" w:rsidRPr="00510A66">
        <w:t>длежащим исполнением своих</w:t>
      </w:r>
      <w:r w:rsidR="006422F9" w:rsidRPr="00510A66">
        <w:t xml:space="preserve"> обязательств по Договору, в полном размере сверх неустоек, установленных Договором.</w:t>
      </w:r>
    </w:p>
    <w:p w14:paraId="04645159" w14:textId="09701EBD" w:rsidR="006422F9" w:rsidRPr="00510A66" w:rsidRDefault="004C057E" w:rsidP="00C84087">
      <w:pPr>
        <w:pStyle w:val="14"/>
        <w:spacing w:after="0"/>
        <w:ind w:firstLine="709"/>
        <w:jc w:val="both"/>
      </w:pPr>
      <w:r w:rsidRPr="00510A66">
        <w:t>8</w:t>
      </w:r>
      <w:r w:rsidR="00AB7D8A" w:rsidRPr="00510A66">
        <w:t>.</w:t>
      </w:r>
      <w:r w:rsidR="00EA769F" w:rsidRPr="00510A66">
        <w:t>10</w:t>
      </w:r>
      <w:r w:rsidR="00205533" w:rsidRPr="00510A66">
        <w:t>.</w:t>
      </w:r>
      <w:r w:rsidR="00554DE6" w:rsidRPr="00510A66">
        <w:t xml:space="preserve"> </w:t>
      </w:r>
      <w:r w:rsidR="004C0406" w:rsidRPr="00510A66">
        <w:t>Учитывая, что для Сторон</w:t>
      </w:r>
      <w:r w:rsidR="006422F9" w:rsidRPr="00510A66">
        <w:t xml:space="preserve"> надлежащее и свое</w:t>
      </w:r>
      <w:r w:rsidR="004C0406" w:rsidRPr="00510A66">
        <w:t>временное исполнение другой Стороной</w:t>
      </w:r>
      <w:r w:rsidR="006422F9" w:rsidRPr="00510A66">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последствием неисполнения либо нена</w:t>
      </w:r>
      <w:r w:rsidR="004C0406" w:rsidRPr="00510A66">
        <w:t>длежащего исполнения Сторонами</w:t>
      </w:r>
      <w:r w:rsidR="006422F9" w:rsidRPr="00510A66">
        <w:t xml:space="preserve"> соответствующих обязательств по Договору.</w:t>
      </w:r>
    </w:p>
    <w:p w14:paraId="17916B6C" w14:textId="270933EC" w:rsidR="006422F9" w:rsidRPr="00510A66" w:rsidRDefault="004C057E" w:rsidP="00C84087">
      <w:pPr>
        <w:pStyle w:val="14"/>
        <w:spacing w:after="0"/>
        <w:ind w:firstLine="709"/>
        <w:jc w:val="both"/>
      </w:pPr>
      <w:r w:rsidRPr="00510A66">
        <w:t>8</w:t>
      </w:r>
      <w:r w:rsidR="00AB7D8A" w:rsidRPr="00510A66">
        <w:t>.</w:t>
      </w:r>
      <w:r w:rsidR="00211C5F" w:rsidRPr="00510A66">
        <w:t>1</w:t>
      </w:r>
      <w:r w:rsidR="00EA769F" w:rsidRPr="00510A66">
        <w:t>1</w:t>
      </w:r>
      <w:r w:rsidR="00205533" w:rsidRPr="00510A66">
        <w:t>.</w:t>
      </w:r>
      <w:r w:rsidR="00554DE6" w:rsidRPr="00510A66">
        <w:t xml:space="preserve"> </w:t>
      </w:r>
      <w:r w:rsidR="00A8398E" w:rsidRPr="00510A66">
        <w:t>Заказчик вправе удержать суммы убытков, неустоек, предусмотренных Договором, из сумм, подлежащих уплате Подрядчику по Договору</w:t>
      </w:r>
      <w:r w:rsidR="006422F9" w:rsidRPr="00510A66">
        <w:t>.</w:t>
      </w:r>
    </w:p>
    <w:p w14:paraId="58FC1568" w14:textId="087CE077" w:rsidR="00554DE6" w:rsidRPr="00510A66" w:rsidRDefault="004C057E" w:rsidP="001375CA">
      <w:pPr>
        <w:pStyle w:val="14"/>
        <w:spacing w:after="0"/>
        <w:ind w:firstLine="709"/>
        <w:jc w:val="both"/>
      </w:pPr>
      <w:r w:rsidRPr="00510A66">
        <w:t>8</w:t>
      </w:r>
      <w:r w:rsidR="00FA217C" w:rsidRPr="00510A66">
        <w:t>.</w:t>
      </w:r>
      <w:r w:rsidR="00211C5F" w:rsidRPr="00510A66">
        <w:t>1</w:t>
      </w:r>
      <w:r w:rsidR="00EA769F" w:rsidRPr="00510A66">
        <w:t>2</w:t>
      </w:r>
      <w:r w:rsidR="00205533" w:rsidRPr="00510A66">
        <w:t>.</w:t>
      </w:r>
      <w:r w:rsidR="00554DE6" w:rsidRPr="00510A66">
        <w:t xml:space="preserve"> </w:t>
      </w:r>
      <w:r w:rsidR="006422F9" w:rsidRPr="00510A66">
        <w:t xml:space="preserve">За ущерб, причиненный третьему лицу в процессе выполнения Работ по Договору, отвечает Подрядчик, если не докажет, что ущерб был причинен </w:t>
      </w:r>
      <w:r w:rsidR="00E933AE" w:rsidRPr="00510A66">
        <w:t xml:space="preserve">не </w:t>
      </w:r>
      <w:r w:rsidR="006422F9" w:rsidRPr="00510A66">
        <w:t xml:space="preserve">по </w:t>
      </w:r>
      <w:r w:rsidR="00E933AE" w:rsidRPr="00510A66">
        <w:t xml:space="preserve">его </w:t>
      </w:r>
      <w:r w:rsidR="006422F9" w:rsidRPr="00510A66">
        <w:t>вине.</w:t>
      </w:r>
    </w:p>
    <w:p w14:paraId="47F4D7DB" w14:textId="447DF93C" w:rsidR="00D1552A" w:rsidRPr="00510A66" w:rsidRDefault="004C057E" w:rsidP="00D1552A">
      <w:pPr>
        <w:ind w:firstLine="709"/>
        <w:jc w:val="both"/>
        <w:rPr>
          <w:bCs/>
        </w:rPr>
      </w:pPr>
      <w:r w:rsidRPr="00510A66">
        <w:rPr>
          <w:bCs/>
        </w:rPr>
        <w:t>8</w:t>
      </w:r>
      <w:r w:rsidR="00D1552A" w:rsidRPr="00510A66">
        <w:rPr>
          <w:bCs/>
        </w:rPr>
        <w:t>.13. В случае нарушения сроков, предусмотренных Планом мобилизации Персонала и техники, Подрядчик обязан уплатить Заказчику штраф в размере 1% от цены соответствующего вида работ, срок мобилизация Персонала и техники для которого просрочен, за каждый факт нарушения.</w:t>
      </w:r>
    </w:p>
    <w:p w14:paraId="49BEE576" w14:textId="77777777" w:rsidR="0028156E" w:rsidRPr="00510A66" w:rsidRDefault="0028156E" w:rsidP="0028156E">
      <w:pPr>
        <w:ind w:firstLine="709"/>
        <w:jc w:val="both"/>
        <w:rPr>
          <w:bCs/>
          <w:i/>
          <w:highlight w:val="yellow"/>
        </w:rPr>
      </w:pPr>
    </w:p>
    <w:p w14:paraId="4E4705B2" w14:textId="47169E2C" w:rsidR="0028156E" w:rsidRPr="00510A66" w:rsidRDefault="0028156E" w:rsidP="0028156E">
      <w:pPr>
        <w:ind w:firstLine="709"/>
        <w:jc w:val="both"/>
        <w:rPr>
          <w:bCs/>
          <w:i/>
        </w:rPr>
      </w:pPr>
      <w:r w:rsidRPr="00510A66">
        <w:rPr>
          <w:bCs/>
          <w:i/>
        </w:rPr>
        <w:t>В случае если Подрядчику выплачивался аванс, и к моменту расторжения Договора он не был зачтен полностью в счет выполненных работ, необходимо исключить право Подрядчика удержать стоимость выполненных им работ из суммы аванса, подлежащего возврату Заказчику. Предоставление такого права Подрядчику лишит впоследствии Заказчика возможности удержать из сумм, подлежащих оплате Подрядчику, начисленных неустоек.</w:t>
      </w:r>
    </w:p>
    <w:p w14:paraId="15B25EB3" w14:textId="77777777" w:rsidR="0028156E" w:rsidRPr="00510A66" w:rsidRDefault="0028156E" w:rsidP="0028156E">
      <w:pPr>
        <w:ind w:firstLine="709"/>
        <w:rPr>
          <w:bCs/>
        </w:rPr>
      </w:pPr>
    </w:p>
    <w:p w14:paraId="76E7B51E" w14:textId="1349D975" w:rsidR="0028156E" w:rsidRPr="00510A66" w:rsidRDefault="004C057E" w:rsidP="0028156E">
      <w:pPr>
        <w:ind w:firstLine="709"/>
        <w:jc w:val="both"/>
        <w:rPr>
          <w:bCs/>
        </w:rPr>
      </w:pPr>
      <w:r w:rsidRPr="00510A66">
        <w:rPr>
          <w:bCs/>
        </w:rPr>
        <w:t>8</w:t>
      </w:r>
      <w:r w:rsidR="0028156E" w:rsidRPr="00510A66">
        <w:rPr>
          <w:bCs/>
        </w:rPr>
        <w:t>.14. В случае расторжения Договора Подрядчик обязан в установленный договором срок возвратить Заказчику полученные авансовые платежи, за исключением авансовых платежей, зачтенных в соответствии с условиями Договора по оплаченным Заказчиком актам выполненных работ. Размер подлежащих возврату незачётных авансовых платежей не может быть уменьшен Подрядчиком на величину стоимости выполненных по договору работ, принятых, но не оплаченных Заказчиком. Подрядчик также не вправе прекратить обязательство по возврату авансовых платежей зачетом встречных требований к Заказчику.</w:t>
      </w:r>
    </w:p>
    <w:p w14:paraId="321C33AA" w14:textId="77777777" w:rsidR="0028156E" w:rsidRPr="00510A66" w:rsidRDefault="0028156E" w:rsidP="0028156E">
      <w:pPr>
        <w:ind w:firstLine="709"/>
        <w:jc w:val="both"/>
        <w:rPr>
          <w:bCs/>
          <w:i/>
        </w:rPr>
      </w:pPr>
    </w:p>
    <w:p w14:paraId="7EF6CCA8" w14:textId="17530AC3" w:rsidR="0028156E" w:rsidRPr="00510A66" w:rsidRDefault="0028156E" w:rsidP="0028156E">
      <w:pPr>
        <w:ind w:firstLine="709"/>
        <w:jc w:val="both"/>
        <w:rPr>
          <w:bCs/>
          <w:i/>
        </w:rPr>
      </w:pPr>
      <w:r w:rsidRPr="00510A66">
        <w:rPr>
          <w:bCs/>
          <w:i/>
        </w:rPr>
        <w:t>Для минимизации рисков Заказчика при одностороннем расторжении Договора, связанных с продолжением фактических договорных отношений с Подрядчиком на месте выполнения работ (выдача представителями Заказчика указаний на стройплощадке, направление корреспонденции сотрудниками Заказчика в рабочем порядке по электронной почте сотрудникам Подрядчика и т.д.) в раздел Договора необходимо включить следующее условие.</w:t>
      </w:r>
    </w:p>
    <w:p w14:paraId="5D16494F" w14:textId="77777777" w:rsidR="0028156E" w:rsidRPr="00510A66" w:rsidRDefault="0028156E" w:rsidP="0028156E">
      <w:pPr>
        <w:ind w:firstLine="709"/>
        <w:rPr>
          <w:bCs/>
        </w:rPr>
      </w:pPr>
    </w:p>
    <w:p w14:paraId="3B073457" w14:textId="7CA0B32D" w:rsidR="0028156E" w:rsidRPr="00510A66" w:rsidRDefault="004C057E" w:rsidP="0028156E">
      <w:pPr>
        <w:ind w:firstLine="709"/>
        <w:jc w:val="both"/>
        <w:rPr>
          <w:bCs/>
        </w:rPr>
      </w:pPr>
      <w:r w:rsidRPr="00510A66">
        <w:rPr>
          <w:bCs/>
        </w:rPr>
        <w:t>8</w:t>
      </w:r>
      <w:r w:rsidR="0028156E" w:rsidRPr="00510A66">
        <w:rPr>
          <w:bCs/>
        </w:rPr>
        <w:t>.15. Стороны договорились, что с момента получения уведомления об одностороннем отказе от исполнения Договора вся переписка, совершаемая Сторонами, не имеет юридической силы и не влечет для Сторон возникновения каких-либо прав и обязанностей, кроме корреспонденции, направляемой по адресу места нахождения и/или почтовому адресу Сторон, указанным в реквизитах Договора, подписанной единоличным исполнительным органом Стороны либо лицом по доверенности, и направленной на урегулирование взаиморасчетов Сторон и прекращения иных обязательств, связанных с расторжением Договора.</w:t>
      </w:r>
    </w:p>
    <w:p w14:paraId="1E6FC2E0" w14:textId="77777777" w:rsidR="0028156E" w:rsidRPr="00510A66" w:rsidRDefault="0028156E" w:rsidP="0028156E">
      <w:pPr>
        <w:ind w:firstLine="709"/>
        <w:rPr>
          <w:bCs/>
        </w:rPr>
      </w:pPr>
    </w:p>
    <w:p w14:paraId="4093D9FA" w14:textId="0108D088" w:rsidR="0028156E" w:rsidRPr="00510A66" w:rsidRDefault="0028156E" w:rsidP="0028156E">
      <w:pPr>
        <w:ind w:firstLine="709"/>
        <w:jc w:val="both"/>
        <w:rPr>
          <w:bCs/>
          <w:i/>
        </w:rPr>
      </w:pPr>
      <w:r w:rsidRPr="00510A66">
        <w:rPr>
          <w:bCs/>
          <w:i/>
        </w:rPr>
        <w:t xml:space="preserve">Для минимизации рисков применения к Заказчику положений п. 5. ст. 450.1 ГК РФ (принцип </w:t>
      </w:r>
      <w:proofErr w:type="spellStart"/>
      <w:r w:rsidRPr="00510A66">
        <w:rPr>
          <w:bCs/>
          <w:i/>
        </w:rPr>
        <w:t>эстоппель</w:t>
      </w:r>
      <w:proofErr w:type="spellEnd"/>
      <w:r w:rsidRPr="00510A66">
        <w:rPr>
          <w:bCs/>
          <w:i/>
        </w:rPr>
        <w:t>) при наличии этапов в договоре в раздел Договора необходимо включить следующее условие.</w:t>
      </w:r>
    </w:p>
    <w:p w14:paraId="031E140E" w14:textId="77777777" w:rsidR="0028156E" w:rsidRPr="00510A66" w:rsidRDefault="0028156E" w:rsidP="0028156E">
      <w:pPr>
        <w:ind w:firstLine="709"/>
        <w:jc w:val="both"/>
        <w:rPr>
          <w:bCs/>
        </w:rPr>
      </w:pPr>
    </w:p>
    <w:p w14:paraId="33F41476" w14:textId="27D60610" w:rsidR="0028156E" w:rsidRPr="00510A66" w:rsidRDefault="004C057E" w:rsidP="0028156E">
      <w:pPr>
        <w:ind w:firstLine="709"/>
        <w:jc w:val="both"/>
        <w:rPr>
          <w:bCs/>
        </w:rPr>
      </w:pPr>
      <w:r w:rsidRPr="00510A66">
        <w:rPr>
          <w:bCs/>
        </w:rPr>
        <w:t>8</w:t>
      </w:r>
      <w:r w:rsidR="0028156E" w:rsidRPr="00510A66">
        <w:rPr>
          <w:bCs/>
        </w:rPr>
        <w:t xml:space="preserve">.16. В случаях, если при наличии оснований для отказа от Договора Заказчик, имеющий право на такой отказ, принимает от другой Стороны предложенное последней исполнение обязательства, Заказчик сохраняет право в течении 30 (тридцати) дней с момента такого принятия заявить отказ от Договора по тем же основаниям. </w:t>
      </w:r>
    </w:p>
    <w:p w14:paraId="0858091E" w14:textId="3EC670B5" w:rsidR="00D1552A" w:rsidRPr="00510A66" w:rsidRDefault="00D1552A" w:rsidP="00510A66">
      <w:pPr>
        <w:pStyle w:val="14"/>
        <w:spacing w:after="0"/>
        <w:ind w:firstLine="709"/>
        <w:jc w:val="both"/>
      </w:pPr>
    </w:p>
    <w:p w14:paraId="53B65A88" w14:textId="4A62E6F0" w:rsidR="00554DE6" w:rsidRPr="00510A66" w:rsidRDefault="004C057E" w:rsidP="00510A66">
      <w:pPr>
        <w:pStyle w:val="1"/>
        <w:ind w:left="0" w:firstLine="0"/>
        <w:rPr>
          <w:sz w:val="24"/>
        </w:rPr>
      </w:pPr>
      <w:r w:rsidRPr="00510A66">
        <w:rPr>
          <w:sz w:val="24"/>
        </w:rPr>
        <w:t>9</w:t>
      </w:r>
      <w:r w:rsidR="00205533" w:rsidRPr="00510A66">
        <w:rPr>
          <w:sz w:val="24"/>
        </w:rPr>
        <w:t>.</w:t>
      </w:r>
      <w:r w:rsidR="00554DE6" w:rsidRPr="00510A66">
        <w:rPr>
          <w:sz w:val="24"/>
        </w:rPr>
        <w:t xml:space="preserve"> </w:t>
      </w:r>
      <w:r w:rsidR="00C975CC" w:rsidRPr="00510A66">
        <w:rPr>
          <w:sz w:val="24"/>
        </w:rPr>
        <w:t>Действие</w:t>
      </w:r>
      <w:r w:rsidR="00554DE6" w:rsidRPr="00510A66">
        <w:rPr>
          <w:sz w:val="24"/>
        </w:rPr>
        <w:t xml:space="preserve"> непреодолимой силы</w:t>
      </w:r>
    </w:p>
    <w:p w14:paraId="693DF0E1" w14:textId="106F1E28" w:rsidR="00554DE6" w:rsidRPr="00510A66" w:rsidRDefault="004C057E" w:rsidP="00510A66">
      <w:pPr>
        <w:tabs>
          <w:tab w:val="left" w:pos="851"/>
          <w:tab w:val="left" w:pos="993"/>
        </w:tabs>
        <w:suppressAutoHyphens w:val="0"/>
        <w:ind w:firstLine="709"/>
        <w:jc w:val="both"/>
        <w:rPr>
          <w:spacing w:val="1"/>
        </w:rPr>
      </w:pPr>
      <w:r w:rsidRPr="00510A66">
        <w:rPr>
          <w:bCs/>
        </w:rPr>
        <w:t>9</w:t>
      </w:r>
      <w:r w:rsidR="00554DE6" w:rsidRPr="00510A66">
        <w:rPr>
          <w:bCs/>
        </w:rPr>
        <w:t>.1</w:t>
      </w:r>
      <w:r w:rsidR="00205533" w:rsidRPr="00510A66">
        <w:rPr>
          <w:bCs/>
        </w:rPr>
        <w:t>.</w:t>
      </w:r>
      <w:r w:rsidR="00554DE6" w:rsidRPr="00510A66">
        <w:rPr>
          <w:bCs/>
        </w:rPr>
        <w:t xml:space="preserve"> </w:t>
      </w:r>
      <w:r w:rsidR="00554DE6" w:rsidRPr="00510A66">
        <w:t xml:space="preserve">Стороны могут быть освобождены от ответственности за неисполнение своих обязательств по Договору 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w:t>
      </w:r>
      <w:r w:rsidR="00166DEF" w:rsidRPr="00510A66">
        <w:t>Договора</w:t>
      </w:r>
      <w:r w:rsidR="00554DE6" w:rsidRPr="00510A66">
        <w:t xml:space="preserve"> и возникли помимо воли Сторон.</w:t>
      </w:r>
    </w:p>
    <w:p w14:paraId="084ED643" w14:textId="79D3A19F" w:rsidR="00554DE6" w:rsidRPr="00510A66" w:rsidRDefault="004C057E" w:rsidP="00510A66">
      <w:pPr>
        <w:tabs>
          <w:tab w:val="left" w:pos="851"/>
          <w:tab w:val="left" w:pos="993"/>
        </w:tabs>
        <w:suppressAutoHyphens w:val="0"/>
        <w:ind w:firstLine="709"/>
        <w:jc w:val="both"/>
        <w:rPr>
          <w:spacing w:val="1"/>
        </w:rPr>
      </w:pPr>
      <w:r w:rsidRPr="00510A66">
        <w:rPr>
          <w:spacing w:val="1"/>
        </w:rPr>
        <w:t>9</w:t>
      </w:r>
      <w:r w:rsidR="00554DE6" w:rsidRPr="00510A66">
        <w:rPr>
          <w:spacing w:val="1"/>
        </w:rPr>
        <w:t>.2</w:t>
      </w:r>
      <w:r w:rsidR="00205533" w:rsidRPr="00510A66">
        <w:rPr>
          <w:spacing w:val="1"/>
        </w:rPr>
        <w:t>.</w:t>
      </w:r>
      <w:r w:rsidR="00554DE6" w:rsidRPr="00510A66">
        <w:rPr>
          <w:spacing w:val="1"/>
        </w:rPr>
        <w:t xml:space="preserve"> </w:t>
      </w:r>
      <w:r w:rsidR="00554DE6" w:rsidRPr="00510A66">
        <w:t>Сторона, подвергшаяся действию обстоятельств непреодолимой силы, должна в течение 5 (пяти) календарных дней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14:paraId="537E78BE" w14:textId="34E61B6E" w:rsidR="00554DE6" w:rsidRPr="00510A66" w:rsidRDefault="004C057E" w:rsidP="00510A66">
      <w:pPr>
        <w:tabs>
          <w:tab w:val="left" w:pos="851"/>
          <w:tab w:val="left" w:pos="993"/>
        </w:tabs>
        <w:suppressAutoHyphens w:val="0"/>
        <w:ind w:firstLine="709"/>
        <w:jc w:val="both"/>
        <w:rPr>
          <w:spacing w:val="1"/>
        </w:rPr>
      </w:pPr>
      <w:r w:rsidRPr="00510A66">
        <w:rPr>
          <w:spacing w:val="1"/>
        </w:rPr>
        <w:t>9</w:t>
      </w:r>
      <w:r w:rsidR="00554DE6" w:rsidRPr="00510A66">
        <w:rPr>
          <w:spacing w:val="1"/>
        </w:rPr>
        <w:t>.3</w:t>
      </w:r>
      <w:r w:rsidR="00205533" w:rsidRPr="00510A66">
        <w:rPr>
          <w:spacing w:val="1"/>
        </w:rPr>
        <w:t>.</w:t>
      </w:r>
      <w:r w:rsidR="00554DE6" w:rsidRPr="00510A66">
        <w:rPr>
          <w:spacing w:val="1"/>
        </w:rPr>
        <w:t xml:space="preserve"> </w:t>
      </w:r>
      <w:r w:rsidR="00554DE6" w:rsidRPr="00510A66">
        <w:t>Факт возникновения обстоятельств непреодолимой силы должен быть документально подтвержден компетентным органом.</w:t>
      </w:r>
    </w:p>
    <w:p w14:paraId="35EAF7E7" w14:textId="3DA924B3" w:rsidR="00554DE6" w:rsidRPr="00510A66" w:rsidRDefault="004C057E" w:rsidP="00510A66">
      <w:pPr>
        <w:tabs>
          <w:tab w:val="left" w:pos="993"/>
        </w:tabs>
        <w:ind w:firstLine="709"/>
        <w:jc w:val="both"/>
      </w:pPr>
      <w:r w:rsidRPr="00510A66">
        <w:t>9</w:t>
      </w:r>
      <w:r w:rsidR="0004223C" w:rsidRPr="00510A66">
        <w:t xml:space="preserve">.4. </w:t>
      </w:r>
      <w:r w:rsidR="00554DE6" w:rsidRPr="00510A66">
        <w:t xml:space="preserve">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w:t>
      </w:r>
      <w:r w:rsidR="00554DE6" w:rsidRPr="00510A66">
        <w:lastRenderedPageBreak/>
        <w:t>продолжительность которых составит один месяц или более, Сторона, исполнение обязательств которой не затронуто действием непреодолимой силы, будет иметь право расторгнуть Договор полностью или частично без обязательств по возмещению убытков, связанных с его расторжением.</w:t>
      </w:r>
    </w:p>
    <w:p w14:paraId="7163C905" w14:textId="77777777" w:rsidR="00C84087" w:rsidRPr="00510A66" w:rsidRDefault="00C84087" w:rsidP="00C84087">
      <w:pPr>
        <w:pStyle w:val="14"/>
        <w:spacing w:after="0"/>
        <w:ind w:firstLine="709"/>
        <w:jc w:val="both"/>
      </w:pPr>
    </w:p>
    <w:p w14:paraId="1C23A6D3" w14:textId="356617EE" w:rsidR="00134645" w:rsidRPr="00510A66" w:rsidRDefault="00437C25" w:rsidP="0022184F">
      <w:pPr>
        <w:pStyle w:val="1"/>
        <w:numPr>
          <w:ilvl w:val="0"/>
          <w:numId w:val="0"/>
        </w:numPr>
        <w:rPr>
          <w:sz w:val="24"/>
        </w:rPr>
      </w:pPr>
      <w:r w:rsidRPr="00510A66">
        <w:rPr>
          <w:sz w:val="24"/>
        </w:rPr>
        <w:t>1</w:t>
      </w:r>
      <w:r w:rsidR="004C057E" w:rsidRPr="00510A66">
        <w:rPr>
          <w:sz w:val="24"/>
        </w:rPr>
        <w:t>0</w:t>
      </w:r>
      <w:r w:rsidR="00205533" w:rsidRPr="00510A66">
        <w:rPr>
          <w:sz w:val="24"/>
        </w:rPr>
        <w:t>.</w:t>
      </w:r>
      <w:r w:rsidR="00554DE6" w:rsidRPr="00510A66">
        <w:rPr>
          <w:sz w:val="24"/>
        </w:rPr>
        <w:t xml:space="preserve"> </w:t>
      </w:r>
      <w:r w:rsidR="00884BEF" w:rsidRPr="00510A66">
        <w:rPr>
          <w:sz w:val="24"/>
        </w:rPr>
        <w:t>Конфиденциальность</w:t>
      </w:r>
    </w:p>
    <w:p w14:paraId="1EC3B69C" w14:textId="2DD99BFD" w:rsidR="00C70766" w:rsidRPr="00510A66" w:rsidRDefault="00C975CC" w:rsidP="00C84087">
      <w:pPr>
        <w:ind w:firstLine="709"/>
        <w:jc w:val="both"/>
      </w:pPr>
      <w:r w:rsidRPr="00510A66">
        <w:t>1</w:t>
      </w:r>
      <w:r w:rsidR="004C057E" w:rsidRPr="00510A66">
        <w:t>0</w:t>
      </w:r>
      <w:r w:rsidR="00774E23" w:rsidRPr="00510A66">
        <w:t>.1</w:t>
      </w:r>
      <w:r w:rsidR="00205533" w:rsidRPr="00510A66">
        <w:t>.</w:t>
      </w:r>
      <w:r w:rsidR="00774E23" w:rsidRPr="00510A66">
        <w:t xml:space="preserve"> Стороны обязуются сохранять конфиденциальность передаваемых д</w:t>
      </w:r>
      <w:r w:rsidR="004C0406" w:rsidRPr="00510A66">
        <w:t xml:space="preserve">руг другу сведений, касающихся </w:t>
      </w:r>
      <w:r w:rsidR="00166DEF" w:rsidRPr="00510A66">
        <w:t>Договора</w:t>
      </w:r>
      <w:r w:rsidR="00774E23" w:rsidRPr="00510A66">
        <w:t>,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третьей стороне без предварительно</w:t>
      </w:r>
      <w:r w:rsidR="0072274D" w:rsidRPr="00510A66">
        <w:t>го письменного согласия другой Стороны по Д</w:t>
      </w:r>
      <w:r w:rsidR="00774E23" w:rsidRPr="00510A66">
        <w:t xml:space="preserve">оговору. </w:t>
      </w:r>
    </w:p>
    <w:p w14:paraId="16114B35" w14:textId="687B2A59" w:rsidR="00554DE6" w:rsidRPr="00510A66" w:rsidRDefault="00554DE6" w:rsidP="00554DE6">
      <w:pPr>
        <w:widowControl w:val="0"/>
        <w:suppressAutoHyphens w:val="0"/>
        <w:ind w:firstLine="709"/>
        <w:contextualSpacing/>
        <w:jc w:val="both"/>
        <w:rPr>
          <w:lang w:eastAsia="zh-CN"/>
        </w:rPr>
      </w:pPr>
      <w:r w:rsidRPr="00510A66">
        <w:rPr>
          <w:i/>
          <w:lang w:eastAsia="zh-CN"/>
        </w:rPr>
        <w:t xml:space="preserve">Если между </w:t>
      </w:r>
      <w:r w:rsidR="00EA769F" w:rsidRPr="00510A66">
        <w:rPr>
          <w:i/>
          <w:lang w:eastAsia="zh-CN"/>
        </w:rPr>
        <w:t xml:space="preserve">Сторонами </w:t>
      </w:r>
      <w:r w:rsidRPr="00510A66">
        <w:rPr>
          <w:i/>
          <w:lang w:eastAsia="zh-CN"/>
        </w:rPr>
        <w:t>заключено соглашение о конфиденциальности, включается следующий абзац:</w:t>
      </w:r>
    </w:p>
    <w:p w14:paraId="42B7890B" w14:textId="553049F5" w:rsidR="00554DE6" w:rsidRPr="00510A66" w:rsidRDefault="00554DE6" w:rsidP="00554DE6">
      <w:pPr>
        <w:ind w:firstLine="709"/>
        <w:jc w:val="both"/>
      </w:pPr>
      <w:r w:rsidRPr="00510A66">
        <w:rPr>
          <w:lang w:eastAsia="zh-CN"/>
        </w:rPr>
        <w:t xml:space="preserve">Условия о передаче и защите конфиденциальной информации в рамках исполнения </w:t>
      </w:r>
      <w:r w:rsidR="00166DEF" w:rsidRPr="00510A66">
        <w:rPr>
          <w:lang w:eastAsia="zh-CN"/>
        </w:rPr>
        <w:t>Договора</w:t>
      </w:r>
      <w:r w:rsidRPr="00510A66">
        <w:rPr>
          <w:lang w:eastAsia="zh-CN"/>
        </w:rPr>
        <w:t xml:space="preserve"> регламентируются заключенным между Сторонами соглашением о конфиденциальности от __________ № _________</w:t>
      </w:r>
      <w:r w:rsidRPr="00510A66">
        <w:rPr>
          <w:vertAlign w:val="superscript"/>
          <w:lang w:eastAsia="zh-CN"/>
        </w:rPr>
        <w:footnoteReference w:id="13"/>
      </w:r>
      <w:r w:rsidRPr="00510A66">
        <w:rPr>
          <w:lang w:eastAsia="zh-CN"/>
        </w:rPr>
        <w:t>.</w:t>
      </w:r>
    </w:p>
    <w:p w14:paraId="55413CDD" w14:textId="3751C0AF" w:rsidR="00774E23" w:rsidRPr="00510A66" w:rsidRDefault="00C975CC" w:rsidP="00C84087">
      <w:pPr>
        <w:ind w:firstLine="709"/>
        <w:jc w:val="both"/>
      </w:pPr>
      <w:r w:rsidRPr="00510A66">
        <w:t>1</w:t>
      </w:r>
      <w:r w:rsidR="004C057E" w:rsidRPr="00510A66">
        <w:t>0</w:t>
      </w:r>
      <w:r w:rsidR="00C70766" w:rsidRPr="00510A66">
        <w:t>.2</w:t>
      </w:r>
      <w:r w:rsidR="00205533" w:rsidRPr="00510A66">
        <w:t>.</w:t>
      </w:r>
      <w:r w:rsidR="00C70766" w:rsidRPr="00510A66">
        <w:t xml:space="preserve"> </w:t>
      </w:r>
      <w:r w:rsidR="00774E23" w:rsidRPr="00510A66">
        <w:t>При нарушении условий</w:t>
      </w:r>
      <w:r w:rsidR="0072274D" w:rsidRPr="00510A66">
        <w:t xml:space="preserve">, указанных в настоящей статье </w:t>
      </w:r>
      <w:r w:rsidR="00166DEF" w:rsidRPr="00510A66">
        <w:t>Договора</w:t>
      </w:r>
      <w:r w:rsidR="00774E23" w:rsidRPr="00510A66">
        <w:t>,</w:t>
      </w:r>
      <w:r w:rsidR="0072274D" w:rsidRPr="00510A66">
        <w:t xml:space="preserve"> Стороны</w:t>
      </w:r>
      <w:r w:rsidR="00774E23" w:rsidRPr="00510A66">
        <w:t xml:space="preserve"> обязуется</w:t>
      </w:r>
      <w:r w:rsidR="0072274D" w:rsidRPr="00510A66">
        <w:t xml:space="preserve"> возместить друг другу</w:t>
      </w:r>
      <w:r w:rsidR="00774E23" w:rsidRPr="00510A66">
        <w:t xml:space="preserve"> у</w:t>
      </w:r>
      <w:r w:rsidR="000D4456" w:rsidRPr="00510A66">
        <w:t>бытки, причиненные</w:t>
      </w:r>
      <w:r w:rsidR="00774E23" w:rsidRPr="00510A66">
        <w:t xml:space="preserve"> в связи с раскрытием инфор</w:t>
      </w:r>
      <w:r w:rsidR="000D4456" w:rsidRPr="00510A66">
        <w:t xml:space="preserve">мации, связанной с исполнением </w:t>
      </w:r>
      <w:r w:rsidR="00166DEF" w:rsidRPr="00510A66">
        <w:t>Договора</w:t>
      </w:r>
      <w:r w:rsidR="00774E23" w:rsidRPr="00510A66">
        <w:t>.</w:t>
      </w:r>
    </w:p>
    <w:p w14:paraId="42C8BAFC" w14:textId="2D574A0A" w:rsidR="00BC4DB0" w:rsidRPr="00510A66" w:rsidRDefault="004C057E" w:rsidP="00C84087">
      <w:pPr>
        <w:ind w:firstLine="709"/>
        <w:jc w:val="both"/>
      </w:pPr>
      <w:r w:rsidRPr="00510A66">
        <w:t xml:space="preserve">10.3. </w:t>
      </w:r>
      <w:r w:rsidR="000D4456" w:rsidRPr="00510A66">
        <w:t>Обязательства С</w:t>
      </w:r>
      <w:r w:rsidR="00774E23" w:rsidRPr="00510A66">
        <w:t>торон относительно сохранения конфиденциальности полученных сведений не распространяются на общедоступную информацию.</w:t>
      </w:r>
    </w:p>
    <w:p w14:paraId="355E1D66" w14:textId="77777777" w:rsidR="00876A11" w:rsidRPr="00510A66" w:rsidRDefault="00876A11" w:rsidP="00C84087">
      <w:pPr>
        <w:tabs>
          <w:tab w:val="left" w:pos="993"/>
        </w:tabs>
        <w:ind w:firstLine="567"/>
        <w:jc w:val="both"/>
      </w:pPr>
    </w:p>
    <w:p w14:paraId="769AA645" w14:textId="683D4537" w:rsidR="00B97898" w:rsidRPr="00510A66" w:rsidRDefault="00C975CC" w:rsidP="00C84087">
      <w:pPr>
        <w:keepNext/>
        <w:tabs>
          <w:tab w:val="left" w:pos="708"/>
        </w:tabs>
        <w:ind w:left="629"/>
        <w:jc w:val="center"/>
        <w:outlineLvl w:val="0"/>
        <w:rPr>
          <w:bCs/>
          <w:i/>
          <w:kern w:val="2"/>
        </w:rPr>
      </w:pPr>
      <w:r w:rsidRPr="00510A66">
        <w:rPr>
          <w:b/>
          <w:bCs/>
          <w:kern w:val="2"/>
        </w:rPr>
        <w:t>1</w:t>
      </w:r>
      <w:r w:rsidR="004C057E" w:rsidRPr="00510A66">
        <w:rPr>
          <w:b/>
          <w:bCs/>
          <w:kern w:val="2"/>
        </w:rPr>
        <w:t>1</w:t>
      </w:r>
      <w:r w:rsidR="00205533" w:rsidRPr="00510A66">
        <w:rPr>
          <w:b/>
          <w:bCs/>
          <w:kern w:val="2"/>
        </w:rPr>
        <w:t xml:space="preserve">. </w:t>
      </w:r>
      <w:r w:rsidR="00B97898" w:rsidRPr="00510A66">
        <w:rPr>
          <w:b/>
          <w:bCs/>
          <w:kern w:val="2"/>
        </w:rPr>
        <w:t>Права Сторон на результаты Работ и результаты интеллектуальной деятельности (РИД)</w:t>
      </w:r>
      <w:r w:rsidR="00205533" w:rsidRPr="00510A66">
        <w:rPr>
          <w:rStyle w:val="afd"/>
          <w:b/>
          <w:bCs/>
          <w:kern w:val="2"/>
        </w:rPr>
        <w:footnoteReference w:id="14"/>
      </w:r>
    </w:p>
    <w:p w14:paraId="25E9AB91" w14:textId="5D4C1DD0" w:rsidR="00B97898" w:rsidRPr="00510A66" w:rsidRDefault="00C975CC" w:rsidP="00C84087">
      <w:pPr>
        <w:pStyle w:val="a8"/>
        <w:ind w:firstLine="709"/>
      </w:pPr>
      <w:r w:rsidRPr="00510A66">
        <w:t>1</w:t>
      </w:r>
      <w:r w:rsidR="004C057E" w:rsidRPr="00510A66">
        <w:t>1</w:t>
      </w:r>
      <w:r w:rsidR="00B97898" w:rsidRPr="00510A66">
        <w:t>.1</w:t>
      </w:r>
      <w:r w:rsidR="00205533" w:rsidRPr="00510A66">
        <w:t>.</w:t>
      </w:r>
      <w:r w:rsidR="00B97898" w:rsidRPr="00510A66">
        <w:t xml:space="preserve"> Все права на Результаты Работ, выполненных по Договору, включая права на РИД, созданные при выполнении Работ по Договору, способные к правовой охране в качестве объектов исключительных прав – патентных и авторских, принадлежат </w:t>
      </w:r>
      <w:r w:rsidR="00B97898" w:rsidRPr="00510A66">
        <w:rPr>
          <w:bCs/>
        </w:rPr>
        <w:t>Заказчику</w:t>
      </w:r>
      <w:r w:rsidR="00B97898" w:rsidRPr="00510A66">
        <w:t xml:space="preserve">, который вправе использовать их по своему усмотрению. </w:t>
      </w:r>
    </w:p>
    <w:p w14:paraId="10678EF4" w14:textId="77777777" w:rsidR="00B97898" w:rsidRPr="00510A66" w:rsidRDefault="00B97898" w:rsidP="00C84087">
      <w:pPr>
        <w:tabs>
          <w:tab w:val="num" w:pos="576"/>
          <w:tab w:val="num" w:pos="709"/>
        </w:tabs>
        <w:suppressAutoHyphens w:val="0"/>
        <w:ind w:firstLine="709"/>
        <w:jc w:val="both"/>
        <w:rPr>
          <w:bCs/>
        </w:rPr>
      </w:pPr>
      <w:r w:rsidRPr="00510A66">
        <w:rPr>
          <w:bCs/>
        </w:rPr>
        <w:t xml:space="preserve">Подрядчик не вправе передавать третьим лицам или иным образом разглашать Результаты Работ по Договору без предварительного письменного согласия Заказчика, а также каким-либо образом использовать Результаты Работ, в </w:t>
      </w:r>
      <w:r w:rsidR="00C84087" w:rsidRPr="00510A66">
        <w:rPr>
          <w:bCs/>
        </w:rPr>
        <w:t>том числе для собственных нужд.</w:t>
      </w:r>
    </w:p>
    <w:p w14:paraId="6FE3DFBC" w14:textId="609ABF94" w:rsidR="00B97898" w:rsidRPr="00510A66" w:rsidRDefault="00381E3E" w:rsidP="00C84087">
      <w:pPr>
        <w:tabs>
          <w:tab w:val="num" w:pos="576"/>
          <w:tab w:val="num" w:pos="709"/>
        </w:tabs>
        <w:suppressAutoHyphens w:val="0"/>
        <w:ind w:firstLine="709"/>
        <w:jc w:val="both"/>
      </w:pPr>
      <w:r w:rsidRPr="00510A66">
        <w:t>1</w:t>
      </w:r>
      <w:r w:rsidR="004C057E" w:rsidRPr="00510A66">
        <w:t>1</w:t>
      </w:r>
      <w:r w:rsidR="00B97898" w:rsidRPr="00510A66">
        <w:t>.2</w:t>
      </w:r>
      <w:r w:rsidR="00205533" w:rsidRPr="00510A66">
        <w:t>.</w:t>
      </w:r>
      <w:r w:rsidR="00B97898" w:rsidRPr="00510A66">
        <w:t xml:space="preserve"> В случае создания работниками </w:t>
      </w:r>
      <w:r w:rsidR="00B97898" w:rsidRPr="00510A66">
        <w:rPr>
          <w:bCs/>
        </w:rPr>
        <w:t>Подрядчика</w:t>
      </w:r>
      <w:r w:rsidR="00B97898" w:rsidRPr="00510A66">
        <w:t xml:space="preserve"> при выполнении Работ по Договору РИД, потенциально способных к правовой охране, </w:t>
      </w:r>
      <w:r w:rsidR="00B97898" w:rsidRPr="00510A66">
        <w:rPr>
          <w:bCs/>
        </w:rPr>
        <w:t>Подрядчик</w:t>
      </w:r>
      <w:r w:rsidR="00B97898" w:rsidRPr="00510A66">
        <w:t xml:space="preserve"> обязан в письменной форме уведомить об этом </w:t>
      </w:r>
      <w:r w:rsidR="00B97898" w:rsidRPr="00510A66">
        <w:rPr>
          <w:bCs/>
        </w:rPr>
        <w:t>Заказчика</w:t>
      </w:r>
      <w:r w:rsidR="00B97898" w:rsidRPr="00510A66">
        <w:t xml:space="preserve"> в течение 10 (десяти) рабочих дней с даты, когда </w:t>
      </w:r>
      <w:r w:rsidR="00B97898" w:rsidRPr="00510A66">
        <w:rPr>
          <w:bCs/>
        </w:rPr>
        <w:t>Подрядчик</w:t>
      </w:r>
      <w:r w:rsidR="00B97898" w:rsidRPr="00510A66">
        <w:t xml:space="preserve"> узнал или должен был узнать о таком созданном РИД.</w:t>
      </w:r>
    </w:p>
    <w:p w14:paraId="140B18E0" w14:textId="2620D077" w:rsidR="00B97898" w:rsidRPr="00510A66" w:rsidRDefault="00381E3E" w:rsidP="00C84087">
      <w:pPr>
        <w:tabs>
          <w:tab w:val="num" w:pos="576"/>
          <w:tab w:val="num" w:pos="709"/>
        </w:tabs>
        <w:suppressAutoHyphens w:val="0"/>
        <w:ind w:firstLine="709"/>
        <w:jc w:val="both"/>
        <w:rPr>
          <w:b/>
        </w:rPr>
      </w:pPr>
      <w:r w:rsidRPr="00510A66">
        <w:t>1</w:t>
      </w:r>
      <w:r w:rsidR="004C057E" w:rsidRPr="00510A66">
        <w:t>1</w:t>
      </w:r>
      <w:r w:rsidR="00B97898" w:rsidRPr="00510A66">
        <w:t>.2.1</w:t>
      </w:r>
      <w:r w:rsidR="00205533" w:rsidRPr="00510A66">
        <w:t>.</w:t>
      </w:r>
      <w:r w:rsidR="00B97898" w:rsidRPr="00510A66">
        <w:t xml:space="preserve"> Заказчику принадлежит право подать в Федеральный орган исполнительной власти по интеллектуальной собственности заявку на государственную регистрацию РИД, созданных в процессе выполнения Работ по Договору работниками </w:t>
      </w:r>
      <w:r w:rsidR="00B97898" w:rsidRPr="00510A66">
        <w:rPr>
          <w:bCs/>
        </w:rPr>
        <w:t>Подрядчика</w:t>
      </w:r>
      <w:r w:rsidR="00B97898" w:rsidRPr="00510A66">
        <w:t xml:space="preserve"> самостоятельно или совместно с работниками Заказчика, и получить соответственно патент на объект патентных или свидетельство о регистрации авторских прав.</w:t>
      </w:r>
    </w:p>
    <w:p w14:paraId="08C5FA4F" w14:textId="3E01BB85" w:rsidR="00B97898" w:rsidRPr="00510A66" w:rsidRDefault="00381E3E" w:rsidP="00C84087">
      <w:pPr>
        <w:tabs>
          <w:tab w:val="num" w:pos="576"/>
          <w:tab w:val="num" w:pos="709"/>
        </w:tabs>
        <w:suppressAutoHyphens w:val="0"/>
        <w:ind w:firstLine="709"/>
        <w:jc w:val="both"/>
      </w:pPr>
      <w:r w:rsidRPr="00510A66">
        <w:t>1</w:t>
      </w:r>
      <w:r w:rsidR="004C057E" w:rsidRPr="00510A66">
        <w:t>1</w:t>
      </w:r>
      <w:r w:rsidR="00B97898" w:rsidRPr="00510A66">
        <w:t>.2.2</w:t>
      </w:r>
      <w:r w:rsidR="00205533" w:rsidRPr="00510A66">
        <w:t>.</w:t>
      </w:r>
      <w:r w:rsidR="00B97898" w:rsidRPr="00510A66">
        <w:t xml:space="preserve"> Если Заказчик в течение </w:t>
      </w:r>
      <w:r w:rsidR="00205533" w:rsidRPr="00510A66">
        <w:t>4 (</w:t>
      </w:r>
      <w:r w:rsidR="00B97898" w:rsidRPr="00510A66">
        <w:t>четырех</w:t>
      </w:r>
      <w:r w:rsidR="00205533" w:rsidRPr="00510A66">
        <w:t>)</w:t>
      </w:r>
      <w:r w:rsidR="00B97898" w:rsidRPr="00510A66">
        <w:t xml:space="preserve"> месяцев с даты уведомления его Подрядчиком о созданных РИД, согласно п. </w:t>
      </w:r>
      <w:r w:rsidR="000A584C" w:rsidRPr="00510A66">
        <w:t>1</w:t>
      </w:r>
      <w:r w:rsidR="004C057E" w:rsidRPr="00510A66">
        <w:t>1</w:t>
      </w:r>
      <w:r w:rsidR="00B97898" w:rsidRPr="00510A66">
        <w:t xml:space="preserve">.2 </w:t>
      </w:r>
      <w:r w:rsidR="00166DEF" w:rsidRPr="00510A66">
        <w:t>Договора</w:t>
      </w:r>
      <w:r w:rsidR="00B97898" w:rsidRPr="00510A66">
        <w:t xml:space="preserve">, не подаст соответствующую заявку на государственную регистрацию РИД, не переуступит указанное право на подачу заявки Подрядчику, не предложит Подрядчику подать совместную заявку на </w:t>
      </w:r>
      <w:proofErr w:type="spellStart"/>
      <w:r w:rsidR="00B97898" w:rsidRPr="00510A66">
        <w:t>сообладание</w:t>
      </w:r>
      <w:proofErr w:type="spellEnd"/>
      <w:r w:rsidR="00B97898" w:rsidRPr="00510A66">
        <w:t xml:space="preserve"> будущим патентом или свидетельством о регистрации соответственно, то </w:t>
      </w:r>
      <w:r w:rsidR="00B97898" w:rsidRPr="00510A66">
        <w:rPr>
          <w:bCs/>
        </w:rPr>
        <w:t xml:space="preserve">Подрядчик </w:t>
      </w:r>
      <w:r w:rsidR="00B97898" w:rsidRPr="00510A66">
        <w:t>имеет право подать заявку на государственную регистрацию РИД и получить соответствующие охранные документы на свое имя.</w:t>
      </w:r>
    </w:p>
    <w:p w14:paraId="2E204D44" w14:textId="30D41C90" w:rsidR="00B97898" w:rsidRPr="00510A66" w:rsidRDefault="00B97898" w:rsidP="00C84087">
      <w:pPr>
        <w:tabs>
          <w:tab w:val="num" w:pos="576"/>
          <w:tab w:val="num" w:pos="709"/>
        </w:tabs>
        <w:suppressAutoHyphens w:val="0"/>
        <w:ind w:firstLine="709"/>
        <w:jc w:val="both"/>
      </w:pPr>
      <w:r w:rsidRPr="00510A66">
        <w:t>В этом случае Заказчик имеет право на использование таких РИД в собственном производстве или для целей собственного производства, на условиях простой (неисключительной) лицензии в течение всего срока действия патента без выплаты за это использование дополнительного вознаграждения.</w:t>
      </w:r>
    </w:p>
    <w:p w14:paraId="2840F5C2" w14:textId="6B73F82E" w:rsidR="00B97898" w:rsidRPr="00510A66" w:rsidRDefault="00381E3E" w:rsidP="00C84087">
      <w:pPr>
        <w:tabs>
          <w:tab w:val="num" w:pos="576"/>
          <w:tab w:val="num" w:pos="709"/>
        </w:tabs>
        <w:suppressAutoHyphens w:val="0"/>
        <w:ind w:firstLine="709"/>
        <w:jc w:val="both"/>
      </w:pPr>
      <w:r w:rsidRPr="00510A66">
        <w:lastRenderedPageBreak/>
        <w:t>1</w:t>
      </w:r>
      <w:r w:rsidR="004C057E" w:rsidRPr="00510A66">
        <w:t>1</w:t>
      </w:r>
      <w:r w:rsidR="00B97898" w:rsidRPr="00510A66">
        <w:t xml:space="preserve">.2.3 При подаче совместной заявки права на </w:t>
      </w:r>
      <w:proofErr w:type="spellStart"/>
      <w:r w:rsidR="00B97898" w:rsidRPr="00510A66">
        <w:t>сообладание</w:t>
      </w:r>
      <w:proofErr w:type="spellEnd"/>
      <w:r w:rsidR="00B97898" w:rsidRPr="00510A66">
        <w:t xml:space="preserve"> объектом исключительных прав регулируются отдельным соглашением между Заказчиком и Подрядчиком.</w:t>
      </w:r>
    </w:p>
    <w:p w14:paraId="5F20D4F6" w14:textId="0A3AC768" w:rsidR="00B97898" w:rsidRPr="00510A66" w:rsidRDefault="00381E3E" w:rsidP="00C84087">
      <w:pPr>
        <w:tabs>
          <w:tab w:val="num" w:pos="576"/>
          <w:tab w:val="num" w:pos="709"/>
        </w:tabs>
        <w:suppressAutoHyphens w:val="0"/>
        <w:ind w:firstLine="709"/>
        <w:jc w:val="both"/>
      </w:pPr>
      <w:r w:rsidRPr="00510A66">
        <w:t>1</w:t>
      </w:r>
      <w:r w:rsidR="004C057E" w:rsidRPr="00510A66">
        <w:t>1</w:t>
      </w:r>
      <w:r w:rsidR="00B97898" w:rsidRPr="00510A66">
        <w:t>.3</w:t>
      </w:r>
      <w:r w:rsidR="00205533" w:rsidRPr="00510A66">
        <w:t>.</w:t>
      </w:r>
      <w:r w:rsidR="00B97898" w:rsidRPr="00510A66">
        <w:t xml:space="preserve"> В случае, если Подрядчик планирует использовать при выполнении Работ по Договору РИД, созданные до заключения </w:t>
      </w:r>
      <w:r w:rsidR="00166DEF" w:rsidRPr="00510A66">
        <w:t>Договора</w:t>
      </w:r>
      <w:r w:rsidR="00B97898" w:rsidRPr="00510A66">
        <w:t xml:space="preserve"> и принадлежащие третьим лицам, а также в случае, если необходимость использования таких РИД будет выявлена в ходе выполнения Работ по Договору, Подрядчик обязан поставить об этом в известность Заказчика. Дальнейшие действия Подрядчика определяются инструкциями Заказчика. При этом сроки выполнения Работ, предусмотренные _____________________ </w:t>
      </w:r>
      <w:r w:rsidR="00B97898" w:rsidRPr="00510A66">
        <w:rPr>
          <w:i/>
        </w:rPr>
        <w:t>(Календарным планом, Договором),</w:t>
      </w:r>
      <w:r w:rsidR="00B97898" w:rsidRPr="00510A66">
        <w:t xml:space="preserve"> продлеваются на время принятия Заказчиком решения об использовании или отказе от использования РИД принадлежащих третьим лицам</w:t>
      </w:r>
    </w:p>
    <w:p w14:paraId="0996D822" w14:textId="1193B8DC" w:rsidR="00B97898" w:rsidRPr="00510A66" w:rsidRDefault="00381E3E" w:rsidP="00C84087">
      <w:pPr>
        <w:tabs>
          <w:tab w:val="num" w:pos="576"/>
          <w:tab w:val="num" w:pos="709"/>
        </w:tabs>
        <w:suppressAutoHyphens w:val="0"/>
        <w:ind w:firstLine="709"/>
        <w:jc w:val="both"/>
      </w:pPr>
      <w:r w:rsidRPr="00510A66">
        <w:t>1</w:t>
      </w:r>
      <w:r w:rsidR="004C057E" w:rsidRPr="00510A66">
        <w:t>1</w:t>
      </w:r>
      <w:r w:rsidR="00B97898" w:rsidRPr="00510A66">
        <w:t>.4</w:t>
      </w:r>
      <w:r w:rsidR="00205533" w:rsidRPr="00510A66">
        <w:t>.</w:t>
      </w:r>
      <w:r w:rsidR="00B97898" w:rsidRPr="00510A66">
        <w:t xml:space="preserve"> Согласие Заказчика на использование при выполнении Работ </w:t>
      </w:r>
      <w:proofErr w:type="gramStart"/>
      <w:r w:rsidR="00B97898" w:rsidRPr="00510A66">
        <w:t>по Договору РИД</w:t>
      </w:r>
      <w:proofErr w:type="gramEnd"/>
      <w:r w:rsidR="00B97898" w:rsidRPr="00510A66">
        <w:t xml:space="preserve"> принадлежащих третьим лицам, означает, что ответственность перед ними Заказчик берет на себя.</w:t>
      </w:r>
    </w:p>
    <w:p w14:paraId="7AEE4001" w14:textId="784CF986" w:rsidR="00B97898" w:rsidRPr="00510A66" w:rsidRDefault="00B97898" w:rsidP="00C84087">
      <w:pPr>
        <w:tabs>
          <w:tab w:val="num" w:pos="576"/>
          <w:tab w:val="num" w:pos="709"/>
        </w:tabs>
        <w:suppressAutoHyphens w:val="0"/>
        <w:ind w:firstLine="709"/>
        <w:jc w:val="both"/>
      </w:pPr>
      <w:r w:rsidRPr="00510A66">
        <w:t>В этом случае Заказчик обязан за свой сч</w:t>
      </w:r>
      <w:r w:rsidR="00405EAC" w:rsidRPr="00510A66">
        <w:t>е</w:t>
      </w:r>
      <w:r w:rsidRPr="00510A66">
        <w:t>т урегулировать отношения с правообладателями РИД, а также возместить Подрядчику любые убытки, связанные с нарушением прав третьих лиц на указанные РИД при выполнении Работ по Договору.</w:t>
      </w:r>
    </w:p>
    <w:p w14:paraId="211A5449" w14:textId="6ABDBF78" w:rsidR="00B97898" w:rsidRPr="00510A66" w:rsidRDefault="00B97898" w:rsidP="00C84087">
      <w:pPr>
        <w:tabs>
          <w:tab w:val="num" w:pos="576"/>
          <w:tab w:val="num" w:pos="709"/>
        </w:tabs>
        <w:suppressAutoHyphens w:val="0"/>
        <w:ind w:firstLine="709"/>
        <w:jc w:val="both"/>
      </w:pPr>
      <w:r w:rsidRPr="00510A66">
        <w:t>Также Заказчик принимает на себя ответственность перед третьими лицами, в случае предоставления Подрядчику РИД, принадлежащих таким лицам, в качестве исходных данных, необходимых для выполнения Работ по Договору.</w:t>
      </w:r>
    </w:p>
    <w:p w14:paraId="0A2039FB" w14:textId="0D4ADD13" w:rsidR="00B97898" w:rsidRPr="00510A66" w:rsidRDefault="00381E3E" w:rsidP="00C84087">
      <w:pPr>
        <w:tabs>
          <w:tab w:val="num" w:pos="576"/>
          <w:tab w:val="num" w:pos="709"/>
        </w:tabs>
        <w:suppressAutoHyphens w:val="0"/>
        <w:ind w:firstLine="709"/>
        <w:jc w:val="both"/>
      </w:pPr>
      <w:r w:rsidRPr="00510A66">
        <w:t>1</w:t>
      </w:r>
      <w:r w:rsidR="004C057E" w:rsidRPr="00510A66">
        <w:t>1</w:t>
      </w:r>
      <w:r w:rsidR="00B97898" w:rsidRPr="00510A66">
        <w:t>.5</w:t>
      </w:r>
      <w:r w:rsidR="00205533" w:rsidRPr="00510A66">
        <w:t>.</w:t>
      </w:r>
      <w:r w:rsidR="00B97898" w:rsidRPr="00510A66">
        <w:t xml:space="preserve"> При отсутствии согласия Заказчика на использование РИД, ответственность перед третьими лицами за использование при выполнении Работ </w:t>
      </w:r>
      <w:proofErr w:type="gramStart"/>
      <w:r w:rsidR="00B97898" w:rsidRPr="00510A66">
        <w:t>по Договору</w:t>
      </w:r>
      <w:proofErr w:type="gramEnd"/>
      <w:r w:rsidR="00B97898" w:rsidRPr="00510A66">
        <w:t xml:space="preserve"> принадлежащих им прав на РИД, способный к правовой охране, несет Подрядчик.</w:t>
      </w:r>
    </w:p>
    <w:p w14:paraId="115D1446" w14:textId="7D1D6756" w:rsidR="00B97898" w:rsidRPr="00510A66" w:rsidRDefault="00381E3E" w:rsidP="00C84087">
      <w:pPr>
        <w:tabs>
          <w:tab w:val="num" w:pos="576"/>
          <w:tab w:val="num" w:pos="709"/>
        </w:tabs>
        <w:suppressAutoHyphens w:val="0"/>
        <w:ind w:firstLine="709"/>
        <w:jc w:val="both"/>
      </w:pPr>
      <w:r w:rsidRPr="00510A66">
        <w:rPr>
          <w:bCs/>
        </w:rPr>
        <w:t>1</w:t>
      </w:r>
      <w:r w:rsidR="004C057E" w:rsidRPr="00510A66">
        <w:rPr>
          <w:bCs/>
        </w:rPr>
        <w:t>1</w:t>
      </w:r>
      <w:r w:rsidR="00B97898" w:rsidRPr="00510A66">
        <w:rPr>
          <w:bCs/>
        </w:rPr>
        <w:t>.6</w:t>
      </w:r>
      <w:r w:rsidR="00205533" w:rsidRPr="00510A66">
        <w:rPr>
          <w:bCs/>
        </w:rPr>
        <w:t>.</w:t>
      </w:r>
      <w:r w:rsidR="00B97898" w:rsidRPr="00510A66">
        <w:rPr>
          <w:bCs/>
        </w:rPr>
        <w:t xml:space="preserve"> Подрядчик</w:t>
      </w:r>
      <w:r w:rsidR="00B97898" w:rsidRPr="00510A66">
        <w:t xml:space="preserve"> несет ответственность за урегулирование отношений со своими работниками – авторами способных к правовой охране РИД, созданных при выполнении Работ по Договору, причем </w:t>
      </w:r>
      <w:r w:rsidR="00B97898" w:rsidRPr="00510A66">
        <w:rPr>
          <w:bCs/>
        </w:rPr>
        <w:t>Подрядчик</w:t>
      </w:r>
      <w:r w:rsidR="00B97898" w:rsidRPr="00510A66">
        <w:t xml:space="preserve"> настоящим признает, что стоимость Работ по Договору включает в себя все возможные издержки, расходы и выплаты, которые могут быть понесены </w:t>
      </w:r>
      <w:r w:rsidR="00B97898" w:rsidRPr="00510A66">
        <w:rPr>
          <w:bCs/>
        </w:rPr>
        <w:t>Подрядчиком</w:t>
      </w:r>
      <w:r w:rsidR="00B97898" w:rsidRPr="00510A66">
        <w:t>, включая вознаграждения авторам и вознаграждения за содействие созданию изобретений.</w:t>
      </w:r>
    </w:p>
    <w:p w14:paraId="3ADF7CD9" w14:textId="2CC57731" w:rsidR="00B97898" w:rsidRPr="00510A66" w:rsidRDefault="00381E3E" w:rsidP="00C84087">
      <w:pPr>
        <w:tabs>
          <w:tab w:val="num" w:pos="576"/>
          <w:tab w:val="num" w:pos="709"/>
        </w:tabs>
        <w:suppressAutoHyphens w:val="0"/>
        <w:ind w:firstLine="709"/>
        <w:jc w:val="both"/>
      </w:pPr>
      <w:r w:rsidRPr="00510A66">
        <w:t>1</w:t>
      </w:r>
      <w:r w:rsidR="004C057E" w:rsidRPr="00510A66">
        <w:t>1</w:t>
      </w:r>
      <w:r w:rsidR="00B97898" w:rsidRPr="00510A66">
        <w:t>.7</w:t>
      </w:r>
      <w:r w:rsidR="00205533" w:rsidRPr="00510A66">
        <w:t>.</w:t>
      </w:r>
      <w:r w:rsidR="00B97898" w:rsidRPr="00510A66">
        <w:t xml:space="preserve"> В случае привлечения </w:t>
      </w:r>
      <w:r w:rsidR="00B97898" w:rsidRPr="00510A66">
        <w:rPr>
          <w:bCs/>
        </w:rPr>
        <w:t>Подрядчиком</w:t>
      </w:r>
      <w:r w:rsidR="00B97898" w:rsidRPr="00510A66">
        <w:t xml:space="preserve"> к выполнению Работ по Договору субподрядчиков </w:t>
      </w:r>
      <w:r w:rsidR="00B97898" w:rsidRPr="00510A66">
        <w:rPr>
          <w:bCs/>
        </w:rPr>
        <w:t>Подрядчик</w:t>
      </w:r>
      <w:r w:rsidR="00B97898" w:rsidRPr="00510A66">
        <w:t xml:space="preserve"> обязуется обеспечить включение в договоры с субподрядчиками положений, аналогичных положениям пп. </w:t>
      </w:r>
      <w:r w:rsidR="000A584C" w:rsidRPr="00510A66">
        <w:t>1</w:t>
      </w:r>
      <w:r w:rsidR="004C057E" w:rsidRPr="00510A66">
        <w:t>1</w:t>
      </w:r>
      <w:r w:rsidR="00B97898" w:rsidRPr="00510A66">
        <w:t xml:space="preserve">.1 – </w:t>
      </w:r>
      <w:r w:rsidR="000A584C" w:rsidRPr="00510A66">
        <w:t>1</w:t>
      </w:r>
      <w:r w:rsidR="004C057E" w:rsidRPr="00510A66">
        <w:t>1</w:t>
      </w:r>
      <w:r w:rsidR="00B97898" w:rsidRPr="00510A66">
        <w:t xml:space="preserve">.6 </w:t>
      </w:r>
      <w:r w:rsidR="00166DEF" w:rsidRPr="00510A66">
        <w:t>Договора</w:t>
      </w:r>
      <w:r w:rsidR="00B97898" w:rsidRPr="00510A66">
        <w:t>.</w:t>
      </w:r>
    </w:p>
    <w:p w14:paraId="2AC56C3F" w14:textId="77777777" w:rsidR="00876A11" w:rsidRPr="00510A66" w:rsidRDefault="00876A11" w:rsidP="00C84087">
      <w:pPr>
        <w:tabs>
          <w:tab w:val="num" w:pos="576"/>
          <w:tab w:val="num" w:pos="709"/>
        </w:tabs>
        <w:suppressAutoHyphens w:val="0"/>
        <w:ind w:firstLine="567"/>
        <w:jc w:val="both"/>
      </w:pPr>
    </w:p>
    <w:p w14:paraId="72D67770" w14:textId="370B49F4" w:rsidR="00B97898" w:rsidRPr="00510A66" w:rsidRDefault="00C975CC" w:rsidP="00C84087">
      <w:pPr>
        <w:pStyle w:val="310"/>
        <w:numPr>
          <w:ilvl w:val="0"/>
          <w:numId w:val="1"/>
        </w:numPr>
        <w:tabs>
          <w:tab w:val="clear" w:pos="432"/>
          <w:tab w:val="num" w:pos="0"/>
        </w:tabs>
        <w:spacing w:after="0"/>
        <w:ind w:left="0" w:firstLine="0"/>
        <w:jc w:val="center"/>
        <w:rPr>
          <w:b/>
          <w:sz w:val="24"/>
          <w:szCs w:val="24"/>
        </w:rPr>
      </w:pPr>
      <w:r w:rsidRPr="00510A66">
        <w:rPr>
          <w:b/>
          <w:sz w:val="24"/>
          <w:szCs w:val="24"/>
        </w:rPr>
        <w:t>1</w:t>
      </w:r>
      <w:r w:rsidR="004C057E" w:rsidRPr="00510A66">
        <w:rPr>
          <w:b/>
          <w:sz w:val="24"/>
          <w:szCs w:val="24"/>
        </w:rPr>
        <w:t>2</w:t>
      </w:r>
      <w:r w:rsidR="00205533" w:rsidRPr="00510A66">
        <w:rPr>
          <w:b/>
          <w:sz w:val="24"/>
          <w:szCs w:val="24"/>
        </w:rPr>
        <w:t xml:space="preserve">. </w:t>
      </w:r>
      <w:r w:rsidR="00B97898" w:rsidRPr="00510A66">
        <w:rPr>
          <w:b/>
          <w:sz w:val="24"/>
          <w:szCs w:val="24"/>
        </w:rPr>
        <w:t>Антикоррупционная оговорка</w:t>
      </w:r>
    </w:p>
    <w:p w14:paraId="0629428E" w14:textId="0AC5D9B2" w:rsidR="004C057E" w:rsidRPr="00510A66" w:rsidRDefault="00C975CC" w:rsidP="002158FA">
      <w:pPr>
        <w:pStyle w:val="af9"/>
        <w:autoSpaceDE w:val="0"/>
        <w:autoSpaceDN w:val="0"/>
        <w:adjustRightInd w:val="0"/>
        <w:ind w:left="0"/>
      </w:pPr>
      <w:r w:rsidRPr="00510A66">
        <w:t>1</w:t>
      </w:r>
      <w:r w:rsidR="004C057E" w:rsidRPr="00510A66">
        <w:t>2</w:t>
      </w:r>
      <w:r w:rsidR="00B97898" w:rsidRPr="00510A66">
        <w:t>.1</w:t>
      </w:r>
      <w:r w:rsidR="00205533" w:rsidRPr="00510A66">
        <w:t>.</w:t>
      </w:r>
      <w:r w:rsidR="00B97898" w:rsidRPr="00510A66">
        <w:t xml:space="preserve"> </w:t>
      </w:r>
      <w:r w:rsidR="004C057E" w:rsidRPr="00510A66">
        <w:t>Подписанием настоящего Договора</w:t>
      </w:r>
      <w:r w:rsidR="004C057E" w:rsidRPr="00510A66">
        <w:rPr>
          <w:rStyle w:val="afd"/>
        </w:rPr>
        <w:footnoteReference w:id="15"/>
      </w:r>
      <w:r w:rsidR="004C057E" w:rsidRPr="00510A66">
        <w:rPr>
          <w:i/>
        </w:rPr>
        <w:t xml:space="preserve"> </w:t>
      </w:r>
      <w:r w:rsidR="004C057E" w:rsidRPr="00510A66">
        <w:t>(</w:t>
      </w:r>
      <w:r w:rsidR="004C057E" w:rsidRPr="00510A66">
        <w:rPr>
          <w:i/>
        </w:rPr>
        <w:t>контрагент</w:t>
      </w:r>
      <w:r w:rsidR="004C057E" w:rsidRPr="00510A66">
        <w:t>)</w:t>
      </w:r>
      <w:r w:rsidR="004C057E" w:rsidRPr="00510A66">
        <w:rPr>
          <w:rStyle w:val="afd"/>
        </w:rPr>
        <w:footnoteReference w:id="16"/>
      </w:r>
      <w:r w:rsidR="004C057E" w:rsidRPr="00510A66">
        <w:t xml:space="preserve"> подтверждает свое ознакомление с антикоррупционной политикой (</w:t>
      </w:r>
      <w:r w:rsidR="004C057E" w:rsidRPr="00510A66">
        <w:rPr>
          <w:i/>
        </w:rPr>
        <w:t>организации</w:t>
      </w:r>
      <w:r w:rsidR="004C057E" w:rsidRPr="00510A66">
        <w:t>)</w:t>
      </w:r>
      <w:r w:rsidR="004C057E" w:rsidRPr="00510A66">
        <w:rPr>
          <w:rStyle w:val="afd"/>
        </w:rPr>
        <w:footnoteReference w:id="17"/>
      </w:r>
      <w:r w:rsidR="004C057E" w:rsidRPr="00510A66">
        <w:t>.</w:t>
      </w:r>
    </w:p>
    <w:p w14:paraId="77EAFC40" w14:textId="6B9A57C8" w:rsidR="004C057E" w:rsidRPr="00510A66" w:rsidRDefault="004C057E" w:rsidP="004C057E">
      <w:pPr>
        <w:pStyle w:val="af9"/>
        <w:numPr>
          <w:ilvl w:val="1"/>
          <w:numId w:val="31"/>
        </w:numPr>
        <w:autoSpaceDE w:val="0"/>
        <w:autoSpaceDN w:val="0"/>
        <w:adjustRightInd w:val="0"/>
        <w:contextualSpacing w:val="0"/>
      </w:pPr>
      <w:r w:rsidRPr="00510A66">
        <w:t>Стороны:</w:t>
      </w:r>
    </w:p>
    <w:p w14:paraId="0CDC2C13" w14:textId="6F75B831" w:rsidR="004C057E" w:rsidRPr="00510A66" w:rsidRDefault="004C057E" w:rsidP="004C057E">
      <w:pPr>
        <w:pStyle w:val="af9"/>
        <w:autoSpaceDE w:val="0"/>
        <w:autoSpaceDN w:val="0"/>
        <w:adjustRightInd w:val="0"/>
        <w:ind w:left="0"/>
        <w:contextualSpacing w:val="0"/>
      </w:pPr>
      <w:r w:rsidRPr="00510A66">
        <w:t>12.2.1.  при исполнении Договора</w:t>
      </w:r>
      <w:r w:rsidRPr="00510A66">
        <w:rPr>
          <w:rStyle w:val="afd"/>
        </w:rPr>
        <w:t xml:space="preserve"> </w:t>
      </w:r>
      <w:r w:rsidRPr="00510A66">
        <w:t>обязуются не осуществлять передачу, не предлагать, не обещать и не разрешать передачу, а также обеспечить, чтобы их работники, аффилированные лица или посредники не передавали, не предлагали, не обещали и не разрешали передачу, прямо или косвенно каких-либо денежных средств или ценностей любым лицам для оказания влияния на действия и/или решения этих лиц с целью получить какие-либо неправомерные преимущества или достичь иного неправомерного влияния на принятие какого-либо решения такими лицами, и не совершать, а также обеспечить, чтобы их работники, аффилированные лица или посредники не совершали</w:t>
      </w:r>
      <w:r w:rsidRPr="00510A66" w:rsidDel="004F296F">
        <w:t xml:space="preserve"> </w:t>
      </w:r>
      <w:r w:rsidRPr="00510A66">
        <w:t>такие действия, как дача или получение взятки, посредничество во взяточничестве, коммерческий подкуп, посредничество в коммерческом подкупе, а также иные действия, нарушающие требования применимого для целей Договора</w:t>
      </w:r>
      <w:r w:rsidRPr="00510A66" w:rsidDel="00D9548B">
        <w:t xml:space="preserve"> </w:t>
      </w:r>
      <w:r w:rsidRPr="00510A66">
        <w:t xml:space="preserve"> законодательства и норм международного права в области противодействия коррупции, и</w:t>
      </w:r>
    </w:p>
    <w:p w14:paraId="75937C16" w14:textId="58C9D03B" w:rsidR="004C057E" w:rsidRPr="00510A66" w:rsidRDefault="004C057E" w:rsidP="004C057E">
      <w:pPr>
        <w:pStyle w:val="af9"/>
        <w:autoSpaceDE w:val="0"/>
        <w:autoSpaceDN w:val="0"/>
        <w:adjustRightInd w:val="0"/>
        <w:ind w:left="0"/>
        <w:contextualSpacing w:val="0"/>
      </w:pPr>
      <w:r w:rsidRPr="00510A66">
        <w:t>12.2.2 подтверждают, что при переговорах и заключении Договора ни Стороны, ни их работники, аффилированные лица или посредники не осуществляли и не разрешали осуществление действий, указанных в пункте 12.2.1 настоящего раздела.</w:t>
      </w:r>
    </w:p>
    <w:p w14:paraId="360C581F" w14:textId="244D75E5" w:rsidR="004C057E" w:rsidRPr="00510A66" w:rsidRDefault="004C057E" w:rsidP="004C057E">
      <w:pPr>
        <w:pStyle w:val="af9"/>
        <w:numPr>
          <w:ilvl w:val="1"/>
          <w:numId w:val="31"/>
        </w:numPr>
        <w:autoSpaceDE w:val="0"/>
        <w:autoSpaceDN w:val="0"/>
        <w:adjustRightInd w:val="0"/>
        <w:ind w:left="0" w:firstLine="709"/>
      </w:pPr>
      <w:r w:rsidRPr="00510A66">
        <w:lastRenderedPageBreak/>
        <w:t xml:space="preserve">В случае наличия у Стороны фактов или возникновения обоснованных подозрений, что произошло или может произойти нарушение пункта 12.2.1 настоящего раздела, соответствующая Сторона обязуется уведомить другую Сторону в письменной форме в течение 5 (пяти) рабочих дней с момента, когда ей стало известно о состоявшемся или возможном нарушении. В уведомлении должны быть указаны факты и предоставлена информация (материалы), подтверждающие или дающие основание предполагать, что произошло или могло произойти нарушение пункта 12.2 настоящего раздела. </w:t>
      </w:r>
    </w:p>
    <w:p w14:paraId="129D681E" w14:textId="77777777" w:rsidR="004C057E" w:rsidRPr="00510A66" w:rsidRDefault="004C057E" w:rsidP="004C057E">
      <w:pPr>
        <w:autoSpaceDE w:val="0"/>
        <w:autoSpaceDN w:val="0"/>
        <w:adjustRightInd w:val="0"/>
        <w:ind w:firstLine="709"/>
        <w:jc w:val="both"/>
      </w:pPr>
      <w:r w:rsidRPr="00510A66">
        <w:t>Уведомление (</w:t>
      </w:r>
      <w:r w:rsidRPr="00510A66">
        <w:softHyphen/>
      </w:r>
      <w:r w:rsidRPr="00510A66">
        <w:softHyphen/>
      </w:r>
      <w:r w:rsidRPr="00510A66">
        <w:softHyphen/>
      </w:r>
      <w:r w:rsidRPr="00510A66">
        <w:softHyphen/>
      </w:r>
      <w:r w:rsidRPr="00510A66">
        <w:softHyphen/>
      </w:r>
      <w:r w:rsidRPr="00510A66">
        <w:softHyphen/>
      </w:r>
      <w:r w:rsidRPr="00510A66">
        <w:softHyphen/>
      </w:r>
      <w:r w:rsidRPr="00510A66">
        <w:softHyphen/>
      </w:r>
      <w:r w:rsidRPr="00510A66">
        <w:softHyphen/>
      </w:r>
      <w:r w:rsidRPr="00510A66">
        <w:softHyphen/>
      </w:r>
      <w:r w:rsidRPr="00510A66">
        <w:softHyphen/>
      </w:r>
      <w:r w:rsidRPr="00510A66">
        <w:softHyphen/>
      </w:r>
      <w:r w:rsidRPr="00510A66">
        <w:softHyphen/>
      </w:r>
      <w:r w:rsidRPr="00510A66">
        <w:rPr>
          <w:i/>
        </w:rPr>
        <w:t xml:space="preserve">контрагента) </w:t>
      </w:r>
      <w:r w:rsidRPr="00510A66">
        <w:t>в адрес (</w:t>
      </w:r>
      <w:r w:rsidRPr="00510A66">
        <w:rPr>
          <w:i/>
        </w:rPr>
        <w:t>организации</w:t>
      </w:r>
      <w:r w:rsidRPr="00510A66">
        <w:t>) должно быть направлено:</w:t>
      </w:r>
    </w:p>
    <w:p w14:paraId="3BB00BFC" w14:textId="77777777" w:rsidR="004C057E" w:rsidRPr="00510A66" w:rsidRDefault="004C057E" w:rsidP="004C057E">
      <w:pPr>
        <w:ind w:firstLine="709"/>
        <w:jc w:val="both"/>
      </w:pPr>
      <w:r w:rsidRPr="00510A66">
        <w:t xml:space="preserve">- в Департамент расследований и экономической защиты ПАО «ГМК «Норильский никель» по электронному адресу: </w:t>
      </w:r>
      <w:hyperlink r:id="rId8" w:history="1">
        <w:r w:rsidRPr="00510A66">
          <w:t>serovpm@nornik.ru</w:t>
        </w:r>
      </w:hyperlink>
      <w:r w:rsidRPr="00510A66">
        <w:t>;</w:t>
      </w:r>
    </w:p>
    <w:p w14:paraId="6BC88827" w14:textId="77777777" w:rsidR="004C057E" w:rsidRPr="00510A66" w:rsidRDefault="004C057E" w:rsidP="004C057E">
      <w:pPr>
        <w:autoSpaceDE w:val="0"/>
        <w:autoSpaceDN w:val="0"/>
        <w:adjustRightInd w:val="0"/>
        <w:ind w:firstLine="709"/>
        <w:jc w:val="both"/>
      </w:pPr>
      <w:r w:rsidRPr="00510A66">
        <w:t xml:space="preserve">- в Службу корпоративного доверия ПАО «ГМК «Норильский никель» по электронному адресу: </w:t>
      </w:r>
      <w:hyperlink r:id="rId9" w:history="1">
        <w:r w:rsidRPr="00510A66">
          <w:t>skd@nornik.ru</w:t>
        </w:r>
      </w:hyperlink>
      <w:r w:rsidRPr="00510A66">
        <w:t>;</w:t>
      </w:r>
    </w:p>
    <w:p w14:paraId="071C368F" w14:textId="77777777" w:rsidR="004C057E" w:rsidRPr="00510A66" w:rsidRDefault="004C057E" w:rsidP="004C057E">
      <w:pPr>
        <w:autoSpaceDE w:val="0"/>
        <w:autoSpaceDN w:val="0"/>
        <w:adjustRightInd w:val="0"/>
        <w:ind w:firstLine="709"/>
        <w:jc w:val="both"/>
      </w:pPr>
      <w:r w:rsidRPr="00510A66">
        <w:t>________________________________________________.</w:t>
      </w:r>
      <w:r w:rsidRPr="00510A66">
        <w:rPr>
          <w:rStyle w:val="afd"/>
        </w:rPr>
        <w:footnoteReference w:id="18"/>
      </w:r>
    </w:p>
    <w:p w14:paraId="6065BF20" w14:textId="77777777" w:rsidR="004C057E" w:rsidRPr="00510A66" w:rsidRDefault="004C057E" w:rsidP="004C057E">
      <w:pPr>
        <w:pStyle w:val="af9"/>
        <w:spacing w:after="100" w:afterAutospacing="1"/>
        <w:ind w:left="0"/>
      </w:pPr>
      <w:r w:rsidRPr="00510A66">
        <w:t>Уведомление (</w:t>
      </w:r>
      <w:r w:rsidRPr="00510A66">
        <w:rPr>
          <w:i/>
        </w:rPr>
        <w:t>организации</w:t>
      </w:r>
      <w:r w:rsidRPr="00510A66">
        <w:t>) в адрес</w:t>
      </w:r>
      <w:r w:rsidRPr="00510A66">
        <w:rPr>
          <w:i/>
        </w:rPr>
        <w:t xml:space="preserve"> </w:t>
      </w:r>
      <w:r w:rsidRPr="00510A66">
        <w:t>(</w:t>
      </w:r>
      <w:r w:rsidRPr="00510A66">
        <w:rPr>
          <w:i/>
        </w:rPr>
        <w:t>контрагента</w:t>
      </w:r>
      <w:r w:rsidRPr="00510A66">
        <w:t>)</w:t>
      </w:r>
      <w:r w:rsidRPr="00510A66" w:rsidDel="0000693D">
        <w:rPr>
          <w:rStyle w:val="afd"/>
        </w:rPr>
        <w:t xml:space="preserve"> </w:t>
      </w:r>
      <w:r w:rsidRPr="00510A66">
        <w:t>должно быть направлено: ____________________________________.</w:t>
      </w:r>
      <w:r w:rsidRPr="00510A66">
        <w:rPr>
          <w:rStyle w:val="afd"/>
        </w:rPr>
        <w:footnoteReference w:id="19"/>
      </w:r>
    </w:p>
    <w:p w14:paraId="3A620ACA" w14:textId="77777777" w:rsidR="004C057E" w:rsidRPr="00510A66" w:rsidRDefault="004C057E" w:rsidP="004C057E">
      <w:pPr>
        <w:pStyle w:val="af9"/>
        <w:numPr>
          <w:ilvl w:val="1"/>
          <w:numId w:val="31"/>
        </w:numPr>
        <w:spacing w:after="100" w:afterAutospacing="1"/>
        <w:ind w:left="0" w:firstLine="709"/>
      </w:pPr>
      <w:r w:rsidRPr="00510A66">
        <w:t>Сторона, получившая уведомление, в течение 10 (десяти) рабочих дней с момента его получения должна предоставить другой Стороне контактные данные лиц, ответственных за проведение расследования с ее стороны. Если информация не была направлена в указанный срок, соответствующая Сторона имеет право проведения самостоятельного расследования.</w:t>
      </w:r>
    </w:p>
    <w:p w14:paraId="5E44AAE4" w14:textId="77777777" w:rsidR="004C057E" w:rsidRPr="00510A66" w:rsidRDefault="004C057E" w:rsidP="004C057E">
      <w:pPr>
        <w:pStyle w:val="af9"/>
        <w:numPr>
          <w:ilvl w:val="1"/>
          <w:numId w:val="31"/>
        </w:numPr>
        <w:spacing w:after="100" w:afterAutospacing="1"/>
        <w:ind w:left="0" w:firstLine="709"/>
      </w:pPr>
      <w:r w:rsidRPr="00510A66">
        <w:t xml:space="preserve">Каждая из Сторон обязана возместить убытки, причиненные другой Стороне нарушением обязательств, предусмотренных настоящим разделом. </w:t>
      </w:r>
    </w:p>
    <w:p w14:paraId="0B5CDFEC" w14:textId="7A7BB0B4" w:rsidR="004C057E" w:rsidRPr="00510A66" w:rsidRDefault="004C057E" w:rsidP="004C057E">
      <w:pPr>
        <w:pStyle w:val="af9"/>
        <w:numPr>
          <w:ilvl w:val="1"/>
          <w:numId w:val="31"/>
        </w:numPr>
        <w:spacing w:after="100" w:afterAutospacing="1"/>
        <w:ind w:left="0" w:firstLine="709"/>
        <w:rPr>
          <w:color w:val="000000" w:themeColor="text1"/>
        </w:rPr>
      </w:pPr>
      <w:r w:rsidRPr="00510A66">
        <w:rPr>
          <w:color w:val="000000" w:themeColor="text1"/>
        </w:rPr>
        <w:t>При нарушении одной Стороной пункта 12.2 настоящего раздела другая Сторона вправе отказаться от исполнения договора в одностороннем порядке.</w:t>
      </w:r>
    </w:p>
    <w:p w14:paraId="6F1620C3" w14:textId="0951A86B" w:rsidR="000808E2" w:rsidRPr="00510A66" w:rsidRDefault="004C057E" w:rsidP="004C057E">
      <w:pPr>
        <w:pStyle w:val="af9"/>
        <w:numPr>
          <w:ilvl w:val="1"/>
          <w:numId w:val="31"/>
        </w:numPr>
        <w:spacing w:after="100" w:afterAutospacing="1"/>
        <w:ind w:left="0" w:firstLine="709"/>
      </w:pPr>
      <w:r w:rsidRPr="00510A66">
        <w:t>Стороны обязуются оказывать содействие друг другу в целях предотвращения коррупции и прилагать разумные усилия для минимизации риска возникновения деловых отношений с контрагентами, которые вовлечены в коррупционную деятельность.</w:t>
      </w:r>
    </w:p>
    <w:p w14:paraId="6BA302D3" w14:textId="5680394A" w:rsidR="00774E23" w:rsidRPr="00510A66" w:rsidRDefault="0035324F" w:rsidP="000A584C">
      <w:pPr>
        <w:numPr>
          <w:ilvl w:val="0"/>
          <w:numId w:val="1"/>
        </w:numPr>
        <w:tabs>
          <w:tab w:val="clear" w:pos="432"/>
        </w:tabs>
        <w:ind w:left="0" w:firstLine="0"/>
        <w:jc w:val="center"/>
        <w:rPr>
          <w:b/>
        </w:rPr>
      </w:pPr>
      <w:r w:rsidRPr="00510A66">
        <w:rPr>
          <w:b/>
        </w:rPr>
        <w:t>1</w:t>
      </w:r>
      <w:r w:rsidR="004C057E" w:rsidRPr="00510A66">
        <w:rPr>
          <w:b/>
        </w:rPr>
        <w:t>3</w:t>
      </w:r>
      <w:r w:rsidR="00205533" w:rsidRPr="00510A66">
        <w:rPr>
          <w:b/>
        </w:rPr>
        <w:t xml:space="preserve">. </w:t>
      </w:r>
      <w:r w:rsidR="00774E23" w:rsidRPr="00510A66">
        <w:rPr>
          <w:b/>
        </w:rPr>
        <w:t>Порядок разрешения споров</w:t>
      </w:r>
    </w:p>
    <w:p w14:paraId="67B04C57" w14:textId="1230ED87" w:rsidR="00774E23" w:rsidRPr="00510A66" w:rsidRDefault="0035324F" w:rsidP="00C84087">
      <w:pPr>
        <w:ind w:firstLine="709"/>
        <w:jc w:val="both"/>
      </w:pPr>
      <w:r w:rsidRPr="00510A66">
        <w:t>1</w:t>
      </w:r>
      <w:r w:rsidR="004C057E" w:rsidRPr="00510A66">
        <w:t>3</w:t>
      </w:r>
      <w:r w:rsidR="00774E23" w:rsidRPr="00510A66">
        <w:t>.1</w:t>
      </w:r>
      <w:r w:rsidR="00205533" w:rsidRPr="00510A66">
        <w:t>.</w:t>
      </w:r>
      <w:r w:rsidR="00774E23" w:rsidRPr="00510A66">
        <w:t xml:space="preserve"> В целях соблюдения обязательного досудебног</w:t>
      </w:r>
      <w:r w:rsidR="00C80029" w:rsidRPr="00510A66">
        <w:t>о порядка урегулирования спора С</w:t>
      </w:r>
      <w:r w:rsidR="00774E23" w:rsidRPr="00510A66">
        <w:t>тороны договорились разрешать все разногласия, связанные с исп</w:t>
      </w:r>
      <w:r w:rsidR="00C80029" w:rsidRPr="00510A66">
        <w:t xml:space="preserve">олнением и / или неисполнением </w:t>
      </w:r>
      <w:r w:rsidR="00166DEF" w:rsidRPr="00510A66">
        <w:t>Договора</w:t>
      </w:r>
      <w:r w:rsidR="00774E23" w:rsidRPr="00510A66">
        <w:t>, путем направления подписанной уполномоченным лицом претензии (графического образа претензии в случае направления электрон</w:t>
      </w:r>
      <w:r w:rsidR="00C80029" w:rsidRPr="00510A66">
        <w:t>ной почтой или факсом) в адрес С</w:t>
      </w:r>
      <w:r w:rsidR="00774E23" w:rsidRPr="00510A66">
        <w:t>тороны, нарушившей обязательс</w:t>
      </w:r>
      <w:r w:rsidR="00C80029" w:rsidRPr="00510A66">
        <w:t>тва по Д</w:t>
      </w:r>
      <w:r w:rsidR="00774E23" w:rsidRPr="00510A66">
        <w:t>оговору (по почтовому адресу либо по адресу электронной почты, либо по номеру факсу, указанным в реквизитах). Спор может быть передан на разрешение арбитражного суда:</w:t>
      </w:r>
    </w:p>
    <w:p w14:paraId="716D90D3" w14:textId="77777777" w:rsidR="00774E23" w:rsidRPr="00510A66" w:rsidRDefault="00774E23" w:rsidP="00C84087">
      <w:pPr>
        <w:ind w:firstLine="709"/>
        <w:jc w:val="both"/>
      </w:pPr>
      <w:r w:rsidRPr="00510A66">
        <w:t>- при направлении претензии посредством почтовой связи – по истечении 15 (пятнадцати) календарных дней со дня направления претензии по почтовому адресу регистрируемым почтовым отправлением с описью вложения и уведомлением о вручении;</w:t>
      </w:r>
    </w:p>
    <w:p w14:paraId="1359EC16" w14:textId="77777777" w:rsidR="00774E23" w:rsidRPr="00510A66" w:rsidRDefault="00774E23" w:rsidP="00C84087">
      <w:pPr>
        <w:ind w:firstLine="709"/>
        <w:jc w:val="both"/>
      </w:pPr>
      <w:r w:rsidRPr="00510A66">
        <w:t>- при направлении претензии посредством курьерской службы экспресс-доставки – по истечении 7 (семи) дней со дня направления претензии по почтовому адресу;</w:t>
      </w:r>
    </w:p>
    <w:p w14:paraId="7BC2BE29" w14:textId="77777777" w:rsidR="00774E23" w:rsidRPr="00510A66" w:rsidRDefault="00774E23" w:rsidP="00C84087">
      <w:pPr>
        <w:ind w:firstLine="709"/>
        <w:jc w:val="both"/>
      </w:pPr>
      <w:r w:rsidRPr="00510A66">
        <w:t>- при направлении претензии электронной почтой или факсом – по истечении 5 (пяти) дней со дня направления претензии по адресу электронной почте или факсу.</w:t>
      </w:r>
    </w:p>
    <w:p w14:paraId="7906379B" w14:textId="716BE2E3" w:rsidR="00774E23" w:rsidRPr="00510A66" w:rsidRDefault="00774E23" w:rsidP="00C84087">
      <w:pPr>
        <w:ind w:firstLine="709"/>
        <w:jc w:val="both"/>
        <w:rPr>
          <w:lang w:bidi="ru-RU"/>
        </w:rPr>
      </w:pPr>
      <w:r w:rsidRPr="00510A66">
        <w:rPr>
          <w:lang w:bidi="ru-RU"/>
        </w:rPr>
        <w:t>В претензии должны содержаться ссылки на нарушени</w:t>
      </w:r>
      <w:r w:rsidR="00C80029" w:rsidRPr="00510A66">
        <w:rPr>
          <w:lang w:bidi="ru-RU"/>
        </w:rPr>
        <w:t xml:space="preserve">я другой Стороной условий </w:t>
      </w:r>
      <w:r w:rsidR="00166DEF" w:rsidRPr="00510A66">
        <w:rPr>
          <w:lang w:bidi="ru-RU"/>
        </w:rPr>
        <w:t>Договора</w:t>
      </w:r>
      <w:r w:rsidRPr="00510A66">
        <w:rPr>
          <w:lang w:bidi="ru-RU"/>
        </w:rPr>
        <w:t>,</w:t>
      </w:r>
      <w:r w:rsidR="00C80029" w:rsidRPr="00510A66">
        <w:rPr>
          <w:lang w:bidi="ru-RU"/>
        </w:rPr>
        <w:t xml:space="preserve"> а также конкретное требование С</w:t>
      </w:r>
      <w:r w:rsidRPr="00510A66">
        <w:rPr>
          <w:lang w:bidi="ru-RU"/>
        </w:rPr>
        <w:t>тороны, направившей претензию.</w:t>
      </w:r>
    </w:p>
    <w:p w14:paraId="771CB836" w14:textId="5098EE44" w:rsidR="00205533" w:rsidRPr="00510A66" w:rsidRDefault="0035324F" w:rsidP="0028156E">
      <w:pPr>
        <w:ind w:firstLine="709"/>
        <w:jc w:val="both"/>
      </w:pPr>
      <w:r w:rsidRPr="00510A66">
        <w:t>1</w:t>
      </w:r>
      <w:r w:rsidR="004C057E" w:rsidRPr="00510A66">
        <w:t>3</w:t>
      </w:r>
      <w:r w:rsidR="00774E23" w:rsidRPr="00510A66">
        <w:t>.2</w:t>
      </w:r>
      <w:r w:rsidR="00950FBD" w:rsidRPr="00510A66">
        <w:t>.</w:t>
      </w:r>
      <w:r w:rsidR="00774E23" w:rsidRPr="00510A66">
        <w:t xml:space="preserve">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w:t>
      </w:r>
      <w:r w:rsidR="00B530F7" w:rsidRPr="00510A66">
        <w:t>ации в А</w:t>
      </w:r>
      <w:r w:rsidR="00C80029" w:rsidRPr="00510A66">
        <w:t>рбитражно</w:t>
      </w:r>
      <w:r w:rsidR="00B530F7" w:rsidRPr="00510A66">
        <w:t>м суде города Санкт-Петербурга и Ленинградской области</w:t>
      </w:r>
      <w:r w:rsidR="00774E23" w:rsidRPr="00510A66">
        <w:t>.</w:t>
      </w:r>
    </w:p>
    <w:p w14:paraId="5CDC4837" w14:textId="77777777" w:rsidR="00510A66" w:rsidRPr="00510A66" w:rsidRDefault="0035324F" w:rsidP="00510A66">
      <w:pPr>
        <w:pStyle w:val="af9"/>
        <w:widowControl w:val="0"/>
        <w:tabs>
          <w:tab w:val="left" w:pos="426"/>
        </w:tabs>
        <w:autoSpaceDE w:val="0"/>
        <w:autoSpaceDN w:val="0"/>
        <w:adjustRightInd w:val="0"/>
        <w:ind w:left="0" w:firstLine="0"/>
        <w:contextualSpacing w:val="0"/>
        <w:jc w:val="center"/>
        <w:outlineLvl w:val="0"/>
        <w:rPr>
          <w:b/>
          <w:bCs/>
        </w:rPr>
      </w:pPr>
      <w:r w:rsidRPr="00510A66">
        <w:rPr>
          <w:b/>
        </w:rPr>
        <w:t>1</w:t>
      </w:r>
      <w:r w:rsidR="004C057E" w:rsidRPr="00510A66">
        <w:rPr>
          <w:b/>
        </w:rPr>
        <w:t>4</w:t>
      </w:r>
      <w:r w:rsidR="00205533" w:rsidRPr="00510A66">
        <w:rPr>
          <w:b/>
        </w:rPr>
        <w:t>.</w:t>
      </w:r>
      <w:r w:rsidR="00774E23" w:rsidRPr="00510A66">
        <w:rPr>
          <w:b/>
        </w:rPr>
        <w:t xml:space="preserve"> </w:t>
      </w:r>
      <w:bookmarkStart w:id="7" w:name="_Hlk80014848"/>
      <w:r w:rsidR="00510A66" w:rsidRPr="00510A66">
        <w:rPr>
          <w:b/>
          <w:bCs/>
        </w:rPr>
        <w:t>Защита персональных данных</w:t>
      </w:r>
    </w:p>
    <w:p w14:paraId="09CB54CE" w14:textId="482B52A5" w:rsidR="00510A66" w:rsidRPr="00510A66" w:rsidRDefault="00510A66" w:rsidP="00510A66">
      <w:pPr>
        <w:widowControl w:val="0"/>
        <w:suppressAutoHyphens w:val="0"/>
        <w:autoSpaceDE w:val="0"/>
        <w:autoSpaceDN w:val="0"/>
        <w:adjustRightInd w:val="0"/>
        <w:ind w:firstLine="709"/>
        <w:jc w:val="both"/>
        <w:rPr>
          <w:rFonts w:eastAsia="Calibri"/>
          <w:lang w:eastAsia="ru-RU"/>
        </w:rPr>
      </w:pPr>
      <w:r w:rsidRPr="00510A66">
        <w:rPr>
          <w:rFonts w:eastAsia="Calibri"/>
          <w:lang w:eastAsia="ru-RU"/>
        </w:rPr>
        <w:t xml:space="preserve">14.1. Стороны в соответствии с требованиями части 1 статьи 6 и части 4 статьи 18 Федерального закона от 27.07.2006 № 152-ФЗ «О персональных данных» обязуются проявлять должную осмотрительность и обеспечивать правомерную передачу персональных данных друг другу в составе и сочетании, необходимом для достижения одной, нескольких или всех </w:t>
      </w:r>
      <w:r w:rsidRPr="00510A66">
        <w:rPr>
          <w:rFonts w:eastAsia="Calibri"/>
          <w:lang w:eastAsia="ru-RU"/>
        </w:rPr>
        <w:lastRenderedPageBreak/>
        <w:t>нижеперечисленных целей, актуальных для взаимоотношений между Сторонами:</w:t>
      </w:r>
    </w:p>
    <w:p w14:paraId="588108C0" w14:textId="77777777" w:rsidR="00510A66" w:rsidRPr="00510A66" w:rsidRDefault="00510A66" w:rsidP="00510A66">
      <w:pPr>
        <w:widowControl w:val="0"/>
        <w:suppressAutoHyphens w:val="0"/>
        <w:autoSpaceDE w:val="0"/>
        <w:autoSpaceDN w:val="0"/>
        <w:adjustRightInd w:val="0"/>
        <w:ind w:firstLine="709"/>
        <w:jc w:val="both"/>
        <w:rPr>
          <w:rFonts w:eastAsia="Calibri"/>
          <w:lang w:eastAsia="ru-RU"/>
        </w:rPr>
      </w:pPr>
      <w:r w:rsidRPr="00510A66">
        <w:rPr>
          <w:rFonts w:eastAsia="Calibri"/>
          <w:lang w:eastAsia="ru-RU"/>
        </w:rPr>
        <w:t>- заключение и (или) исполнение договоров и соглашений между Сторонами;</w:t>
      </w:r>
    </w:p>
    <w:p w14:paraId="69398424" w14:textId="77777777" w:rsidR="00510A66" w:rsidRPr="00510A66" w:rsidRDefault="00510A66" w:rsidP="00510A66">
      <w:pPr>
        <w:widowControl w:val="0"/>
        <w:suppressAutoHyphens w:val="0"/>
        <w:autoSpaceDE w:val="0"/>
        <w:autoSpaceDN w:val="0"/>
        <w:adjustRightInd w:val="0"/>
        <w:ind w:firstLine="709"/>
        <w:jc w:val="both"/>
        <w:rPr>
          <w:rFonts w:eastAsia="Calibri"/>
          <w:lang w:eastAsia="ru-RU"/>
        </w:rPr>
      </w:pPr>
      <w:r w:rsidRPr="00510A66">
        <w:rPr>
          <w:rFonts w:eastAsia="Calibri"/>
          <w:lang w:eastAsia="ru-RU"/>
        </w:rPr>
        <w:t>- установление и поддержание делового общения между Сторонами;</w:t>
      </w:r>
    </w:p>
    <w:p w14:paraId="5E8F437A" w14:textId="77777777" w:rsidR="00510A66" w:rsidRPr="00510A66" w:rsidRDefault="00510A66" w:rsidP="00510A66">
      <w:pPr>
        <w:widowControl w:val="0"/>
        <w:suppressAutoHyphens w:val="0"/>
        <w:autoSpaceDE w:val="0"/>
        <w:autoSpaceDN w:val="0"/>
        <w:adjustRightInd w:val="0"/>
        <w:ind w:firstLine="709"/>
        <w:jc w:val="both"/>
        <w:rPr>
          <w:rFonts w:eastAsia="Calibri"/>
          <w:lang w:eastAsia="ru-RU"/>
        </w:rPr>
      </w:pPr>
      <w:r w:rsidRPr="00510A66">
        <w:rPr>
          <w:rFonts w:eastAsia="Calibri"/>
          <w:lang w:eastAsia="ru-RU"/>
        </w:rPr>
        <w:t>- осуществление информационного взаимодействия между Сторонами;</w:t>
      </w:r>
    </w:p>
    <w:p w14:paraId="391C7676" w14:textId="77777777" w:rsidR="00510A66" w:rsidRPr="00510A66" w:rsidRDefault="00510A66" w:rsidP="00510A66">
      <w:pPr>
        <w:widowControl w:val="0"/>
        <w:suppressAutoHyphens w:val="0"/>
        <w:autoSpaceDE w:val="0"/>
        <w:autoSpaceDN w:val="0"/>
        <w:adjustRightInd w:val="0"/>
        <w:ind w:firstLine="709"/>
        <w:jc w:val="both"/>
        <w:rPr>
          <w:rFonts w:eastAsia="Calibri"/>
          <w:lang w:eastAsia="ru-RU"/>
        </w:rPr>
      </w:pPr>
      <w:r w:rsidRPr="00510A66">
        <w:rPr>
          <w:rFonts w:eastAsia="Calibri"/>
          <w:lang w:eastAsia="ru-RU"/>
        </w:rPr>
        <w:t>- осуществление прав, исполнение обязанностей и соблюдение запретов, предусмотренных применимым к деятельности Сторон законодательством.</w:t>
      </w:r>
    </w:p>
    <w:p w14:paraId="13F9703A" w14:textId="61B1967D" w:rsidR="00510A66" w:rsidRPr="00510A66" w:rsidRDefault="00510A66" w:rsidP="00510A66">
      <w:pPr>
        <w:widowControl w:val="0"/>
        <w:suppressAutoHyphens w:val="0"/>
        <w:autoSpaceDE w:val="0"/>
        <w:autoSpaceDN w:val="0"/>
        <w:adjustRightInd w:val="0"/>
        <w:ind w:firstLine="709"/>
        <w:jc w:val="both"/>
        <w:rPr>
          <w:rFonts w:eastAsia="Calibri"/>
          <w:lang w:eastAsia="ru-RU"/>
        </w:rPr>
      </w:pPr>
      <w:r w:rsidRPr="00510A66">
        <w:rPr>
          <w:rFonts w:eastAsia="Calibri"/>
          <w:lang w:eastAsia="ru-RU"/>
        </w:rPr>
        <w:t>14.2. Каждая из Сторон является самостоятельно действующим оператором в отношении передаваемых ей другой Стороной персональных данных. Иное должно быть прямо указано в соглашении о поручении обработки персональных данных, если такое соглашение будет заключено между Сторонами в отношении отдельных случаев обработки персональных данных.</w:t>
      </w:r>
    </w:p>
    <w:p w14:paraId="63530F00" w14:textId="600B2DB9" w:rsidR="00510A66" w:rsidRPr="00510A66" w:rsidRDefault="00510A66" w:rsidP="00510A66">
      <w:pPr>
        <w:widowControl w:val="0"/>
        <w:suppressAutoHyphens w:val="0"/>
        <w:autoSpaceDE w:val="0"/>
        <w:autoSpaceDN w:val="0"/>
        <w:adjustRightInd w:val="0"/>
        <w:ind w:firstLine="709"/>
        <w:jc w:val="both"/>
        <w:rPr>
          <w:rFonts w:eastAsia="Calibri"/>
          <w:lang w:eastAsia="ru-RU"/>
        </w:rPr>
      </w:pPr>
      <w:bookmarkStart w:id="8" w:name="_Hlk4692421"/>
      <w:r w:rsidRPr="00510A66">
        <w:rPr>
          <w:rFonts w:eastAsia="Calibri"/>
          <w:lang w:eastAsia="ru-RU"/>
        </w:rPr>
        <w:t>14.3. На основании соответствующего запроса, поступившего от получающей Стороны, передающая Сторона в разумный срок, но не позднее 5 (пяти) рабочих дней с даты получения запроса, предоставляет получающей Стороне подтверждение либо факта получения согласия субъектов на осуществление передачи их персональных данных, либо наличия иных правовых оснований для осуществления передачи персональных данных субъектов и подтверждение факта надлежащего уведомления субъектов о передаче их персональных данных.</w:t>
      </w:r>
      <w:bookmarkEnd w:id="8"/>
    </w:p>
    <w:p w14:paraId="04735A1B" w14:textId="3B8ECF2B" w:rsidR="00510A66" w:rsidRPr="00510A66" w:rsidRDefault="00510A66" w:rsidP="00510A66">
      <w:pPr>
        <w:widowControl w:val="0"/>
        <w:suppressAutoHyphens w:val="0"/>
        <w:autoSpaceDE w:val="0"/>
        <w:autoSpaceDN w:val="0"/>
        <w:adjustRightInd w:val="0"/>
        <w:ind w:firstLine="709"/>
        <w:jc w:val="both"/>
        <w:rPr>
          <w:rFonts w:eastAsia="Calibri"/>
          <w:lang w:eastAsia="ru-RU"/>
        </w:rPr>
      </w:pPr>
      <w:r w:rsidRPr="00510A66">
        <w:rPr>
          <w:rFonts w:eastAsia="Calibri"/>
          <w:lang w:eastAsia="ru-RU"/>
        </w:rPr>
        <w:t>14.4. Стороны обязуются обеспечивать конфиденциальность и безопасность передаваемых друг другу персональных данных при их обработке в соответствии с требованиями статьи 7 и части 1 статьи 19 Федерального закона от 27.07.2006 № 152-ФЗ «О персональных данных».</w:t>
      </w:r>
    </w:p>
    <w:p w14:paraId="58546EE3" w14:textId="710288DD" w:rsidR="00510A66" w:rsidRPr="00510A66" w:rsidRDefault="00510A66" w:rsidP="00510A66">
      <w:pPr>
        <w:widowControl w:val="0"/>
        <w:suppressAutoHyphens w:val="0"/>
        <w:autoSpaceDE w:val="0"/>
        <w:autoSpaceDN w:val="0"/>
        <w:adjustRightInd w:val="0"/>
        <w:ind w:firstLine="709"/>
        <w:jc w:val="both"/>
        <w:rPr>
          <w:rFonts w:eastAsia="Calibri"/>
          <w:lang w:eastAsia="ru-RU"/>
        </w:rPr>
      </w:pPr>
      <w:r w:rsidRPr="00510A66">
        <w:rPr>
          <w:rFonts w:eastAsia="Calibri"/>
          <w:lang w:eastAsia="ru-RU"/>
        </w:rPr>
        <w:t>14.5. В предусмотренных договором целях получающая Сторона имеет право привлекать третьих лиц к обработке персональных данных, полученных от передающей Стороны, путем поручения третьим лицам обработки указанных персональных данных и (или) путем передачи третьим лицам персональных данных без поручения обработки персональных данных. Привлечение третьих лиц к обработке персональных данных может осуществляться только при наличии соответствующих правовых оснований у получающей Стороны и при условии обеспечения третьими лицами конфиденциальности и безопасности персональных данных при их обработке.</w:t>
      </w:r>
    </w:p>
    <w:p w14:paraId="3A2ED355" w14:textId="64464054" w:rsidR="00510A66" w:rsidRPr="00510A66" w:rsidRDefault="00510A66" w:rsidP="00510A66">
      <w:pPr>
        <w:widowControl w:val="0"/>
        <w:suppressAutoHyphens w:val="0"/>
        <w:autoSpaceDE w:val="0"/>
        <w:autoSpaceDN w:val="0"/>
        <w:adjustRightInd w:val="0"/>
        <w:ind w:firstLine="709"/>
        <w:jc w:val="both"/>
        <w:rPr>
          <w:rFonts w:eastAsia="Calibri"/>
          <w:lang w:eastAsia="ru-RU"/>
        </w:rPr>
      </w:pPr>
      <w:r w:rsidRPr="00510A66">
        <w:rPr>
          <w:rFonts w:eastAsia="Calibri"/>
          <w:lang w:eastAsia="ru-RU"/>
        </w:rPr>
        <w:t>14.6. Сторона обязуется возместить другой Стороне убытки в размере причиненного и документально подтвержденного реального ущерба, причиненного потерпевшей Стороне вследствие осуществления Стороной неправомерной передачи персональных данных в адрес потерпевшей Стороны, а также при нарушении Стороной конфиденциальности и (или) безопасности при обработке передаваемых ей потерпевшей Стороной персональных данных.</w:t>
      </w:r>
    </w:p>
    <w:p w14:paraId="316E27B1" w14:textId="150F65D3" w:rsidR="00510A66" w:rsidRPr="00510A66" w:rsidRDefault="00510A66" w:rsidP="00510A66">
      <w:pPr>
        <w:widowControl w:val="0"/>
        <w:suppressAutoHyphens w:val="0"/>
        <w:autoSpaceDE w:val="0"/>
        <w:autoSpaceDN w:val="0"/>
        <w:adjustRightInd w:val="0"/>
        <w:ind w:firstLine="709"/>
        <w:jc w:val="both"/>
        <w:rPr>
          <w:rFonts w:eastAsia="Calibri"/>
          <w:lang w:eastAsia="ru-RU"/>
        </w:rPr>
      </w:pPr>
      <w:r w:rsidRPr="00510A66">
        <w:rPr>
          <w:rFonts w:eastAsia="Calibri"/>
          <w:lang w:eastAsia="ru-RU"/>
        </w:rPr>
        <w:t>14.7. Положения настоящего раздела действуют в течение срока действия договора, а также сохраняют свое действие после его прекращения в рамках законодательно установленных требований по организации обработки и защиты персональных данных.</w:t>
      </w:r>
    </w:p>
    <w:p w14:paraId="69F57389" w14:textId="51D085B5" w:rsidR="00510A66" w:rsidRPr="00510A66" w:rsidRDefault="00510A66" w:rsidP="00510A66">
      <w:pPr>
        <w:widowControl w:val="0"/>
        <w:suppressAutoHyphens w:val="0"/>
        <w:autoSpaceDE w:val="0"/>
        <w:autoSpaceDN w:val="0"/>
        <w:adjustRightInd w:val="0"/>
        <w:ind w:firstLine="709"/>
        <w:jc w:val="both"/>
        <w:rPr>
          <w:rFonts w:eastAsia="Calibri"/>
          <w:lang w:eastAsia="ru-RU"/>
        </w:rPr>
      </w:pPr>
      <w:r w:rsidRPr="00510A66">
        <w:rPr>
          <w:rFonts w:eastAsia="Calibri"/>
          <w:lang w:eastAsia="ru-RU"/>
        </w:rPr>
        <w:t>14.8. Если иное не предусмотрено договором, все уведомления и сообщения, направляемые Сторонами друг другу в соответствии с настоящим разделом или в связи с ним, должны быть переданы по электронной почте по адресам, указанным в разделе договора о реквизитах Сторон</w:t>
      </w:r>
      <w:bookmarkEnd w:id="7"/>
      <w:r w:rsidRPr="00510A66">
        <w:rPr>
          <w:rFonts w:eastAsia="Calibri"/>
          <w:lang w:eastAsia="ru-RU"/>
        </w:rPr>
        <w:t>.</w:t>
      </w:r>
    </w:p>
    <w:p w14:paraId="40A28838" w14:textId="085E3E7E" w:rsidR="00510A66" w:rsidRPr="00510A66" w:rsidRDefault="00510A66" w:rsidP="00205533">
      <w:pPr>
        <w:numPr>
          <w:ilvl w:val="0"/>
          <w:numId w:val="1"/>
        </w:numPr>
        <w:tabs>
          <w:tab w:val="clear" w:pos="432"/>
        </w:tabs>
        <w:ind w:left="0" w:firstLine="0"/>
        <w:jc w:val="center"/>
        <w:rPr>
          <w:b/>
        </w:rPr>
      </w:pPr>
    </w:p>
    <w:p w14:paraId="39EAA0AE" w14:textId="1F696D67" w:rsidR="00774E23" w:rsidRPr="00510A66" w:rsidRDefault="00510A66" w:rsidP="00205533">
      <w:pPr>
        <w:numPr>
          <w:ilvl w:val="0"/>
          <w:numId w:val="1"/>
        </w:numPr>
        <w:tabs>
          <w:tab w:val="clear" w:pos="432"/>
        </w:tabs>
        <w:ind w:left="0" w:firstLine="0"/>
        <w:jc w:val="center"/>
        <w:rPr>
          <w:b/>
        </w:rPr>
      </w:pPr>
      <w:r w:rsidRPr="00510A66">
        <w:rPr>
          <w:b/>
        </w:rPr>
        <w:t xml:space="preserve">15. </w:t>
      </w:r>
      <w:r w:rsidR="00774E23" w:rsidRPr="00510A66">
        <w:rPr>
          <w:b/>
        </w:rPr>
        <w:t>Прочие условия</w:t>
      </w:r>
    </w:p>
    <w:p w14:paraId="7BECBBA5" w14:textId="743D0BA7" w:rsidR="0004223C" w:rsidRPr="00510A66" w:rsidRDefault="0035324F" w:rsidP="00510A66">
      <w:pPr>
        <w:pStyle w:val="af9"/>
        <w:keepNext/>
        <w:ind w:left="0"/>
      </w:pPr>
      <w:r w:rsidRPr="00510A66">
        <w:t>1</w:t>
      </w:r>
      <w:r w:rsidR="00510A66" w:rsidRPr="00510A66">
        <w:t>5</w:t>
      </w:r>
      <w:r w:rsidR="00774E23" w:rsidRPr="00510A66">
        <w:t>.</w:t>
      </w:r>
      <w:r w:rsidR="002C443D" w:rsidRPr="00510A66">
        <w:t>1</w:t>
      </w:r>
      <w:r w:rsidR="00EE5D90" w:rsidRPr="00510A66">
        <w:t>.</w:t>
      </w:r>
      <w:r w:rsidR="002C443D" w:rsidRPr="00510A66">
        <w:t xml:space="preserve"> </w:t>
      </w:r>
      <w:r w:rsidR="0004223C" w:rsidRPr="00510A66">
        <w:t>Договор вступает в силу с момента его подписания обеими Сторонами и действует до полного исполнения сторонами своих обязательств.</w:t>
      </w:r>
    </w:p>
    <w:p w14:paraId="43E7B163" w14:textId="222F1436" w:rsidR="0004223C" w:rsidRPr="00510A66" w:rsidRDefault="0004223C" w:rsidP="00510A66">
      <w:pPr>
        <w:pStyle w:val="af9"/>
        <w:keepNext/>
        <w:numPr>
          <w:ilvl w:val="1"/>
          <w:numId w:val="34"/>
        </w:numPr>
        <w:ind w:left="0" w:firstLine="709"/>
      </w:pPr>
      <w:r w:rsidRPr="00510A66">
        <w:t xml:space="preserve"> Любые изменения и дополнения к договору действительны при условии, что они совершены в письменной форме и подписаны уполномоченными представителями сторон. Указанное в настоящем пункте правило не распространяется на изменения в части наименования, местонахождения и банковских реквизитов сторон, о которых уполномоченный представитель соответствующей стороны сообщает другой стороне посредством письменного уведомления.</w:t>
      </w:r>
    </w:p>
    <w:p w14:paraId="2A8CF3F7" w14:textId="37C9E960" w:rsidR="0004223C" w:rsidRPr="00510A66" w:rsidRDefault="0004223C" w:rsidP="00510A66">
      <w:pPr>
        <w:pStyle w:val="af9"/>
        <w:keepNext/>
        <w:numPr>
          <w:ilvl w:val="1"/>
          <w:numId w:val="34"/>
        </w:numPr>
        <w:ind w:left="0" w:firstLine="709"/>
      </w:pPr>
      <w:r w:rsidRPr="00510A66">
        <w:t xml:space="preserve"> Все уведомления, сообщения, иная переписка в рамках </w:t>
      </w:r>
      <w:r w:rsidR="00166DEF" w:rsidRPr="00510A66">
        <w:t>Договора</w:t>
      </w:r>
      <w:r w:rsidRPr="00510A66">
        <w:t xml:space="preserve"> направляются одной стороной другой стороне по почтовому адресу, адресу электронной почты, номеру факса, указанным в договоре. Стороны обязуются извещать друг друга в</w:t>
      </w:r>
      <w:r w:rsidR="00355F27" w:rsidRPr="00510A66">
        <w:t xml:space="preserve"> </w:t>
      </w:r>
      <w:r w:rsidRPr="00510A66">
        <w:t xml:space="preserve">письменной форме </w:t>
      </w:r>
      <w:r w:rsidRPr="00510A66">
        <w:lastRenderedPageBreak/>
        <w:t xml:space="preserve">об изменении адресов и других реквизитов в течение 5 (пяти) календарных дней с даты наступления соответствующего события. </w:t>
      </w:r>
    </w:p>
    <w:p w14:paraId="7C780BC4" w14:textId="77777777" w:rsidR="0004223C" w:rsidRPr="00510A66" w:rsidRDefault="0004223C" w:rsidP="00510A66">
      <w:pPr>
        <w:keepNext/>
        <w:keepLines/>
        <w:ind w:firstLine="709"/>
        <w:jc w:val="both"/>
      </w:pPr>
      <w:r w:rsidRPr="00510A66">
        <w:t>Любое сообщение (уведомление), направленное по последнему известному другой стороне почтовому адресу, будет считаться полученным по истечении 3 (трех) календарных дней с даты отправки – для отправлений, направленных курьерской почтой, 15 (пятнадцати) календарных дней с даты отправки – для отправлений, направленных заказным письмом, если более ранняя дата доставки сообщения (уведомления) не установлена документально отчетом о доставке, в день отправки – для отправлений, направленных электронной почтой или факсом.</w:t>
      </w:r>
    </w:p>
    <w:p w14:paraId="24685185" w14:textId="77777777" w:rsidR="0004223C" w:rsidRPr="00510A66" w:rsidRDefault="0004223C" w:rsidP="00510A66">
      <w:pPr>
        <w:pStyle w:val="af9"/>
        <w:keepNext/>
        <w:keepLines/>
        <w:numPr>
          <w:ilvl w:val="1"/>
          <w:numId w:val="34"/>
        </w:numPr>
        <w:ind w:left="0" w:firstLine="709"/>
      </w:pPr>
      <w:r w:rsidRPr="00510A66">
        <w:t>Договор составлен и подписан в 2 (двух)</w:t>
      </w:r>
      <w:r w:rsidRPr="00510A66">
        <w:rPr>
          <w:rStyle w:val="afd"/>
        </w:rPr>
        <w:footnoteReference w:id="20"/>
      </w:r>
      <w:r w:rsidRPr="00510A66">
        <w:t xml:space="preserve"> экземплярах, по одному для каждой из сторон.</w:t>
      </w:r>
    </w:p>
    <w:p w14:paraId="2BEB9EC0" w14:textId="7FDA0CF4" w:rsidR="0004223C" w:rsidRPr="00510A66" w:rsidRDefault="004C057E" w:rsidP="00510A66">
      <w:pPr>
        <w:keepNext/>
        <w:keepLines/>
        <w:ind w:firstLine="709"/>
        <w:rPr>
          <w:i/>
        </w:rPr>
      </w:pPr>
      <w:r w:rsidRPr="00510A66">
        <w:t>1</w:t>
      </w:r>
      <w:r w:rsidR="00510A66" w:rsidRPr="00510A66">
        <w:t>5</w:t>
      </w:r>
      <w:r w:rsidRPr="00510A66">
        <w:t>.5</w:t>
      </w:r>
      <w:r w:rsidR="0004223C" w:rsidRPr="00510A66">
        <w:t xml:space="preserve">. Неотъемлемой частью настоящего </w:t>
      </w:r>
      <w:r w:rsidR="00166DEF" w:rsidRPr="00510A66">
        <w:t>Договора</w:t>
      </w:r>
      <w:r w:rsidR="0004223C" w:rsidRPr="00510A66">
        <w:t xml:space="preserve"> являются следующие приложения:</w:t>
      </w:r>
    </w:p>
    <w:p w14:paraId="16E83D8E" w14:textId="2502EA8C" w:rsidR="009F30E4" w:rsidRPr="00510A66" w:rsidRDefault="0053509A" w:rsidP="004C057E">
      <w:pPr>
        <w:ind w:firstLine="709"/>
        <w:jc w:val="both"/>
      </w:pPr>
      <w:r w:rsidRPr="00510A66">
        <w:t xml:space="preserve">- </w:t>
      </w:r>
      <w:r w:rsidR="005E4F2D" w:rsidRPr="00510A66">
        <w:t>Приложение №</w:t>
      </w:r>
      <w:r w:rsidRPr="00510A66">
        <w:t> </w:t>
      </w:r>
      <w:r w:rsidR="005E4F2D" w:rsidRPr="00510A66">
        <w:t xml:space="preserve">1 – </w:t>
      </w:r>
      <w:r w:rsidR="009F30E4" w:rsidRPr="00510A66">
        <w:rPr>
          <w:i/>
        </w:rPr>
        <w:t>Задание на проектирование, Задание на инженерные изыскания, Задание на разработку рабочей документации, Технические условия</w:t>
      </w:r>
      <w:r w:rsidR="00D63DFF" w:rsidRPr="00510A66">
        <w:t>.</w:t>
      </w:r>
    </w:p>
    <w:p w14:paraId="668E25DC" w14:textId="72492649" w:rsidR="00FC08D4" w:rsidRPr="00510A66" w:rsidRDefault="003B367D" w:rsidP="00C84087">
      <w:pPr>
        <w:pStyle w:val="310"/>
        <w:spacing w:after="0"/>
        <w:ind w:firstLine="709"/>
        <w:jc w:val="both"/>
        <w:rPr>
          <w:sz w:val="24"/>
          <w:szCs w:val="24"/>
        </w:rPr>
      </w:pPr>
      <w:r w:rsidRPr="00510A66">
        <w:rPr>
          <w:sz w:val="24"/>
          <w:szCs w:val="24"/>
        </w:rPr>
        <w:t>[</w:t>
      </w:r>
      <w:r w:rsidR="0053509A" w:rsidRPr="00510A66">
        <w:rPr>
          <w:sz w:val="24"/>
          <w:szCs w:val="24"/>
        </w:rPr>
        <w:t xml:space="preserve">- </w:t>
      </w:r>
      <w:r w:rsidR="005E4F2D" w:rsidRPr="00510A66">
        <w:rPr>
          <w:sz w:val="24"/>
          <w:szCs w:val="24"/>
        </w:rPr>
        <w:t>Приложение №</w:t>
      </w:r>
      <w:r w:rsidR="0053509A" w:rsidRPr="00510A66">
        <w:rPr>
          <w:sz w:val="24"/>
          <w:szCs w:val="24"/>
        </w:rPr>
        <w:t> </w:t>
      </w:r>
      <w:r w:rsidR="005E4F2D" w:rsidRPr="00510A66">
        <w:rPr>
          <w:sz w:val="24"/>
          <w:szCs w:val="24"/>
        </w:rPr>
        <w:t xml:space="preserve">2 </w:t>
      </w:r>
      <w:r w:rsidR="009F30E4" w:rsidRPr="00510A66">
        <w:rPr>
          <w:sz w:val="24"/>
          <w:szCs w:val="24"/>
        </w:rPr>
        <w:t>– Календарный план</w:t>
      </w:r>
      <w:r w:rsidR="005E4F2D" w:rsidRPr="00510A66">
        <w:rPr>
          <w:sz w:val="24"/>
          <w:szCs w:val="24"/>
        </w:rPr>
        <w:t>.</w:t>
      </w:r>
      <w:r w:rsidRPr="00510A66">
        <w:rPr>
          <w:sz w:val="24"/>
          <w:szCs w:val="24"/>
        </w:rPr>
        <w:t>]</w:t>
      </w:r>
    </w:p>
    <w:p w14:paraId="764F4861" w14:textId="4BB7966D" w:rsidR="009F30E4" w:rsidRPr="00510A66" w:rsidRDefault="0053509A" w:rsidP="00C84087">
      <w:pPr>
        <w:pStyle w:val="310"/>
        <w:spacing w:after="0"/>
        <w:ind w:firstLine="709"/>
        <w:jc w:val="both"/>
        <w:rPr>
          <w:i/>
          <w:sz w:val="24"/>
          <w:szCs w:val="24"/>
        </w:rPr>
      </w:pPr>
      <w:r w:rsidRPr="00510A66">
        <w:rPr>
          <w:sz w:val="24"/>
          <w:szCs w:val="24"/>
        </w:rPr>
        <w:t xml:space="preserve">- </w:t>
      </w:r>
      <w:r w:rsidR="009F30E4" w:rsidRPr="00510A66">
        <w:rPr>
          <w:sz w:val="24"/>
          <w:szCs w:val="24"/>
        </w:rPr>
        <w:t>Приложение №</w:t>
      </w:r>
      <w:r w:rsidRPr="00510A66">
        <w:rPr>
          <w:sz w:val="24"/>
          <w:szCs w:val="24"/>
        </w:rPr>
        <w:t> </w:t>
      </w:r>
      <w:r w:rsidR="009F30E4" w:rsidRPr="00510A66">
        <w:rPr>
          <w:sz w:val="24"/>
          <w:szCs w:val="24"/>
        </w:rPr>
        <w:t xml:space="preserve">3 </w:t>
      </w:r>
      <w:r w:rsidRPr="00510A66">
        <w:rPr>
          <w:sz w:val="24"/>
          <w:szCs w:val="24"/>
        </w:rPr>
        <w:t>–</w:t>
      </w:r>
      <w:r w:rsidR="009F30E4" w:rsidRPr="00510A66">
        <w:rPr>
          <w:sz w:val="24"/>
          <w:szCs w:val="24"/>
        </w:rPr>
        <w:t xml:space="preserve"> </w:t>
      </w:r>
      <w:r w:rsidR="008229C8" w:rsidRPr="00510A66">
        <w:rPr>
          <w:i/>
          <w:sz w:val="24"/>
          <w:szCs w:val="24"/>
        </w:rPr>
        <w:t>Сметная документация</w:t>
      </w:r>
      <w:r w:rsidR="009F30E4" w:rsidRPr="00510A66">
        <w:rPr>
          <w:i/>
          <w:sz w:val="24"/>
          <w:szCs w:val="24"/>
        </w:rPr>
        <w:t>.</w:t>
      </w:r>
    </w:p>
    <w:p w14:paraId="2B77F4DB" w14:textId="77777777" w:rsidR="00925486" w:rsidRPr="00510A66" w:rsidRDefault="00925486" w:rsidP="00C84087">
      <w:pPr>
        <w:pStyle w:val="310"/>
        <w:spacing w:after="0"/>
        <w:ind w:firstLine="567"/>
        <w:jc w:val="center"/>
        <w:rPr>
          <w:b/>
          <w:sz w:val="24"/>
          <w:szCs w:val="24"/>
        </w:rPr>
      </w:pPr>
    </w:p>
    <w:p w14:paraId="33F9407D" w14:textId="2550D23D" w:rsidR="00884BEF" w:rsidRPr="00510A66" w:rsidRDefault="0028156E" w:rsidP="00C84087">
      <w:pPr>
        <w:pStyle w:val="310"/>
        <w:spacing w:after="0"/>
        <w:jc w:val="center"/>
        <w:rPr>
          <w:b/>
          <w:sz w:val="24"/>
          <w:szCs w:val="24"/>
        </w:rPr>
      </w:pPr>
      <w:r w:rsidRPr="00510A66">
        <w:rPr>
          <w:b/>
          <w:sz w:val="24"/>
          <w:szCs w:val="24"/>
        </w:rPr>
        <w:t>1</w:t>
      </w:r>
      <w:r w:rsidR="00510A66" w:rsidRPr="00510A66">
        <w:rPr>
          <w:b/>
          <w:sz w:val="24"/>
          <w:szCs w:val="24"/>
        </w:rPr>
        <w:t>6</w:t>
      </w:r>
      <w:r w:rsidR="000F69E8" w:rsidRPr="00510A66">
        <w:rPr>
          <w:b/>
          <w:sz w:val="24"/>
          <w:szCs w:val="24"/>
        </w:rPr>
        <w:t>.</w:t>
      </w:r>
      <w:r w:rsidR="00884BEF" w:rsidRPr="00510A66">
        <w:rPr>
          <w:b/>
          <w:sz w:val="24"/>
          <w:szCs w:val="24"/>
        </w:rPr>
        <w:t xml:space="preserve"> </w:t>
      </w:r>
      <w:r w:rsidR="006B7075" w:rsidRPr="00510A66">
        <w:rPr>
          <w:b/>
          <w:sz w:val="24"/>
          <w:szCs w:val="24"/>
        </w:rPr>
        <w:t>Р</w:t>
      </w:r>
      <w:r w:rsidR="003E3AFA" w:rsidRPr="00510A66">
        <w:rPr>
          <w:b/>
          <w:sz w:val="24"/>
          <w:szCs w:val="24"/>
        </w:rPr>
        <w:t>еквизиты и подписи</w:t>
      </w:r>
      <w:r w:rsidR="00067CA3" w:rsidRPr="00510A66">
        <w:rPr>
          <w:b/>
          <w:sz w:val="24"/>
          <w:szCs w:val="24"/>
        </w:rPr>
        <w:t xml:space="preserve"> С</w:t>
      </w:r>
      <w:r w:rsidR="00884BEF" w:rsidRPr="00510A66">
        <w:rPr>
          <w:b/>
          <w:sz w:val="24"/>
          <w:szCs w:val="24"/>
        </w:rPr>
        <w:t>торон</w:t>
      </w:r>
    </w:p>
    <w:tbl>
      <w:tblPr>
        <w:tblStyle w:val="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8"/>
        <w:gridCol w:w="219"/>
      </w:tblGrid>
      <w:tr w:rsidR="0053509A" w:rsidRPr="00510A66" w14:paraId="22C1562B" w14:textId="77777777" w:rsidTr="00C443CB">
        <w:tc>
          <w:tcPr>
            <w:tcW w:w="4672" w:type="dxa"/>
          </w:tcPr>
          <w:p w14:paraId="0007D74D" w14:textId="433ED427" w:rsidR="00C443CB" w:rsidRPr="00510A66" w:rsidRDefault="00C443CB" w:rsidP="00C443CB">
            <w:pPr>
              <w:widowControl w:val="0"/>
              <w:suppressAutoHyphens w:val="0"/>
              <w:jc w:val="both"/>
              <w:rPr>
                <w:rFonts w:ascii="Times New Roman" w:hAnsi="Times New Roman"/>
                <w:lang w:eastAsia="zh-CN"/>
              </w:rPr>
            </w:pPr>
          </w:p>
        </w:tc>
        <w:tc>
          <w:tcPr>
            <w:tcW w:w="4673" w:type="dxa"/>
          </w:tcPr>
          <w:p w14:paraId="41B39E01" w14:textId="55193624" w:rsidR="00C443CB" w:rsidRPr="00510A66" w:rsidRDefault="00C443CB" w:rsidP="00C443CB">
            <w:pPr>
              <w:widowControl w:val="0"/>
              <w:suppressAutoHyphens w:val="0"/>
              <w:rPr>
                <w:rFonts w:ascii="Times New Roman" w:hAnsi="Times New Roman"/>
                <w:b/>
                <w:i/>
                <w:lang w:eastAsia="zh-CN"/>
              </w:rPr>
            </w:pPr>
          </w:p>
        </w:tc>
      </w:tr>
      <w:tr w:rsidR="008942BB" w:rsidRPr="00510A66" w14:paraId="75B90506" w14:textId="77777777" w:rsidTr="00C443CB">
        <w:tc>
          <w:tcPr>
            <w:tcW w:w="4672" w:type="dxa"/>
          </w:tcPr>
          <w:tbl>
            <w:tblPr>
              <w:tblW w:w="14996" w:type="dxa"/>
              <w:tblInd w:w="288" w:type="dxa"/>
              <w:tblLook w:val="0000" w:firstRow="0" w:lastRow="0" w:firstColumn="0" w:lastColumn="0" w:noHBand="0" w:noVBand="0"/>
            </w:tblPr>
            <w:tblGrid>
              <w:gridCol w:w="5065"/>
              <w:gridCol w:w="5065"/>
              <w:gridCol w:w="4866"/>
            </w:tblGrid>
            <w:tr w:rsidR="00510A66" w:rsidRPr="00510A66" w14:paraId="66AF292A" w14:textId="77777777" w:rsidTr="007D334F">
              <w:trPr>
                <w:trHeight w:val="488"/>
              </w:trPr>
              <w:tc>
                <w:tcPr>
                  <w:tcW w:w="5065" w:type="dxa"/>
                </w:tcPr>
                <w:p w14:paraId="187EF222" w14:textId="77777777" w:rsidR="00510A66" w:rsidRPr="00510A66" w:rsidRDefault="00510A66" w:rsidP="00510A66">
                  <w:pPr>
                    <w:tabs>
                      <w:tab w:val="left" w:pos="1134"/>
                    </w:tabs>
                    <w:ind w:right="140"/>
                    <w:rPr>
                      <w:b/>
                      <w:bCs/>
                    </w:rPr>
                  </w:pPr>
                  <w:r w:rsidRPr="00510A66">
                    <w:rPr>
                      <w:b/>
                      <w:bCs/>
                    </w:rPr>
                    <w:t>Заказчик:</w:t>
                  </w:r>
                </w:p>
                <w:p w14:paraId="38FA951A" w14:textId="591BC39D" w:rsidR="00510A66" w:rsidRPr="00510A66" w:rsidRDefault="00510A66" w:rsidP="00510A66">
                  <w:pPr>
                    <w:snapToGrid w:val="0"/>
                    <w:ind w:right="-3"/>
                    <w:rPr>
                      <w:b/>
                    </w:rPr>
                  </w:pPr>
                  <w:r w:rsidRPr="00510A66">
                    <w:rPr>
                      <w:b/>
                    </w:rPr>
                    <w:t>ООО «Ренонс»</w:t>
                  </w:r>
                </w:p>
              </w:tc>
              <w:tc>
                <w:tcPr>
                  <w:tcW w:w="5065" w:type="dxa"/>
                  <w:vAlign w:val="center"/>
                </w:tcPr>
                <w:p w14:paraId="686AC7A7" w14:textId="6D56E0CA" w:rsidR="00510A66" w:rsidRPr="00510A66" w:rsidRDefault="00510A66" w:rsidP="00510A66">
                  <w:pPr>
                    <w:snapToGrid w:val="0"/>
                    <w:ind w:right="-3"/>
                    <w:rPr>
                      <w:b/>
                    </w:rPr>
                  </w:pPr>
                  <w:r w:rsidRPr="00510A66">
                    <w:rPr>
                      <w:b/>
                    </w:rPr>
                    <w:t>Подрядчик:</w:t>
                  </w:r>
                </w:p>
              </w:tc>
              <w:tc>
                <w:tcPr>
                  <w:tcW w:w="4866" w:type="dxa"/>
                  <w:vAlign w:val="center"/>
                </w:tcPr>
                <w:p w14:paraId="637A522B" w14:textId="38C35E9D" w:rsidR="00510A66" w:rsidRPr="00510A66" w:rsidRDefault="00510A66" w:rsidP="00510A66">
                  <w:pPr>
                    <w:snapToGrid w:val="0"/>
                    <w:ind w:right="-3" w:firstLine="34"/>
                    <w:rPr>
                      <w:b/>
                    </w:rPr>
                  </w:pPr>
                  <w:r w:rsidRPr="00510A66">
                    <w:rPr>
                      <w:b/>
                    </w:rPr>
                    <w:t>Заказчик:</w:t>
                  </w:r>
                </w:p>
              </w:tc>
            </w:tr>
            <w:tr w:rsidR="00510A66" w:rsidRPr="00510A66" w14:paraId="3E2DA76D" w14:textId="77777777" w:rsidTr="00FD39CE">
              <w:tc>
                <w:tcPr>
                  <w:tcW w:w="5065" w:type="dxa"/>
                </w:tcPr>
                <w:p w14:paraId="192C3FE5" w14:textId="77777777" w:rsidR="00510A66" w:rsidRPr="00510A66" w:rsidRDefault="00510A66" w:rsidP="00510A66">
                  <w:pPr>
                    <w:shd w:val="clear" w:color="auto" w:fill="FFFFFF"/>
                    <w:ind w:right="140"/>
                  </w:pPr>
                  <w:r w:rsidRPr="00510A66">
                    <w:t>Адрес места нахождения /Почтовый адрес: 660006, Красноярский край, город Красноярск, улица Сибирская, дом 92, строение 23</w:t>
                  </w:r>
                </w:p>
                <w:p w14:paraId="519BF035" w14:textId="77777777" w:rsidR="00510A66" w:rsidRPr="00510A66" w:rsidRDefault="00510A66" w:rsidP="00510A66">
                  <w:pPr>
                    <w:shd w:val="clear" w:color="auto" w:fill="FFFFFF"/>
                    <w:ind w:right="140"/>
                  </w:pPr>
                  <w:r w:rsidRPr="00510A66">
                    <w:t>Адрес для оформления счетов-фактур</w:t>
                  </w:r>
                </w:p>
                <w:p w14:paraId="665B0E0C" w14:textId="77777777" w:rsidR="00510A66" w:rsidRPr="00510A66" w:rsidRDefault="00510A66" w:rsidP="00510A66">
                  <w:pPr>
                    <w:shd w:val="clear" w:color="auto" w:fill="FFFFFF"/>
                    <w:ind w:right="140"/>
                  </w:pPr>
                  <w:r w:rsidRPr="00510A66">
                    <w:t>(в соответствии с ЕГРЮЛ): 660006, Красноярский край, город Красноярск, улица Сибирская, дом 92, строение 23</w:t>
                  </w:r>
                </w:p>
                <w:p w14:paraId="4E36D8AC" w14:textId="77777777" w:rsidR="00510A66" w:rsidRPr="00510A66" w:rsidRDefault="00510A66" w:rsidP="00510A66">
                  <w:pPr>
                    <w:ind w:right="140"/>
                  </w:pPr>
                  <w:r w:rsidRPr="00510A66">
                    <w:t>ИНН 2460061430</w:t>
                  </w:r>
                </w:p>
                <w:p w14:paraId="2923110F" w14:textId="77777777" w:rsidR="00510A66" w:rsidRPr="00510A66" w:rsidRDefault="00510A66" w:rsidP="00510A66">
                  <w:pPr>
                    <w:ind w:right="140"/>
                  </w:pPr>
                  <w:r w:rsidRPr="00510A66">
                    <w:t>КПП 246401001</w:t>
                  </w:r>
                </w:p>
                <w:p w14:paraId="4152265E" w14:textId="77777777" w:rsidR="00510A66" w:rsidRPr="00510A66" w:rsidRDefault="00510A66" w:rsidP="00510A66">
                  <w:pPr>
                    <w:ind w:right="140"/>
                  </w:pPr>
                  <w:r w:rsidRPr="00510A66">
                    <w:t>р/с 4070 2810 4754 6000 0018</w:t>
                  </w:r>
                </w:p>
                <w:p w14:paraId="0796CDA7" w14:textId="77777777" w:rsidR="00510A66" w:rsidRPr="00510A66" w:rsidRDefault="00510A66" w:rsidP="00510A66">
                  <w:pPr>
                    <w:ind w:right="140"/>
                  </w:pPr>
                  <w:r w:rsidRPr="00510A66">
                    <w:t>Банк: Сибирский филиал ПАО РОСБАНК</w:t>
                  </w:r>
                </w:p>
                <w:p w14:paraId="3F5C298E" w14:textId="77777777" w:rsidR="00510A66" w:rsidRPr="00510A66" w:rsidRDefault="00510A66" w:rsidP="00510A66">
                  <w:pPr>
                    <w:ind w:right="140"/>
                  </w:pPr>
                  <w:r w:rsidRPr="00510A66">
                    <w:t>660049, г. Красноярск, пр-т Мира, 7а</w:t>
                  </w:r>
                </w:p>
                <w:p w14:paraId="4DB2F4AB" w14:textId="77777777" w:rsidR="00510A66" w:rsidRPr="00510A66" w:rsidRDefault="00510A66" w:rsidP="00510A66">
                  <w:pPr>
                    <w:ind w:right="140"/>
                  </w:pPr>
                  <w:r w:rsidRPr="00510A66">
                    <w:t>к/с 30101810000000000 388 в Отделении Красноярск г. Красноярск</w:t>
                  </w:r>
                </w:p>
                <w:p w14:paraId="656113EB" w14:textId="77777777" w:rsidR="00510A66" w:rsidRPr="00510A66" w:rsidRDefault="00510A66" w:rsidP="00510A66">
                  <w:pPr>
                    <w:ind w:right="140"/>
                  </w:pPr>
                  <w:r w:rsidRPr="00510A66">
                    <w:t>БИК 040407388</w:t>
                  </w:r>
                </w:p>
                <w:p w14:paraId="5846095E" w14:textId="77777777" w:rsidR="00510A66" w:rsidRPr="00510A66" w:rsidRDefault="00510A66" w:rsidP="00510A66">
                  <w:pPr>
                    <w:shd w:val="clear" w:color="auto" w:fill="FFFFFF"/>
                    <w:ind w:right="140"/>
                  </w:pPr>
                  <w:r w:rsidRPr="00510A66">
                    <w:t>тел. (391) 256-86-55, факс (391) 256-86-22</w:t>
                  </w:r>
                </w:p>
                <w:p w14:paraId="11E243AD" w14:textId="77777777" w:rsidR="00510A66" w:rsidRPr="00510A66" w:rsidRDefault="00510A66" w:rsidP="00510A66">
                  <w:pPr>
                    <w:shd w:val="clear" w:color="auto" w:fill="FFFFFF"/>
                    <w:ind w:right="140"/>
                    <w:rPr>
                      <w:bCs/>
                      <w:u w:val="single"/>
                    </w:rPr>
                  </w:pPr>
                  <w:r w:rsidRPr="00510A66">
                    <w:rPr>
                      <w:lang w:val="en-US"/>
                    </w:rPr>
                    <w:t>E</w:t>
                  </w:r>
                  <w:r w:rsidRPr="00510A66">
                    <w:t>-</w:t>
                  </w:r>
                  <w:r w:rsidRPr="00510A66">
                    <w:rPr>
                      <w:lang w:val="en-US"/>
                    </w:rPr>
                    <w:t>mail</w:t>
                  </w:r>
                  <w:r w:rsidRPr="00510A66">
                    <w:t xml:space="preserve">: </w:t>
                  </w:r>
                  <w:hyperlink r:id="rId10" w:history="1">
                    <w:r w:rsidRPr="00510A66">
                      <w:rPr>
                        <w:rStyle w:val="a6"/>
                        <w:bCs/>
                        <w:lang w:val="en-US"/>
                      </w:rPr>
                      <w:t>info</w:t>
                    </w:r>
                    <w:r w:rsidRPr="00510A66">
                      <w:rPr>
                        <w:rStyle w:val="a6"/>
                        <w:bCs/>
                      </w:rPr>
                      <w:t>@</w:t>
                    </w:r>
                    <w:proofErr w:type="spellStart"/>
                    <w:r w:rsidRPr="00510A66">
                      <w:rPr>
                        <w:rStyle w:val="a6"/>
                        <w:bCs/>
                        <w:lang w:val="en-US"/>
                      </w:rPr>
                      <w:t>bobrovylog</w:t>
                    </w:r>
                    <w:proofErr w:type="spellEnd"/>
                    <w:r w:rsidRPr="00510A66">
                      <w:rPr>
                        <w:rStyle w:val="a6"/>
                        <w:bCs/>
                      </w:rPr>
                      <w:t>.</w:t>
                    </w:r>
                    <w:proofErr w:type="spellStart"/>
                    <w:r w:rsidRPr="00510A66">
                      <w:rPr>
                        <w:rStyle w:val="a6"/>
                        <w:bCs/>
                        <w:lang w:val="en-US"/>
                      </w:rPr>
                      <w:t>ru</w:t>
                    </w:r>
                    <w:proofErr w:type="spellEnd"/>
                  </w:hyperlink>
                </w:p>
                <w:p w14:paraId="304B063C" w14:textId="77777777" w:rsidR="00510A66" w:rsidRPr="00510A66" w:rsidRDefault="00510A66" w:rsidP="00510A66">
                  <w:pPr>
                    <w:shd w:val="clear" w:color="auto" w:fill="FFFFFF"/>
                    <w:ind w:right="140"/>
                    <w:rPr>
                      <w:lang w:val="en-US"/>
                    </w:rPr>
                  </w:pPr>
                  <w:r w:rsidRPr="00510A66">
                    <w:rPr>
                      <w:bCs/>
                    </w:rPr>
                    <w:t>Генеральный директор</w:t>
                  </w:r>
                </w:p>
                <w:p w14:paraId="64B13DF4" w14:textId="77777777" w:rsidR="00510A66" w:rsidRPr="00510A66" w:rsidRDefault="00510A66" w:rsidP="00510A66">
                  <w:pPr>
                    <w:snapToGrid w:val="0"/>
                    <w:ind w:right="-3"/>
                    <w:rPr>
                      <w:i/>
                    </w:rPr>
                  </w:pPr>
                </w:p>
                <w:p w14:paraId="534A2D92" w14:textId="1DEE2091" w:rsidR="00510A66" w:rsidRPr="00510A66" w:rsidRDefault="00510A66" w:rsidP="00510A66">
                  <w:pPr>
                    <w:snapToGrid w:val="0"/>
                    <w:ind w:right="-3"/>
                    <w:rPr>
                      <w:i/>
                    </w:rPr>
                  </w:pPr>
                  <w:r w:rsidRPr="00510A66">
                    <w:rPr>
                      <w:i/>
                    </w:rPr>
                    <w:t>_______________________________</w:t>
                  </w:r>
                </w:p>
              </w:tc>
              <w:tc>
                <w:tcPr>
                  <w:tcW w:w="5065" w:type="dxa"/>
                </w:tcPr>
                <w:p w14:paraId="14CA0AFF" w14:textId="0036D9B2" w:rsidR="00510A66" w:rsidRPr="00510A66" w:rsidRDefault="00510A66" w:rsidP="00510A66">
                  <w:pPr>
                    <w:snapToGrid w:val="0"/>
                    <w:ind w:right="-3"/>
                    <w:rPr>
                      <w:i/>
                    </w:rPr>
                  </w:pPr>
                </w:p>
                <w:p w14:paraId="40DBECB4" w14:textId="7249D054" w:rsidR="00510A66" w:rsidRPr="00510A66" w:rsidRDefault="00510A66" w:rsidP="00510A66">
                  <w:pPr>
                    <w:snapToGrid w:val="0"/>
                    <w:ind w:right="-3"/>
                    <w:rPr>
                      <w:i/>
                    </w:rPr>
                  </w:pPr>
                  <w:r w:rsidRPr="00510A66">
                    <w:rPr>
                      <w:i/>
                    </w:rPr>
                    <w:t>________________________________</w:t>
                  </w:r>
                </w:p>
                <w:p w14:paraId="3355A742" w14:textId="16232C02" w:rsidR="00510A66" w:rsidRPr="00510A66" w:rsidRDefault="00510A66" w:rsidP="00510A66">
                  <w:pPr>
                    <w:widowControl w:val="0"/>
                    <w:autoSpaceDE w:val="0"/>
                    <w:autoSpaceDN w:val="0"/>
                    <w:adjustRightInd w:val="0"/>
                    <w:rPr>
                      <w:bCs/>
                    </w:rPr>
                  </w:pPr>
                  <w:r w:rsidRPr="00510A66">
                    <w:rPr>
                      <w:bCs/>
                    </w:rPr>
                    <w:t>Адрес места нахождения</w:t>
                  </w:r>
                </w:p>
                <w:p w14:paraId="77FE6AC3" w14:textId="3D89EEFF" w:rsidR="00510A66" w:rsidRPr="00510A66" w:rsidRDefault="00510A66" w:rsidP="00510A66">
                  <w:pPr>
                    <w:widowControl w:val="0"/>
                    <w:autoSpaceDE w:val="0"/>
                    <w:autoSpaceDN w:val="0"/>
                    <w:adjustRightInd w:val="0"/>
                    <w:rPr>
                      <w:bCs/>
                    </w:rPr>
                  </w:pPr>
                  <w:r w:rsidRPr="00510A66">
                    <w:rPr>
                      <w:bCs/>
                    </w:rPr>
                    <w:t>________________________________</w:t>
                  </w:r>
                </w:p>
                <w:p w14:paraId="7652A83B" w14:textId="0849A9D9" w:rsidR="00510A66" w:rsidRPr="00510A66" w:rsidRDefault="00510A66" w:rsidP="00510A66">
                  <w:pPr>
                    <w:widowControl w:val="0"/>
                    <w:autoSpaceDE w:val="0"/>
                    <w:autoSpaceDN w:val="0"/>
                    <w:adjustRightInd w:val="0"/>
                    <w:ind w:firstLine="35"/>
                  </w:pPr>
                  <w:r w:rsidRPr="00510A66">
                    <w:t>ИНН _________ КПП _____________</w:t>
                  </w:r>
                </w:p>
                <w:p w14:paraId="5C0CE721" w14:textId="104D28C2" w:rsidR="00510A66" w:rsidRPr="00510A66" w:rsidRDefault="00510A66" w:rsidP="00510A66">
                  <w:pPr>
                    <w:ind w:firstLine="35"/>
                    <w:rPr>
                      <w:color w:val="000000"/>
                    </w:rPr>
                  </w:pPr>
                  <w:r w:rsidRPr="00510A66">
                    <w:rPr>
                      <w:color w:val="000000"/>
                    </w:rPr>
                    <w:t>Р/с ____________________________</w:t>
                  </w:r>
                </w:p>
                <w:p w14:paraId="760BB507" w14:textId="3CCC79EB" w:rsidR="00510A66" w:rsidRPr="00510A66" w:rsidRDefault="00510A66" w:rsidP="00510A66">
                  <w:pPr>
                    <w:ind w:firstLine="35"/>
                    <w:rPr>
                      <w:color w:val="000000"/>
                    </w:rPr>
                  </w:pPr>
                  <w:r w:rsidRPr="00510A66">
                    <w:rPr>
                      <w:color w:val="000000"/>
                    </w:rPr>
                    <w:t xml:space="preserve">в _____________________________ </w:t>
                  </w:r>
                </w:p>
                <w:p w14:paraId="3A2CB7CB" w14:textId="44A19E9E" w:rsidR="00510A66" w:rsidRPr="00510A66" w:rsidRDefault="00510A66" w:rsidP="00510A66">
                  <w:pPr>
                    <w:ind w:firstLine="35"/>
                    <w:rPr>
                      <w:color w:val="000000"/>
                    </w:rPr>
                  </w:pPr>
                  <w:r w:rsidRPr="00510A66">
                    <w:rPr>
                      <w:color w:val="000000"/>
                    </w:rPr>
                    <w:t>_______________________________</w:t>
                  </w:r>
                </w:p>
                <w:p w14:paraId="6093B019" w14:textId="0CA741D6" w:rsidR="00510A66" w:rsidRPr="00510A66" w:rsidRDefault="00510A66" w:rsidP="00510A66">
                  <w:pPr>
                    <w:ind w:firstLine="35"/>
                    <w:rPr>
                      <w:color w:val="000000"/>
                    </w:rPr>
                  </w:pPr>
                  <w:r w:rsidRPr="00510A66">
                    <w:rPr>
                      <w:color w:val="000000"/>
                    </w:rPr>
                    <w:t>К/с ___________________________</w:t>
                  </w:r>
                </w:p>
                <w:p w14:paraId="1CD7A89E" w14:textId="098D4016" w:rsidR="00510A66" w:rsidRPr="00510A66" w:rsidRDefault="00510A66" w:rsidP="00510A66">
                  <w:pPr>
                    <w:ind w:firstLine="35"/>
                    <w:rPr>
                      <w:color w:val="000000"/>
                    </w:rPr>
                  </w:pPr>
                  <w:r w:rsidRPr="00510A66">
                    <w:rPr>
                      <w:color w:val="000000"/>
                    </w:rPr>
                    <w:t xml:space="preserve">БИК ___________________________ </w:t>
                  </w:r>
                </w:p>
                <w:p w14:paraId="186C80B4" w14:textId="0FBD1985" w:rsidR="00510A66" w:rsidRPr="00510A66" w:rsidRDefault="00510A66" w:rsidP="00510A66">
                  <w:pPr>
                    <w:pStyle w:val="310"/>
                    <w:ind w:firstLine="35"/>
                    <w:rPr>
                      <w:bCs/>
                      <w:sz w:val="24"/>
                      <w:szCs w:val="24"/>
                    </w:rPr>
                  </w:pPr>
                  <w:r w:rsidRPr="00510A66">
                    <w:rPr>
                      <w:bCs/>
                      <w:sz w:val="24"/>
                      <w:szCs w:val="24"/>
                    </w:rPr>
                    <w:t>ОКПО __________________________</w:t>
                  </w:r>
                </w:p>
                <w:p w14:paraId="159241ED" w14:textId="05491453" w:rsidR="00510A66" w:rsidRPr="00510A66" w:rsidRDefault="00510A66" w:rsidP="00510A66">
                  <w:pPr>
                    <w:pStyle w:val="310"/>
                    <w:ind w:firstLine="35"/>
                    <w:rPr>
                      <w:bCs/>
                      <w:sz w:val="24"/>
                      <w:szCs w:val="24"/>
                    </w:rPr>
                  </w:pPr>
                  <w:r w:rsidRPr="00510A66">
                    <w:rPr>
                      <w:bCs/>
                      <w:sz w:val="24"/>
                      <w:szCs w:val="24"/>
                    </w:rPr>
                    <w:t>ОГРН __________________________</w:t>
                  </w:r>
                </w:p>
                <w:p w14:paraId="26F7CDFB" w14:textId="4D872F50" w:rsidR="00510A66" w:rsidRPr="00510A66" w:rsidRDefault="00510A66" w:rsidP="00510A66">
                  <w:pPr>
                    <w:ind w:firstLine="35"/>
                    <w:rPr>
                      <w:rStyle w:val="a6"/>
                    </w:rPr>
                  </w:pPr>
                  <w:r w:rsidRPr="00510A66">
                    <w:rPr>
                      <w:bCs/>
                    </w:rPr>
                    <w:t xml:space="preserve">Эл. </w:t>
                  </w:r>
                  <w:proofErr w:type="gramStart"/>
                  <w:r w:rsidRPr="00510A66">
                    <w:rPr>
                      <w:bCs/>
                    </w:rPr>
                    <w:t>адрес:</w:t>
                  </w:r>
                  <w:r w:rsidRPr="00510A66">
                    <w:t>_</w:t>
                  </w:r>
                  <w:proofErr w:type="gramEnd"/>
                  <w:r w:rsidRPr="00510A66">
                    <w:t>_____________________</w:t>
                  </w:r>
                </w:p>
                <w:p w14:paraId="0BA5E875" w14:textId="772C6574" w:rsidR="00510A66" w:rsidRPr="00510A66" w:rsidRDefault="00510A66" w:rsidP="00510A66">
                  <w:pPr>
                    <w:ind w:firstLine="35"/>
                    <w:rPr>
                      <w:rStyle w:val="a6"/>
                      <w:color w:val="auto"/>
                    </w:rPr>
                  </w:pPr>
                  <w:r w:rsidRPr="00510A66">
                    <w:rPr>
                      <w:rStyle w:val="a6"/>
                      <w:color w:val="auto"/>
                    </w:rPr>
                    <w:t>Тел: __________________________</w:t>
                  </w:r>
                </w:p>
                <w:p w14:paraId="2ED0244F" w14:textId="00FBAFBE" w:rsidR="00510A66" w:rsidRPr="00510A66" w:rsidRDefault="00510A66" w:rsidP="00510A66">
                  <w:pPr>
                    <w:ind w:firstLine="35"/>
                    <w:rPr>
                      <w:bCs/>
                    </w:rPr>
                  </w:pPr>
                  <w:r w:rsidRPr="00510A66">
                    <w:rPr>
                      <w:rStyle w:val="a6"/>
                      <w:color w:val="auto"/>
                    </w:rPr>
                    <w:t>Факс: _________________________</w:t>
                  </w:r>
                </w:p>
                <w:p w14:paraId="2C3D24A7" w14:textId="329A1441" w:rsidR="00510A66" w:rsidRPr="00510A66" w:rsidRDefault="00510A66" w:rsidP="00510A66">
                  <w:pPr>
                    <w:pStyle w:val="2110"/>
                    <w:snapToGrid w:val="0"/>
                    <w:spacing w:before="0"/>
                    <w:ind w:right="-3"/>
                    <w:jc w:val="both"/>
                    <w:rPr>
                      <w:rFonts w:ascii="Times New Roman" w:hAnsi="Times New Roman" w:cs="Times New Roman"/>
                      <w:b w:val="0"/>
                      <w:sz w:val="24"/>
                      <w:szCs w:val="24"/>
                    </w:rPr>
                  </w:pPr>
                </w:p>
                <w:p w14:paraId="4D031F8B" w14:textId="77777777" w:rsidR="00510A66" w:rsidRPr="00510A66" w:rsidRDefault="00510A66" w:rsidP="00510A66"/>
                <w:p w14:paraId="5C07D84E" w14:textId="11DC5554" w:rsidR="00510A66" w:rsidRPr="00510A66" w:rsidRDefault="00510A66" w:rsidP="00510A66"/>
                <w:p w14:paraId="4CC23016" w14:textId="3F2DD059" w:rsidR="00510A66" w:rsidRPr="00510A66" w:rsidRDefault="00510A66" w:rsidP="00510A66"/>
                <w:p w14:paraId="5B9ECF28" w14:textId="0AB673A9" w:rsidR="00510A66" w:rsidRPr="00510A66" w:rsidRDefault="00510A66" w:rsidP="00510A66">
                  <w:r w:rsidRPr="00510A66">
                    <w:t>___________________</w:t>
                  </w:r>
                </w:p>
                <w:p w14:paraId="147FC6FB" w14:textId="08E2A64E" w:rsidR="00510A66" w:rsidRPr="00510A66" w:rsidRDefault="00510A66" w:rsidP="00510A66"/>
                <w:p w14:paraId="7A12B4CE" w14:textId="535A97C9" w:rsidR="00510A66" w:rsidRPr="00510A66" w:rsidRDefault="00510A66" w:rsidP="00510A66">
                  <w:r w:rsidRPr="00510A66">
                    <w:t>___________________</w:t>
                  </w:r>
                </w:p>
              </w:tc>
              <w:tc>
                <w:tcPr>
                  <w:tcW w:w="4866" w:type="dxa"/>
                </w:tcPr>
                <w:p w14:paraId="40B3DA82" w14:textId="77777777" w:rsidR="00510A66" w:rsidRPr="00510A66" w:rsidRDefault="00510A66" w:rsidP="00510A66"/>
                <w:tbl>
                  <w:tblPr>
                    <w:tblW w:w="4644" w:type="dxa"/>
                    <w:tblLook w:val="0000" w:firstRow="0" w:lastRow="0" w:firstColumn="0" w:lastColumn="0" w:noHBand="0" w:noVBand="0"/>
                  </w:tblPr>
                  <w:tblGrid>
                    <w:gridCol w:w="4644"/>
                  </w:tblGrid>
                  <w:tr w:rsidR="00510A66" w:rsidRPr="00510A66" w14:paraId="49FEE813" w14:textId="77777777" w:rsidTr="000808E2">
                    <w:trPr>
                      <w:trHeight w:val="2669"/>
                    </w:trPr>
                    <w:tc>
                      <w:tcPr>
                        <w:tcW w:w="4644" w:type="dxa"/>
                      </w:tcPr>
                      <w:p w14:paraId="4ED27DC6" w14:textId="77777777" w:rsidR="00510A66" w:rsidRPr="00510A66" w:rsidRDefault="00510A66" w:rsidP="00510A66">
                        <w:pPr>
                          <w:pStyle w:val="310"/>
                          <w:rPr>
                            <w:b/>
                            <w:sz w:val="24"/>
                            <w:szCs w:val="24"/>
                          </w:rPr>
                        </w:pPr>
                        <w:r w:rsidRPr="00510A66">
                          <w:rPr>
                            <w:b/>
                            <w:sz w:val="24"/>
                            <w:szCs w:val="24"/>
                          </w:rPr>
                          <w:t>ООО «Институт Гипроникель»</w:t>
                        </w:r>
                      </w:p>
                      <w:p w14:paraId="7C2FF8E1" w14:textId="77777777" w:rsidR="00510A66" w:rsidRPr="00510A66" w:rsidRDefault="00510A66" w:rsidP="00510A66">
                        <w:pPr>
                          <w:widowControl w:val="0"/>
                          <w:autoSpaceDE w:val="0"/>
                          <w:autoSpaceDN w:val="0"/>
                          <w:adjustRightInd w:val="0"/>
                          <w:rPr>
                            <w:bCs/>
                          </w:rPr>
                        </w:pPr>
                        <w:r w:rsidRPr="00510A66">
                          <w:rPr>
                            <w:bCs/>
                          </w:rPr>
                          <w:t xml:space="preserve">195220, город Санкт- Петербург, </w:t>
                        </w:r>
                      </w:p>
                      <w:p w14:paraId="576BDBC7" w14:textId="77777777" w:rsidR="00510A66" w:rsidRPr="00510A66" w:rsidRDefault="00510A66" w:rsidP="00510A66">
                        <w:pPr>
                          <w:widowControl w:val="0"/>
                          <w:autoSpaceDE w:val="0"/>
                          <w:autoSpaceDN w:val="0"/>
                          <w:adjustRightInd w:val="0"/>
                          <w:rPr>
                            <w:bCs/>
                          </w:rPr>
                        </w:pPr>
                        <w:r w:rsidRPr="00510A66">
                          <w:rPr>
                            <w:bCs/>
                          </w:rPr>
                          <w:t>проспект Гражданский, дом 11</w:t>
                        </w:r>
                      </w:p>
                      <w:p w14:paraId="5FDB4DDD" w14:textId="77777777" w:rsidR="00510A66" w:rsidRPr="00510A66" w:rsidRDefault="00510A66" w:rsidP="00510A66">
                        <w:pPr>
                          <w:widowControl w:val="0"/>
                          <w:autoSpaceDE w:val="0"/>
                          <w:autoSpaceDN w:val="0"/>
                          <w:adjustRightInd w:val="0"/>
                          <w:ind w:firstLine="35"/>
                        </w:pPr>
                        <w:r w:rsidRPr="00510A66">
                          <w:t>ИНН 7804349796 КПП 780401001</w:t>
                        </w:r>
                      </w:p>
                      <w:p w14:paraId="7B46F8B0" w14:textId="77777777" w:rsidR="00510A66" w:rsidRPr="00510A66" w:rsidRDefault="00510A66" w:rsidP="00510A66">
                        <w:pPr>
                          <w:ind w:firstLine="35"/>
                          <w:rPr>
                            <w:color w:val="000000"/>
                          </w:rPr>
                        </w:pPr>
                        <w:r w:rsidRPr="00510A66">
                          <w:rPr>
                            <w:color w:val="000000"/>
                          </w:rPr>
                          <w:t>Р/с 407 028 109 946 700 00 023</w:t>
                        </w:r>
                      </w:p>
                      <w:p w14:paraId="6CBF7D3C" w14:textId="77777777" w:rsidR="00510A66" w:rsidRPr="00510A66" w:rsidRDefault="00510A66" w:rsidP="00510A66">
                        <w:pPr>
                          <w:ind w:firstLine="35"/>
                          <w:rPr>
                            <w:color w:val="000000"/>
                          </w:rPr>
                        </w:pPr>
                        <w:r w:rsidRPr="00510A66">
                          <w:rPr>
                            <w:color w:val="000000"/>
                          </w:rPr>
                          <w:t xml:space="preserve">в Северо-Западном филиале </w:t>
                        </w:r>
                      </w:p>
                      <w:p w14:paraId="09344609" w14:textId="77777777" w:rsidR="00510A66" w:rsidRPr="00510A66" w:rsidRDefault="00510A66" w:rsidP="00510A66">
                        <w:pPr>
                          <w:ind w:firstLine="35"/>
                          <w:rPr>
                            <w:color w:val="000000"/>
                          </w:rPr>
                        </w:pPr>
                        <w:r w:rsidRPr="00510A66">
                          <w:rPr>
                            <w:color w:val="000000"/>
                          </w:rPr>
                          <w:t>ПАО РОСБАНК, г. Санкт-Петербург</w:t>
                        </w:r>
                      </w:p>
                      <w:p w14:paraId="356F75A7" w14:textId="77777777" w:rsidR="00510A66" w:rsidRPr="00510A66" w:rsidRDefault="00510A66" w:rsidP="00510A66">
                        <w:pPr>
                          <w:ind w:firstLine="35"/>
                          <w:rPr>
                            <w:color w:val="000000"/>
                          </w:rPr>
                        </w:pPr>
                        <w:r w:rsidRPr="00510A66">
                          <w:rPr>
                            <w:color w:val="000000"/>
                          </w:rPr>
                          <w:t>К/с 301 018 101 000 000 00 778</w:t>
                        </w:r>
                      </w:p>
                      <w:p w14:paraId="10014BDB" w14:textId="77777777" w:rsidR="00510A66" w:rsidRPr="00510A66" w:rsidRDefault="00510A66" w:rsidP="00510A66">
                        <w:pPr>
                          <w:ind w:firstLine="35"/>
                          <w:rPr>
                            <w:color w:val="000000"/>
                          </w:rPr>
                        </w:pPr>
                        <w:r w:rsidRPr="00510A66">
                          <w:rPr>
                            <w:color w:val="000000"/>
                          </w:rPr>
                          <w:t xml:space="preserve">БИК 044 030 778 </w:t>
                        </w:r>
                      </w:p>
                      <w:p w14:paraId="1CC7CF47" w14:textId="77777777" w:rsidR="00510A66" w:rsidRPr="00510A66" w:rsidRDefault="00510A66" w:rsidP="00510A66">
                        <w:pPr>
                          <w:pStyle w:val="310"/>
                          <w:ind w:firstLine="35"/>
                          <w:rPr>
                            <w:bCs/>
                            <w:sz w:val="24"/>
                            <w:szCs w:val="24"/>
                          </w:rPr>
                        </w:pPr>
                        <w:r w:rsidRPr="00510A66">
                          <w:rPr>
                            <w:bCs/>
                            <w:sz w:val="24"/>
                            <w:szCs w:val="24"/>
                          </w:rPr>
                          <w:t xml:space="preserve">ОКПО 00201365 </w:t>
                        </w:r>
                      </w:p>
                      <w:p w14:paraId="38678B8B" w14:textId="77777777" w:rsidR="00510A66" w:rsidRPr="00510A66" w:rsidRDefault="00510A66" w:rsidP="00510A66">
                        <w:pPr>
                          <w:pStyle w:val="310"/>
                          <w:ind w:firstLine="35"/>
                          <w:rPr>
                            <w:bCs/>
                            <w:sz w:val="24"/>
                            <w:szCs w:val="24"/>
                          </w:rPr>
                        </w:pPr>
                        <w:r w:rsidRPr="00510A66">
                          <w:rPr>
                            <w:bCs/>
                            <w:sz w:val="24"/>
                            <w:szCs w:val="24"/>
                          </w:rPr>
                          <w:t>ОГРН 5067847542967</w:t>
                        </w:r>
                      </w:p>
                      <w:p w14:paraId="77612889" w14:textId="77777777" w:rsidR="00510A66" w:rsidRPr="00510A66" w:rsidRDefault="00510A66" w:rsidP="00510A66">
                        <w:pPr>
                          <w:ind w:firstLine="35"/>
                          <w:rPr>
                            <w:rStyle w:val="a6"/>
                          </w:rPr>
                        </w:pPr>
                        <w:r w:rsidRPr="00510A66">
                          <w:rPr>
                            <w:bCs/>
                          </w:rPr>
                          <w:t xml:space="preserve">Эл. адрес: </w:t>
                        </w:r>
                        <w:proofErr w:type="spellStart"/>
                        <w:r w:rsidRPr="00510A66">
                          <w:rPr>
                            <w:lang w:val="en-US"/>
                          </w:rPr>
                          <w:t>gn</w:t>
                        </w:r>
                        <w:proofErr w:type="spellEnd"/>
                        <w:r w:rsidRPr="00510A66">
                          <w:t>@</w:t>
                        </w:r>
                        <w:proofErr w:type="spellStart"/>
                        <w:r w:rsidRPr="00510A66">
                          <w:rPr>
                            <w:lang w:val="en-US"/>
                          </w:rPr>
                          <w:t>nornik</w:t>
                        </w:r>
                        <w:proofErr w:type="spellEnd"/>
                        <w:r w:rsidRPr="00510A66">
                          <w:t>.</w:t>
                        </w:r>
                        <w:proofErr w:type="spellStart"/>
                        <w:r w:rsidRPr="00510A66">
                          <w:rPr>
                            <w:lang w:val="en-US"/>
                          </w:rPr>
                          <w:t>ru</w:t>
                        </w:r>
                        <w:proofErr w:type="spellEnd"/>
                        <w:r w:rsidRPr="00510A66">
                          <w:t>;</w:t>
                        </w:r>
                      </w:p>
                      <w:p w14:paraId="655D1630" w14:textId="77777777" w:rsidR="00510A66" w:rsidRPr="00510A66" w:rsidRDefault="00510A66" w:rsidP="00510A66">
                        <w:pPr>
                          <w:ind w:firstLine="35"/>
                          <w:rPr>
                            <w:rStyle w:val="a6"/>
                            <w:color w:val="auto"/>
                          </w:rPr>
                        </w:pPr>
                        <w:r w:rsidRPr="00510A66">
                          <w:rPr>
                            <w:rStyle w:val="a6"/>
                            <w:color w:val="auto"/>
                          </w:rPr>
                          <w:t>Тел: (812) 335-31-24</w:t>
                        </w:r>
                      </w:p>
                      <w:p w14:paraId="3F292A8C" w14:textId="77777777" w:rsidR="00510A66" w:rsidRPr="00510A66" w:rsidRDefault="00510A66" w:rsidP="00510A66">
                        <w:pPr>
                          <w:ind w:firstLine="35"/>
                          <w:rPr>
                            <w:bCs/>
                          </w:rPr>
                        </w:pPr>
                        <w:r w:rsidRPr="00510A66">
                          <w:rPr>
                            <w:rStyle w:val="a6"/>
                            <w:color w:val="auto"/>
                          </w:rPr>
                          <w:t>Факс: (812) 335-32-72</w:t>
                        </w:r>
                      </w:p>
                      <w:p w14:paraId="2952010C" w14:textId="77777777" w:rsidR="00510A66" w:rsidRPr="00510A66" w:rsidRDefault="00510A66" w:rsidP="00510A66">
                        <w:pPr>
                          <w:pStyle w:val="310"/>
                          <w:rPr>
                            <w:b/>
                            <w:sz w:val="24"/>
                            <w:szCs w:val="24"/>
                          </w:rPr>
                        </w:pPr>
                      </w:p>
                    </w:tc>
                  </w:tr>
                </w:tbl>
                <w:p w14:paraId="5319FC04" w14:textId="77777777" w:rsidR="00510A66" w:rsidRPr="00510A66" w:rsidRDefault="00510A66" w:rsidP="00510A66">
                  <w:pPr>
                    <w:jc w:val="right"/>
                  </w:pPr>
                </w:p>
                <w:p w14:paraId="26E5FA80" w14:textId="77777777" w:rsidR="00510A66" w:rsidRPr="00510A66" w:rsidRDefault="00510A66" w:rsidP="00510A66">
                  <w:pPr>
                    <w:jc w:val="right"/>
                  </w:pPr>
                </w:p>
                <w:p w14:paraId="5FC7BA31" w14:textId="77777777" w:rsidR="00510A66" w:rsidRPr="00510A66" w:rsidRDefault="00510A66" w:rsidP="00510A66">
                  <w:pPr>
                    <w:tabs>
                      <w:tab w:val="left" w:pos="210"/>
                    </w:tabs>
                  </w:pPr>
                  <w:r w:rsidRPr="00510A66">
                    <w:tab/>
                    <w:t>Генеральный директор</w:t>
                  </w:r>
                </w:p>
                <w:p w14:paraId="0C3EE4C3" w14:textId="77777777" w:rsidR="00510A66" w:rsidRPr="00510A66" w:rsidRDefault="00510A66" w:rsidP="00510A66">
                  <w:pPr>
                    <w:tabs>
                      <w:tab w:val="left" w:pos="210"/>
                    </w:tabs>
                  </w:pPr>
                </w:p>
                <w:p w14:paraId="63DAC316" w14:textId="4EAAA22C" w:rsidR="00510A66" w:rsidRPr="00510A66" w:rsidRDefault="00510A66" w:rsidP="00510A66">
                  <w:pPr>
                    <w:tabs>
                      <w:tab w:val="left" w:pos="210"/>
                    </w:tabs>
                  </w:pPr>
                  <w:r w:rsidRPr="00510A66">
                    <w:t>_____________Г.К. Колесников</w:t>
                  </w:r>
                </w:p>
                <w:p w14:paraId="5A7B1050" w14:textId="77777777" w:rsidR="00510A66" w:rsidRPr="00510A66" w:rsidRDefault="00510A66" w:rsidP="00510A66">
                  <w:pPr>
                    <w:ind w:left="34"/>
                  </w:pPr>
                </w:p>
              </w:tc>
            </w:tr>
          </w:tbl>
          <w:p w14:paraId="4AFE5C5D" w14:textId="77777777" w:rsidR="00C443CB" w:rsidRPr="00510A66" w:rsidRDefault="00C443CB" w:rsidP="00C443CB">
            <w:pPr>
              <w:widowControl w:val="0"/>
              <w:suppressAutoHyphens w:val="0"/>
              <w:jc w:val="both"/>
              <w:rPr>
                <w:rFonts w:ascii="Times New Roman" w:hAnsi="Times New Roman"/>
                <w:lang w:eastAsia="zh-CN"/>
              </w:rPr>
            </w:pPr>
          </w:p>
        </w:tc>
        <w:tc>
          <w:tcPr>
            <w:tcW w:w="4673" w:type="dxa"/>
          </w:tcPr>
          <w:p w14:paraId="5DF75D09" w14:textId="77777777" w:rsidR="00C443CB" w:rsidRPr="00510A66" w:rsidRDefault="00C443CB" w:rsidP="00C443CB">
            <w:pPr>
              <w:widowControl w:val="0"/>
              <w:suppressAutoHyphens w:val="0"/>
              <w:jc w:val="both"/>
              <w:rPr>
                <w:rFonts w:ascii="Times New Roman" w:hAnsi="Times New Roman"/>
                <w:lang w:eastAsia="zh-CN"/>
              </w:rPr>
            </w:pPr>
          </w:p>
        </w:tc>
      </w:tr>
    </w:tbl>
    <w:p w14:paraId="5602A074" w14:textId="6C9510C4" w:rsidR="008942BB" w:rsidRPr="0028156E" w:rsidRDefault="008942BB" w:rsidP="00C443CB">
      <w:pPr>
        <w:rPr>
          <w:rFonts w:ascii="Tahoma" w:hAnsi="Tahoma" w:cs="Tahoma"/>
          <w:sz w:val="22"/>
          <w:szCs w:val="22"/>
        </w:rPr>
      </w:pPr>
    </w:p>
    <w:p w14:paraId="0A752216" w14:textId="77777777" w:rsidR="007F0887" w:rsidRPr="00510A66" w:rsidRDefault="008942BB" w:rsidP="007F0887">
      <w:pPr>
        <w:widowControl w:val="0"/>
        <w:jc w:val="right"/>
      </w:pPr>
      <w:r w:rsidRPr="0028156E">
        <w:rPr>
          <w:rFonts w:ascii="Tahoma" w:hAnsi="Tahoma" w:cs="Tahoma"/>
          <w:sz w:val="22"/>
          <w:szCs w:val="22"/>
        </w:rPr>
        <w:br w:type="page"/>
      </w:r>
      <w:r w:rsidR="007F0887" w:rsidRPr="00510A66">
        <w:lastRenderedPageBreak/>
        <w:t>Приложение № 2</w:t>
      </w:r>
    </w:p>
    <w:p w14:paraId="4267E98A" w14:textId="77777777" w:rsidR="007F0887" w:rsidRPr="00510A66" w:rsidRDefault="007F0887" w:rsidP="007F0887">
      <w:pPr>
        <w:widowControl w:val="0"/>
        <w:jc w:val="right"/>
      </w:pPr>
      <w:r w:rsidRPr="00510A66">
        <w:t>к Договору № _________</w:t>
      </w:r>
    </w:p>
    <w:p w14:paraId="4AA9507A" w14:textId="27772D80" w:rsidR="007F0887" w:rsidRPr="00510A66" w:rsidRDefault="007F0887" w:rsidP="007F0887">
      <w:pPr>
        <w:widowControl w:val="0"/>
        <w:jc w:val="right"/>
      </w:pPr>
      <w:r w:rsidRPr="00510A66">
        <w:t>от «__» _______ 20__ г.</w:t>
      </w:r>
    </w:p>
    <w:p w14:paraId="635FC136" w14:textId="77777777" w:rsidR="007F0887" w:rsidRPr="00510A66" w:rsidRDefault="007F0887" w:rsidP="007F0887">
      <w:pPr>
        <w:widowControl w:val="0"/>
      </w:pPr>
    </w:p>
    <w:p w14:paraId="4730AD63" w14:textId="77777777" w:rsidR="007F0887" w:rsidRPr="00510A66" w:rsidRDefault="007F0887" w:rsidP="007F0887">
      <w:pPr>
        <w:widowControl w:val="0"/>
        <w:jc w:val="both"/>
      </w:pPr>
    </w:p>
    <w:p w14:paraId="31788C67" w14:textId="2957092D" w:rsidR="007F0887" w:rsidRPr="00510A66" w:rsidRDefault="007F0887" w:rsidP="007F0887">
      <w:pPr>
        <w:keepNext/>
        <w:suppressAutoHyphens w:val="0"/>
        <w:jc w:val="center"/>
        <w:outlineLvl w:val="4"/>
        <w:rPr>
          <w:b/>
          <w:bCs/>
          <w:lang w:eastAsia="ru-RU"/>
        </w:rPr>
      </w:pPr>
      <w:r w:rsidRPr="00510A66">
        <w:rPr>
          <w:b/>
          <w:bCs/>
          <w:lang w:eastAsia="ru-RU"/>
        </w:rPr>
        <w:t>КАЛЕНДАРНЫЙ ПЛАН</w:t>
      </w:r>
    </w:p>
    <w:p w14:paraId="78AF124C" w14:textId="514A0F97" w:rsidR="007F0887" w:rsidRPr="00510A66" w:rsidRDefault="007F0887" w:rsidP="007F0887">
      <w:pPr>
        <w:suppressAutoHyphens w:val="0"/>
        <w:jc w:val="center"/>
        <w:rPr>
          <w:b/>
          <w:lang w:eastAsia="ru-RU"/>
        </w:rPr>
      </w:pPr>
      <w:r w:rsidRPr="00510A66">
        <w:rPr>
          <w:b/>
          <w:lang w:eastAsia="ru-RU"/>
        </w:rPr>
        <w:t>выполнения проектных работ</w:t>
      </w:r>
    </w:p>
    <w:p w14:paraId="79E3B8FC" w14:textId="1650C4A1" w:rsidR="007F0887" w:rsidRPr="00510A66" w:rsidRDefault="007F0887" w:rsidP="007F0887">
      <w:pPr>
        <w:suppressAutoHyphens w:val="0"/>
        <w:rPr>
          <w:lang w:eastAsia="ru-RU"/>
        </w:rPr>
      </w:pP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3038"/>
        <w:gridCol w:w="1667"/>
        <w:gridCol w:w="1452"/>
        <w:gridCol w:w="1559"/>
        <w:gridCol w:w="1701"/>
      </w:tblGrid>
      <w:tr w:rsidR="007F0887" w:rsidRPr="00510A66" w14:paraId="3910414C" w14:textId="77777777" w:rsidTr="003B367D">
        <w:trPr>
          <w:jc w:val="center"/>
        </w:trPr>
        <w:tc>
          <w:tcPr>
            <w:tcW w:w="562" w:type="dxa"/>
            <w:vAlign w:val="center"/>
          </w:tcPr>
          <w:p w14:paraId="1EA1C873" w14:textId="289333B5" w:rsidR="007F0887" w:rsidRPr="00510A66" w:rsidRDefault="007F0887" w:rsidP="001227E1">
            <w:pPr>
              <w:suppressAutoHyphens w:val="0"/>
              <w:ind w:right="57"/>
              <w:jc w:val="center"/>
              <w:rPr>
                <w:b/>
                <w:lang w:eastAsia="ru-RU"/>
              </w:rPr>
            </w:pPr>
            <w:r w:rsidRPr="00510A66">
              <w:rPr>
                <w:b/>
                <w:lang w:eastAsia="ru-RU"/>
              </w:rPr>
              <w:t>№</w:t>
            </w:r>
            <w:r w:rsidR="003B367D" w:rsidRPr="00510A66">
              <w:rPr>
                <w:b/>
                <w:lang w:eastAsia="ru-RU"/>
              </w:rPr>
              <w:t xml:space="preserve"> этапа</w:t>
            </w:r>
          </w:p>
        </w:tc>
        <w:tc>
          <w:tcPr>
            <w:tcW w:w="3038" w:type="dxa"/>
            <w:vAlign w:val="center"/>
          </w:tcPr>
          <w:p w14:paraId="3F939C93" w14:textId="15B59F71" w:rsidR="007F0887" w:rsidRPr="00510A66" w:rsidRDefault="007F0887" w:rsidP="003B367D">
            <w:pPr>
              <w:keepNext/>
              <w:suppressAutoHyphens w:val="0"/>
              <w:spacing w:before="360"/>
              <w:jc w:val="center"/>
              <w:outlineLvl w:val="3"/>
              <w:rPr>
                <w:b/>
                <w:lang w:eastAsia="ru-RU"/>
              </w:rPr>
            </w:pPr>
            <w:r w:rsidRPr="00510A66">
              <w:rPr>
                <w:b/>
                <w:lang w:eastAsia="ru-RU"/>
              </w:rPr>
              <w:t>Наименование этап</w:t>
            </w:r>
            <w:r w:rsidR="003B367D" w:rsidRPr="00510A66">
              <w:rPr>
                <w:b/>
                <w:lang w:eastAsia="ru-RU"/>
              </w:rPr>
              <w:t>а</w:t>
            </w:r>
            <w:r w:rsidRPr="00510A66">
              <w:rPr>
                <w:b/>
                <w:lang w:eastAsia="ru-RU"/>
              </w:rPr>
              <w:t xml:space="preserve"> работ</w:t>
            </w:r>
          </w:p>
        </w:tc>
        <w:tc>
          <w:tcPr>
            <w:tcW w:w="1667" w:type="dxa"/>
            <w:vAlign w:val="center"/>
          </w:tcPr>
          <w:p w14:paraId="1CEA811B" w14:textId="77777777" w:rsidR="007F0887" w:rsidRPr="00510A66" w:rsidRDefault="007F0887" w:rsidP="007F0887">
            <w:pPr>
              <w:suppressAutoHyphens w:val="0"/>
              <w:jc w:val="center"/>
              <w:rPr>
                <w:b/>
                <w:lang w:eastAsia="ru-RU"/>
              </w:rPr>
            </w:pPr>
            <w:r w:rsidRPr="00510A66">
              <w:rPr>
                <w:b/>
                <w:lang w:eastAsia="ru-RU"/>
              </w:rPr>
              <w:t>Стоимость</w:t>
            </w:r>
          </w:p>
          <w:p w14:paraId="6B67AA25" w14:textId="77777777" w:rsidR="007F0887" w:rsidRPr="00510A66" w:rsidRDefault="007F0887" w:rsidP="007F0887">
            <w:pPr>
              <w:suppressAutoHyphens w:val="0"/>
              <w:jc w:val="center"/>
              <w:rPr>
                <w:b/>
                <w:lang w:eastAsia="ru-RU"/>
              </w:rPr>
            </w:pPr>
            <w:r w:rsidRPr="00510A66">
              <w:rPr>
                <w:b/>
                <w:lang w:eastAsia="ru-RU"/>
              </w:rPr>
              <w:t>работ по этапу,</w:t>
            </w:r>
          </w:p>
          <w:p w14:paraId="60E9AD09" w14:textId="281447E1" w:rsidR="007F0887" w:rsidRPr="00510A66" w:rsidRDefault="007F0887" w:rsidP="0015148A">
            <w:pPr>
              <w:suppressAutoHyphens w:val="0"/>
              <w:jc w:val="center"/>
              <w:rPr>
                <w:b/>
                <w:lang w:eastAsia="ru-RU"/>
              </w:rPr>
            </w:pPr>
            <w:r w:rsidRPr="00510A66">
              <w:rPr>
                <w:b/>
                <w:lang w:eastAsia="ru-RU"/>
              </w:rPr>
              <w:t>руб.</w:t>
            </w:r>
            <w:r w:rsidR="0015148A" w:rsidRPr="00510A66">
              <w:rPr>
                <w:b/>
                <w:lang w:eastAsia="ru-RU"/>
              </w:rPr>
              <w:t>, без НДС</w:t>
            </w:r>
          </w:p>
        </w:tc>
        <w:tc>
          <w:tcPr>
            <w:tcW w:w="1452" w:type="dxa"/>
            <w:vAlign w:val="center"/>
          </w:tcPr>
          <w:p w14:paraId="7FA02668" w14:textId="77777777" w:rsidR="007F0887" w:rsidRPr="00510A66" w:rsidRDefault="007F0887" w:rsidP="007F0887">
            <w:pPr>
              <w:suppressAutoHyphens w:val="0"/>
              <w:jc w:val="center"/>
              <w:rPr>
                <w:b/>
                <w:lang w:eastAsia="ru-RU"/>
              </w:rPr>
            </w:pPr>
            <w:r w:rsidRPr="00510A66">
              <w:rPr>
                <w:b/>
                <w:lang w:eastAsia="ru-RU"/>
              </w:rPr>
              <w:t>Начало выполнения</w:t>
            </w:r>
          </w:p>
          <w:p w14:paraId="3DEE6974" w14:textId="77777777" w:rsidR="007F0887" w:rsidRPr="00510A66" w:rsidRDefault="007F0887" w:rsidP="007F0887">
            <w:pPr>
              <w:suppressAutoHyphens w:val="0"/>
              <w:jc w:val="center"/>
              <w:rPr>
                <w:b/>
                <w:lang w:eastAsia="ru-RU"/>
              </w:rPr>
            </w:pPr>
            <w:r w:rsidRPr="00510A66">
              <w:rPr>
                <w:b/>
                <w:lang w:eastAsia="ru-RU"/>
              </w:rPr>
              <w:t>работ</w:t>
            </w:r>
          </w:p>
        </w:tc>
        <w:tc>
          <w:tcPr>
            <w:tcW w:w="1559" w:type="dxa"/>
            <w:vAlign w:val="center"/>
          </w:tcPr>
          <w:p w14:paraId="7E5062C6" w14:textId="77777777" w:rsidR="007F0887" w:rsidRPr="00510A66" w:rsidRDefault="007F0887" w:rsidP="007F0887">
            <w:pPr>
              <w:suppressAutoHyphens w:val="0"/>
              <w:jc w:val="center"/>
              <w:rPr>
                <w:b/>
                <w:lang w:eastAsia="ru-RU"/>
              </w:rPr>
            </w:pPr>
            <w:r w:rsidRPr="00510A66">
              <w:rPr>
                <w:b/>
                <w:lang w:eastAsia="ru-RU"/>
              </w:rPr>
              <w:t>Окончание</w:t>
            </w:r>
          </w:p>
          <w:p w14:paraId="6CEA4BC0" w14:textId="77777777" w:rsidR="007F0887" w:rsidRPr="00510A66" w:rsidRDefault="007F0887" w:rsidP="007F0887">
            <w:pPr>
              <w:suppressAutoHyphens w:val="0"/>
              <w:jc w:val="center"/>
              <w:rPr>
                <w:b/>
                <w:lang w:eastAsia="ru-RU"/>
              </w:rPr>
            </w:pPr>
            <w:r w:rsidRPr="00510A66">
              <w:rPr>
                <w:b/>
                <w:lang w:eastAsia="ru-RU"/>
              </w:rPr>
              <w:t>выполнения</w:t>
            </w:r>
          </w:p>
          <w:p w14:paraId="7368EE79" w14:textId="77777777" w:rsidR="007F0887" w:rsidRPr="00510A66" w:rsidRDefault="007F0887" w:rsidP="007F0887">
            <w:pPr>
              <w:suppressAutoHyphens w:val="0"/>
              <w:jc w:val="center"/>
              <w:rPr>
                <w:b/>
                <w:lang w:eastAsia="ru-RU"/>
              </w:rPr>
            </w:pPr>
            <w:r w:rsidRPr="00510A66">
              <w:rPr>
                <w:b/>
                <w:lang w:eastAsia="ru-RU"/>
              </w:rPr>
              <w:t>работ</w:t>
            </w:r>
          </w:p>
        </w:tc>
        <w:tc>
          <w:tcPr>
            <w:tcW w:w="1701" w:type="dxa"/>
            <w:vAlign w:val="center"/>
          </w:tcPr>
          <w:p w14:paraId="1B917D30" w14:textId="77777777" w:rsidR="007F0887" w:rsidRPr="00510A66" w:rsidRDefault="007F0887" w:rsidP="007F0887">
            <w:pPr>
              <w:suppressAutoHyphens w:val="0"/>
              <w:ind w:left="-28" w:firstLine="28"/>
              <w:jc w:val="center"/>
              <w:rPr>
                <w:b/>
                <w:lang w:eastAsia="ru-RU"/>
              </w:rPr>
            </w:pPr>
            <w:r w:rsidRPr="00510A66">
              <w:rPr>
                <w:b/>
                <w:lang w:eastAsia="ru-RU"/>
              </w:rPr>
              <w:t>Результат работ по этапу</w:t>
            </w:r>
          </w:p>
          <w:p w14:paraId="377C5D33" w14:textId="77777777" w:rsidR="007F0887" w:rsidRPr="00510A66" w:rsidRDefault="007F0887" w:rsidP="007F0887">
            <w:pPr>
              <w:suppressAutoHyphens w:val="0"/>
              <w:ind w:left="-28" w:firstLine="28"/>
              <w:jc w:val="center"/>
              <w:rPr>
                <w:b/>
                <w:lang w:eastAsia="ru-RU"/>
              </w:rPr>
            </w:pPr>
          </w:p>
        </w:tc>
      </w:tr>
      <w:tr w:rsidR="007F0887" w:rsidRPr="00510A66" w14:paraId="0B565359" w14:textId="77777777" w:rsidTr="003B367D">
        <w:trPr>
          <w:jc w:val="center"/>
        </w:trPr>
        <w:tc>
          <w:tcPr>
            <w:tcW w:w="562" w:type="dxa"/>
            <w:vAlign w:val="center"/>
          </w:tcPr>
          <w:p w14:paraId="3FA5DD4C" w14:textId="77777777" w:rsidR="007F0887" w:rsidRPr="00510A66" w:rsidRDefault="007F0887" w:rsidP="007F0887">
            <w:pPr>
              <w:suppressAutoHyphens w:val="0"/>
              <w:jc w:val="center"/>
              <w:rPr>
                <w:lang w:eastAsia="ru-RU"/>
              </w:rPr>
            </w:pPr>
            <w:r w:rsidRPr="00510A66">
              <w:rPr>
                <w:lang w:eastAsia="ru-RU"/>
              </w:rPr>
              <w:t>1</w:t>
            </w:r>
          </w:p>
        </w:tc>
        <w:tc>
          <w:tcPr>
            <w:tcW w:w="3038" w:type="dxa"/>
            <w:vAlign w:val="center"/>
          </w:tcPr>
          <w:p w14:paraId="59277A89" w14:textId="77777777" w:rsidR="007F0887" w:rsidRPr="00510A66" w:rsidRDefault="007F0887" w:rsidP="007F0887">
            <w:pPr>
              <w:suppressAutoHyphens w:val="0"/>
              <w:jc w:val="center"/>
              <w:rPr>
                <w:lang w:eastAsia="ru-RU"/>
              </w:rPr>
            </w:pPr>
            <w:r w:rsidRPr="00510A66">
              <w:rPr>
                <w:lang w:eastAsia="ru-RU"/>
              </w:rPr>
              <w:t>2</w:t>
            </w:r>
          </w:p>
        </w:tc>
        <w:tc>
          <w:tcPr>
            <w:tcW w:w="1667" w:type="dxa"/>
            <w:vAlign w:val="center"/>
          </w:tcPr>
          <w:p w14:paraId="5A94B003" w14:textId="77777777" w:rsidR="007F0887" w:rsidRPr="00510A66" w:rsidRDefault="007F0887" w:rsidP="007F0887">
            <w:pPr>
              <w:suppressAutoHyphens w:val="0"/>
              <w:jc w:val="center"/>
              <w:rPr>
                <w:lang w:eastAsia="ru-RU"/>
              </w:rPr>
            </w:pPr>
            <w:r w:rsidRPr="00510A66">
              <w:rPr>
                <w:lang w:eastAsia="ru-RU"/>
              </w:rPr>
              <w:t>3</w:t>
            </w:r>
          </w:p>
        </w:tc>
        <w:tc>
          <w:tcPr>
            <w:tcW w:w="1452" w:type="dxa"/>
            <w:vAlign w:val="center"/>
          </w:tcPr>
          <w:p w14:paraId="15313F8E" w14:textId="77777777" w:rsidR="007F0887" w:rsidRPr="00510A66" w:rsidRDefault="007F0887" w:rsidP="007F0887">
            <w:pPr>
              <w:suppressAutoHyphens w:val="0"/>
              <w:jc w:val="center"/>
              <w:rPr>
                <w:lang w:eastAsia="ru-RU"/>
              </w:rPr>
            </w:pPr>
            <w:r w:rsidRPr="00510A66">
              <w:rPr>
                <w:lang w:eastAsia="ru-RU"/>
              </w:rPr>
              <w:t>4</w:t>
            </w:r>
          </w:p>
        </w:tc>
        <w:tc>
          <w:tcPr>
            <w:tcW w:w="1559" w:type="dxa"/>
            <w:vAlign w:val="center"/>
          </w:tcPr>
          <w:p w14:paraId="1D5FE39C" w14:textId="77777777" w:rsidR="007F0887" w:rsidRPr="00510A66" w:rsidRDefault="007F0887" w:rsidP="007F0887">
            <w:pPr>
              <w:suppressAutoHyphens w:val="0"/>
              <w:jc w:val="center"/>
              <w:rPr>
                <w:lang w:eastAsia="ru-RU"/>
              </w:rPr>
            </w:pPr>
            <w:r w:rsidRPr="00510A66">
              <w:rPr>
                <w:lang w:eastAsia="ru-RU"/>
              </w:rPr>
              <w:t>5</w:t>
            </w:r>
          </w:p>
        </w:tc>
        <w:tc>
          <w:tcPr>
            <w:tcW w:w="1701" w:type="dxa"/>
            <w:vAlign w:val="center"/>
          </w:tcPr>
          <w:p w14:paraId="02AB93EB" w14:textId="77777777" w:rsidR="007F0887" w:rsidRPr="00510A66" w:rsidRDefault="007F0887" w:rsidP="007F0887">
            <w:pPr>
              <w:suppressAutoHyphens w:val="0"/>
              <w:ind w:left="-28" w:firstLine="28"/>
              <w:jc w:val="center"/>
              <w:rPr>
                <w:lang w:eastAsia="ru-RU"/>
              </w:rPr>
            </w:pPr>
            <w:r w:rsidRPr="00510A66">
              <w:rPr>
                <w:lang w:eastAsia="ru-RU"/>
              </w:rPr>
              <w:t>6</w:t>
            </w:r>
          </w:p>
        </w:tc>
      </w:tr>
      <w:tr w:rsidR="007F0887" w:rsidRPr="00510A66" w14:paraId="6FFF5B9B" w14:textId="77777777" w:rsidTr="003B367D">
        <w:trPr>
          <w:jc w:val="center"/>
        </w:trPr>
        <w:tc>
          <w:tcPr>
            <w:tcW w:w="562" w:type="dxa"/>
            <w:vAlign w:val="center"/>
          </w:tcPr>
          <w:p w14:paraId="09C840EC" w14:textId="77777777" w:rsidR="007F0887" w:rsidRPr="00510A66" w:rsidRDefault="007F0887" w:rsidP="007F0887">
            <w:pPr>
              <w:suppressAutoHyphens w:val="0"/>
              <w:rPr>
                <w:lang w:eastAsia="ru-RU"/>
              </w:rPr>
            </w:pPr>
          </w:p>
        </w:tc>
        <w:tc>
          <w:tcPr>
            <w:tcW w:w="3038" w:type="dxa"/>
            <w:vAlign w:val="center"/>
          </w:tcPr>
          <w:p w14:paraId="626F620F" w14:textId="77777777" w:rsidR="007F0887" w:rsidRPr="00510A66" w:rsidRDefault="007F0887" w:rsidP="007F0887">
            <w:pPr>
              <w:suppressAutoHyphens w:val="0"/>
              <w:rPr>
                <w:lang w:eastAsia="ru-RU"/>
              </w:rPr>
            </w:pPr>
          </w:p>
        </w:tc>
        <w:tc>
          <w:tcPr>
            <w:tcW w:w="1667" w:type="dxa"/>
            <w:vAlign w:val="center"/>
          </w:tcPr>
          <w:p w14:paraId="6611BD34" w14:textId="77777777" w:rsidR="007F0887" w:rsidRPr="00510A66" w:rsidRDefault="007F0887" w:rsidP="007F0887">
            <w:pPr>
              <w:suppressAutoHyphens w:val="0"/>
              <w:rPr>
                <w:lang w:eastAsia="ru-RU"/>
              </w:rPr>
            </w:pPr>
          </w:p>
        </w:tc>
        <w:tc>
          <w:tcPr>
            <w:tcW w:w="1452" w:type="dxa"/>
            <w:vAlign w:val="center"/>
          </w:tcPr>
          <w:p w14:paraId="51947272" w14:textId="77777777" w:rsidR="007F0887" w:rsidRPr="00510A66" w:rsidRDefault="007F0887" w:rsidP="007F0887">
            <w:pPr>
              <w:suppressAutoHyphens w:val="0"/>
              <w:rPr>
                <w:lang w:eastAsia="ru-RU"/>
              </w:rPr>
            </w:pPr>
          </w:p>
        </w:tc>
        <w:tc>
          <w:tcPr>
            <w:tcW w:w="1559" w:type="dxa"/>
            <w:vAlign w:val="center"/>
          </w:tcPr>
          <w:p w14:paraId="46F7513C" w14:textId="77777777" w:rsidR="007F0887" w:rsidRPr="00510A66" w:rsidRDefault="007F0887" w:rsidP="007F0887">
            <w:pPr>
              <w:suppressAutoHyphens w:val="0"/>
              <w:rPr>
                <w:lang w:eastAsia="ru-RU"/>
              </w:rPr>
            </w:pPr>
          </w:p>
        </w:tc>
        <w:tc>
          <w:tcPr>
            <w:tcW w:w="1701" w:type="dxa"/>
            <w:vAlign w:val="center"/>
          </w:tcPr>
          <w:p w14:paraId="18F45220" w14:textId="77777777" w:rsidR="007F0887" w:rsidRPr="00510A66" w:rsidRDefault="007F0887" w:rsidP="007F0887">
            <w:pPr>
              <w:suppressAutoHyphens w:val="0"/>
              <w:ind w:left="-28" w:firstLine="28"/>
              <w:rPr>
                <w:lang w:eastAsia="ru-RU"/>
              </w:rPr>
            </w:pPr>
          </w:p>
        </w:tc>
      </w:tr>
      <w:tr w:rsidR="007F0887" w:rsidRPr="00510A66" w14:paraId="3CF64D74" w14:textId="77777777" w:rsidTr="003B367D">
        <w:trPr>
          <w:jc w:val="center"/>
        </w:trPr>
        <w:tc>
          <w:tcPr>
            <w:tcW w:w="562" w:type="dxa"/>
            <w:vAlign w:val="center"/>
          </w:tcPr>
          <w:p w14:paraId="326A3C2D" w14:textId="77777777" w:rsidR="007F0887" w:rsidRPr="00510A66" w:rsidRDefault="007F0887" w:rsidP="007F0887">
            <w:pPr>
              <w:suppressAutoHyphens w:val="0"/>
              <w:rPr>
                <w:lang w:eastAsia="ru-RU"/>
              </w:rPr>
            </w:pPr>
          </w:p>
        </w:tc>
        <w:tc>
          <w:tcPr>
            <w:tcW w:w="3038" w:type="dxa"/>
            <w:vAlign w:val="center"/>
          </w:tcPr>
          <w:p w14:paraId="30934F5C" w14:textId="77777777" w:rsidR="007F0887" w:rsidRPr="00510A66" w:rsidRDefault="007F0887" w:rsidP="007F0887">
            <w:pPr>
              <w:suppressAutoHyphens w:val="0"/>
              <w:rPr>
                <w:lang w:eastAsia="ru-RU"/>
              </w:rPr>
            </w:pPr>
          </w:p>
        </w:tc>
        <w:tc>
          <w:tcPr>
            <w:tcW w:w="1667" w:type="dxa"/>
            <w:vAlign w:val="center"/>
          </w:tcPr>
          <w:p w14:paraId="1E583B10" w14:textId="77777777" w:rsidR="007F0887" w:rsidRPr="00510A66" w:rsidRDefault="007F0887" w:rsidP="007F0887">
            <w:pPr>
              <w:suppressAutoHyphens w:val="0"/>
              <w:rPr>
                <w:lang w:eastAsia="ru-RU"/>
              </w:rPr>
            </w:pPr>
          </w:p>
        </w:tc>
        <w:tc>
          <w:tcPr>
            <w:tcW w:w="1452" w:type="dxa"/>
            <w:vAlign w:val="center"/>
          </w:tcPr>
          <w:p w14:paraId="39DEA8F5" w14:textId="77777777" w:rsidR="007F0887" w:rsidRPr="00510A66" w:rsidRDefault="007F0887" w:rsidP="007F0887">
            <w:pPr>
              <w:suppressAutoHyphens w:val="0"/>
              <w:rPr>
                <w:lang w:eastAsia="ru-RU"/>
              </w:rPr>
            </w:pPr>
          </w:p>
        </w:tc>
        <w:tc>
          <w:tcPr>
            <w:tcW w:w="1559" w:type="dxa"/>
            <w:vAlign w:val="center"/>
          </w:tcPr>
          <w:p w14:paraId="2E04982C" w14:textId="77777777" w:rsidR="007F0887" w:rsidRPr="00510A66" w:rsidRDefault="007F0887" w:rsidP="007F0887">
            <w:pPr>
              <w:suppressAutoHyphens w:val="0"/>
              <w:rPr>
                <w:lang w:eastAsia="ru-RU"/>
              </w:rPr>
            </w:pPr>
          </w:p>
        </w:tc>
        <w:tc>
          <w:tcPr>
            <w:tcW w:w="1701" w:type="dxa"/>
            <w:vAlign w:val="center"/>
          </w:tcPr>
          <w:p w14:paraId="014E894F" w14:textId="77777777" w:rsidR="007F0887" w:rsidRPr="00510A66" w:rsidRDefault="007F0887" w:rsidP="007F0887">
            <w:pPr>
              <w:suppressAutoHyphens w:val="0"/>
              <w:ind w:left="-28" w:firstLine="28"/>
              <w:rPr>
                <w:lang w:eastAsia="ru-RU"/>
              </w:rPr>
            </w:pPr>
          </w:p>
        </w:tc>
      </w:tr>
      <w:tr w:rsidR="007F0887" w:rsidRPr="00510A66" w14:paraId="2EC9198E" w14:textId="77777777" w:rsidTr="003B367D">
        <w:trPr>
          <w:jc w:val="center"/>
        </w:trPr>
        <w:tc>
          <w:tcPr>
            <w:tcW w:w="562" w:type="dxa"/>
            <w:vAlign w:val="center"/>
          </w:tcPr>
          <w:p w14:paraId="500625FF" w14:textId="77777777" w:rsidR="007F0887" w:rsidRPr="00510A66" w:rsidRDefault="007F0887" w:rsidP="007F0887">
            <w:pPr>
              <w:suppressAutoHyphens w:val="0"/>
              <w:rPr>
                <w:lang w:eastAsia="ru-RU"/>
              </w:rPr>
            </w:pPr>
          </w:p>
        </w:tc>
        <w:tc>
          <w:tcPr>
            <w:tcW w:w="3038" w:type="dxa"/>
            <w:vAlign w:val="center"/>
          </w:tcPr>
          <w:p w14:paraId="16EC7830" w14:textId="77777777" w:rsidR="007F0887" w:rsidRPr="00510A66" w:rsidRDefault="007F0887" w:rsidP="007F0887">
            <w:pPr>
              <w:suppressAutoHyphens w:val="0"/>
              <w:rPr>
                <w:lang w:eastAsia="ru-RU"/>
              </w:rPr>
            </w:pPr>
          </w:p>
        </w:tc>
        <w:tc>
          <w:tcPr>
            <w:tcW w:w="1667" w:type="dxa"/>
            <w:vAlign w:val="center"/>
          </w:tcPr>
          <w:p w14:paraId="08CB8708" w14:textId="77777777" w:rsidR="007F0887" w:rsidRPr="00510A66" w:rsidRDefault="007F0887" w:rsidP="007F0887">
            <w:pPr>
              <w:suppressAutoHyphens w:val="0"/>
              <w:rPr>
                <w:lang w:eastAsia="ru-RU"/>
              </w:rPr>
            </w:pPr>
          </w:p>
        </w:tc>
        <w:tc>
          <w:tcPr>
            <w:tcW w:w="1452" w:type="dxa"/>
            <w:vAlign w:val="center"/>
          </w:tcPr>
          <w:p w14:paraId="0307FD3A" w14:textId="77777777" w:rsidR="007F0887" w:rsidRPr="00510A66" w:rsidRDefault="007F0887" w:rsidP="007F0887">
            <w:pPr>
              <w:suppressAutoHyphens w:val="0"/>
              <w:rPr>
                <w:lang w:eastAsia="ru-RU"/>
              </w:rPr>
            </w:pPr>
          </w:p>
        </w:tc>
        <w:tc>
          <w:tcPr>
            <w:tcW w:w="1559" w:type="dxa"/>
            <w:vAlign w:val="center"/>
          </w:tcPr>
          <w:p w14:paraId="648A39D7" w14:textId="77777777" w:rsidR="007F0887" w:rsidRPr="00510A66" w:rsidRDefault="007F0887" w:rsidP="007F0887">
            <w:pPr>
              <w:suppressAutoHyphens w:val="0"/>
              <w:rPr>
                <w:lang w:eastAsia="ru-RU"/>
              </w:rPr>
            </w:pPr>
          </w:p>
        </w:tc>
        <w:tc>
          <w:tcPr>
            <w:tcW w:w="1701" w:type="dxa"/>
            <w:vAlign w:val="center"/>
          </w:tcPr>
          <w:p w14:paraId="25D9C78C" w14:textId="77777777" w:rsidR="007F0887" w:rsidRPr="00510A66" w:rsidRDefault="007F0887" w:rsidP="007F0887">
            <w:pPr>
              <w:suppressAutoHyphens w:val="0"/>
              <w:ind w:left="-28" w:firstLine="28"/>
              <w:rPr>
                <w:lang w:eastAsia="ru-RU"/>
              </w:rPr>
            </w:pPr>
          </w:p>
        </w:tc>
      </w:tr>
      <w:tr w:rsidR="007F0887" w:rsidRPr="00510A66" w14:paraId="415377C4" w14:textId="77777777" w:rsidTr="003B367D">
        <w:trPr>
          <w:jc w:val="center"/>
        </w:trPr>
        <w:tc>
          <w:tcPr>
            <w:tcW w:w="562" w:type="dxa"/>
            <w:vAlign w:val="center"/>
          </w:tcPr>
          <w:p w14:paraId="73E6324D" w14:textId="77777777" w:rsidR="007F0887" w:rsidRPr="00510A66" w:rsidRDefault="007F0887" w:rsidP="007F0887">
            <w:pPr>
              <w:suppressAutoHyphens w:val="0"/>
              <w:rPr>
                <w:lang w:eastAsia="ru-RU"/>
              </w:rPr>
            </w:pPr>
          </w:p>
        </w:tc>
        <w:tc>
          <w:tcPr>
            <w:tcW w:w="3038" w:type="dxa"/>
            <w:vAlign w:val="center"/>
          </w:tcPr>
          <w:p w14:paraId="6124AC61" w14:textId="4FB8AA72" w:rsidR="007F0887" w:rsidRPr="00510A66" w:rsidRDefault="007F0887" w:rsidP="0015148A">
            <w:pPr>
              <w:suppressAutoHyphens w:val="0"/>
              <w:ind w:right="33"/>
              <w:jc w:val="right"/>
              <w:rPr>
                <w:b/>
                <w:lang w:eastAsia="ru-RU"/>
              </w:rPr>
            </w:pPr>
            <w:r w:rsidRPr="00510A66">
              <w:rPr>
                <w:b/>
                <w:lang w:eastAsia="ru-RU"/>
              </w:rPr>
              <w:t>ИТОГО</w:t>
            </w:r>
          </w:p>
        </w:tc>
        <w:tc>
          <w:tcPr>
            <w:tcW w:w="1667" w:type="dxa"/>
            <w:vAlign w:val="center"/>
          </w:tcPr>
          <w:p w14:paraId="56F6018B" w14:textId="77777777" w:rsidR="007F0887" w:rsidRPr="00510A66" w:rsidRDefault="007F0887" w:rsidP="007F0887">
            <w:pPr>
              <w:suppressAutoHyphens w:val="0"/>
              <w:rPr>
                <w:lang w:eastAsia="ru-RU"/>
              </w:rPr>
            </w:pPr>
          </w:p>
        </w:tc>
        <w:tc>
          <w:tcPr>
            <w:tcW w:w="1452" w:type="dxa"/>
            <w:vAlign w:val="center"/>
          </w:tcPr>
          <w:p w14:paraId="36A61873" w14:textId="77777777" w:rsidR="007F0887" w:rsidRPr="00510A66" w:rsidRDefault="007F0887" w:rsidP="007F0887">
            <w:pPr>
              <w:suppressAutoHyphens w:val="0"/>
              <w:rPr>
                <w:lang w:eastAsia="ru-RU"/>
              </w:rPr>
            </w:pPr>
          </w:p>
        </w:tc>
        <w:tc>
          <w:tcPr>
            <w:tcW w:w="1559" w:type="dxa"/>
            <w:vAlign w:val="center"/>
          </w:tcPr>
          <w:p w14:paraId="1D04BD49" w14:textId="77777777" w:rsidR="007F0887" w:rsidRPr="00510A66" w:rsidRDefault="007F0887" w:rsidP="007F0887">
            <w:pPr>
              <w:suppressAutoHyphens w:val="0"/>
              <w:rPr>
                <w:lang w:eastAsia="ru-RU"/>
              </w:rPr>
            </w:pPr>
          </w:p>
        </w:tc>
        <w:tc>
          <w:tcPr>
            <w:tcW w:w="1701" w:type="dxa"/>
            <w:vAlign w:val="center"/>
          </w:tcPr>
          <w:p w14:paraId="59DE5443" w14:textId="77777777" w:rsidR="007F0887" w:rsidRPr="00510A66" w:rsidRDefault="007F0887" w:rsidP="007F0887">
            <w:pPr>
              <w:suppressAutoHyphens w:val="0"/>
              <w:ind w:left="-28" w:firstLine="28"/>
              <w:rPr>
                <w:lang w:eastAsia="ru-RU"/>
              </w:rPr>
            </w:pPr>
          </w:p>
        </w:tc>
      </w:tr>
      <w:tr w:rsidR="0015148A" w:rsidRPr="00510A66" w14:paraId="3B9185D7" w14:textId="77777777" w:rsidTr="003B367D">
        <w:trPr>
          <w:jc w:val="center"/>
        </w:trPr>
        <w:tc>
          <w:tcPr>
            <w:tcW w:w="562" w:type="dxa"/>
            <w:vAlign w:val="center"/>
          </w:tcPr>
          <w:p w14:paraId="3D51B50B" w14:textId="77777777" w:rsidR="0015148A" w:rsidRPr="00510A66" w:rsidRDefault="0015148A" w:rsidP="007F0887">
            <w:pPr>
              <w:suppressAutoHyphens w:val="0"/>
              <w:rPr>
                <w:lang w:eastAsia="ru-RU"/>
              </w:rPr>
            </w:pPr>
          </w:p>
        </w:tc>
        <w:tc>
          <w:tcPr>
            <w:tcW w:w="3038" w:type="dxa"/>
            <w:vAlign w:val="center"/>
          </w:tcPr>
          <w:p w14:paraId="029B2C62" w14:textId="0B3C3065" w:rsidR="0015148A" w:rsidRPr="00510A66" w:rsidRDefault="00587F7E" w:rsidP="007C784E">
            <w:pPr>
              <w:suppressAutoHyphens w:val="0"/>
              <w:ind w:right="33"/>
              <w:jc w:val="right"/>
              <w:rPr>
                <w:b/>
                <w:lang w:eastAsia="ru-RU"/>
              </w:rPr>
            </w:pPr>
            <w:r w:rsidRPr="00510A66">
              <w:rPr>
                <w:b/>
                <w:lang w:eastAsia="ru-RU"/>
              </w:rPr>
              <w:t>[</w:t>
            </w:r>
            <w:r w:rsidR="0015148A" w:rsidRPr="00510A66">
              <w:rPr>
                <w:b/>
                <w:lang w:eastAsia="ru-RU"/>
              </w:rPr>
              <w:t>НДС (</w:t>
            </w:r>
            <w:r w:rsidR="007C784E" w:rsidRPr="00510A66">
              <w:rPr>
                <w:b/>
                <w:lang w:eastAsia="ru-RU"/>
              </w:rPr>
              <w:t>__</w:t>
            </w:r>
            <w:r w:rsidR="0015148A" w:rsidRPr="00510A66">
              <w:rPr>
                <w:b/>
                <w:lang w:eastAsia="ru-RU"/>
              </w:rPr>
              <w:t>%)</w:t>
            </w:r>
            <w:r w:rsidRPr="00510A66">
              <w:rPr>
                <w:b/>
                <w:lang w:eastAsia="ru-RU"/>
              </w:rPr>
              <w:t>]</w:t>
            </w:r>
          </w:p>
        </w:tc>
        <w:tc>
          <w:tcPr>
            <w:tcW w:w="1667" w:type="dxa"/>
            <w:vAlign w:val="center"/>
          </w:tcPr>
          <w:p w14:paraId="160266B9" w14:textId="77777777" w:rsidR="0015148A" w:rsidRPr="00510A66" w:rsidRDefault="0015148A" w:rsidP="007F0887">
            <w:pPr>
              <w:suppressAutoHyphens w:val="0"/>
              <w:rPr>
                <w:lang w:eastAsia="ru-RU"/>
              </w:rPr>
            </w:pPr>
          </w:p>
        </w:tc>
        <w:tc>
          <w:tcPr>
            <w:tcW w:w="1452" w:type="dxa"/>
            <w:vAlign w:val="center"/>
          </w:tcPr>
          <w:p w14:paraId="752B86BF" w14:textId="77777777" w:rsidR="0015148A" w:rsidRPr="00510A66" w:rsidRDefault="0015148A" w:rsidP="007F0887">
            <w:pPr>
              <w:suppressAutoHyphens w:val="0"/>
              <w:rPr>
                <w:lang w:eastAsia="ru-RU"/>
              </w:rPr>
            </w:pPr>
          </w:p>
        </w:tc>
        <w:tc>
          <w:tcPr>
            <w:tcW w:w="1559" w:type="dxa"/>
            <w:vAlign w:val="center"/>
          </w:tcPr>
          <w:p w14:paraId="21DD3F6E" w14:textId="77777777" w:rsidR="0015148A" w:rsidRPr="00510A66" w:rsidRDefault="0015148A" w:rsidP="007F0887">
            <w:pPr>
              <w:suppressAutoHyphens w:val="0"/>
              <w:rPr>
                <w:lang w:eastAsia="ru-RU"/>
              </w:rPr>
            </w:pPr>
          </w:p>
        </w:tc>
        <w:tc>
          <w:tcPr>
            <w:tcW w:w="1701" w:type="dxa"/>
            <w:vAlign w:val="center"/>
          </w:tcPr>
          <w:p w14:paraId="3FD7241F" w14:textId="77777777" w:rsidR="0015148A" w:rsidRPr="00510A66" w:rsidRDefault="0015148A" w:rsidP="007F0887">
            <w:pPr>
              <w:suppressAutoHyphens w:val="0"/>
              <w:ind w:left="-28" w:firstLine="28"/>
              <w:rPr>
                <w:lang w:eastAsia="ru-RU"/>
              </w:rPr>
            </w:pPr>
          </w:p>
        </w:tc>
      </w:tr>
      <w:tr w:rsidR="0015148A" w:rsidRPr="00510A66" w14:paraId="13362015" w14:textId="77777777" w:rsidTr="003B367D">
        <w:trPr>
          <w:jc w:val="center"/>
        </w:trPr>
        <w:tc>
          <w:tcPr>
            <w:tcW w:w="562" w:type="dxa"/>
            <w:vAlign w:val="center"/>
          </w:tcPr>
          <w:p w14:paraId="1C7CC5E0" w14:textId="77777777" w:rsidR="0015148A" w:rsidRPr="00510A66" w:rsidRDefault="0015148A" w:rsidP="007F0887">
            <w:pPr>
              <w:suppressAutoHyphens w:val="0"/>
              <w:rPr>
                <w:lang w:eastAsia="ru-RU"/>
              </w:rPr>
            </w:pPr>
          </w:p>
        </w:tc>
        <w:tc>
          <w:tcPr>
            <w:tcW w:w="3038" w:type="dxa"/>
            <w:vAlign w:val="center"/>
          </w:tcPr>
          <w:p w14:paraId="79BFE19C" w14:textId="1F1937EF" w:rsidR="0015148A" w:rsidRPr="00510A66" w:rsidRDefault="0015148A" w:rsidP="0015148A">
            <w:pPr>
              <w:suppressAutoHyphens w:val="0"/>
              <w:ind w:right="33"/>
              <w:jc w:val="right"/>
              <w:rPr>
                <w:b/>
                <w:lang w:eastAsia="ru-RU"/>
              </w:rPr>
            </w:pPr>
            <w:r w:rsidRPr="00510A66">
              <w:rPr>
                <w:b/>
                <w:lang w:eastAsia="ru-RU"/>
              </w:rPr>
              <w:t>ВСЕГО</w:t>
            </w:r>
            <w:r w:rsidR="007C784E" w:rsidRPr="00510A66">
              <w:rPr>
                <w:b/>
                <w:lang w:eastAsia="ru-RU"/>
              </w:rPr>
              <w:t xml:space="preserve"> </w:t>
            </w:r>
            <w:r w:rsidR="00587F7E" w:rsidRPr="00510A66">
              <w:rPr>
                <w:b/>
                <w:lang w:eastAsia="ru-RU"/>
              </w:rPr>
              <w:t>[</w:t>
            </w:r>
            <w:r w:rsidRPr="00510A66">
              <w:rPr>
                <w:b/>
                <w:lang w:eastAsia="ru-RU"/>
              </w:rPr>
              <w:t>, включая НДС</w:t>
            </w:r>
            <w:r w:rsidR="00587F7E" w:rsidRPr="00510A66">
              <w:rPr>
                <w:b/>
                <w:lang w:eastAsia="ru-RU"/>
              </w:rPr>
              <w:t>]</w:t>
            </w:r>
          </w:p>
        </w:tc>
        <w:tc>
          <w:tcPr>
            <w:tcW w:w="1667" w:type="dxa"/>
            <w:vAlign w:val="center"/>
          </w:tcPr>
          <w:p w14:paraId="513F2990" w14:textId="77777777" w:rsidR="0015148A" w:rsidRPr="00510A66" w:rsidRDefault="0015148A" w:rsidP="007F0887">
            <w:pPr>
              <w:suppressAutoHyphens w:val="0"/>
              <w:rPr>
                <w:lang w:eastAsia="ru-RU"/>
              </w:rPr>
            </w:pPr>
          </w:p>
        </w:tc>
        <w:tc>
          <w:tcPr>
            <w:tcW w:w="1452" w:type="dxa"/>
            <w:vAlign w:val="center"/>
          </w:tcPr>
          <w:p w14:paraId="7F2A57F2" w14:textId="77777777" w:rsidR="0015148A" w:rsidRPr="00510A66" w:rsidRDefault="0015148A" w:rsidP="007F0887">
            <w:pPr>
              <w:suppressAutoHyphens w:val="0"/>
              <w:rPr>
                <w:lang w:eastAsia="ru-RU"/>
              </w:rPr>
            </w:pPr>
          </w:p>
        </w:tc>
        <w:tc>
          <w:tcPr>
            <w:tcW w:w="1559" w:type="dxa"/>
            <w:vAlign w:val="center"/>
          </w:tcPr>
          <w:p w14:paraId="167CC891" w14:textId="77777777" w:rsidR="0015148A" w:rsidRPr="00510A66" w:rsidRDefault="0015148A" w:rsidP="007F0887">
            <w:pPr>
              <w:suppressAutoHyphens w:val="0"/>
              <w:rPr>
                <w:lang w:eastAsia="ru-RU"/>
              </w:rPr>
            </w:pPr>
          </w:p>
        </w:tc>
        <w:tc>
          <w:tcPr>
            <w:tcW w:w="1701" w:type="dxa"/>
            <w:vAlign w:val="center"/>
          </w:tcPr>
          <w:p w14:paraId="4C271AA6" w14:textId="77777777" w:rsidR="0015148A" w:rsidRPr="00510A66" w:rsidRDefault="0015148A" w:rsidP="007F0887">
            <w:pPr>
              <w:suppressAutoHyphens w:val="0"/>
              <w:ind w:left="-28" w:firstLine="28"/>
              <w:rPr>
                <w:lang w:eastAsia="ru-RU"/>
              </w:rPr>
            </w:pPr>
          </w:p>
        </w:tc>
      </w:tr>
    </w:tbl>
    <w:p w14:paraId="3A26637C" w14:textId="77777777" w:rsidR="007F0887" w:rsidRPr="00510A66" w:rsidRDefault="007F0887" w:rsidP="007F0887">
      <w:pPr>
        <w:suppressAutoHyphens w:val="0"/>
        <w:jc w:val="center"/>
        <w:rPr>
          <w:lang w:eastAsia="ru-RU"/>
        </w:rPr>
      </w:pPr>
    </w:p>
    <w:p w14:paraId="686F8C34" w14:textId="4F98A980" w:rsidR="007F0887" w:rsidRPr="00510A66" w:rsidRDefault="007F0887" w:rsidP="007F0887">
      <w:pPr>
        <w:suppressAutoHyphens w:val="0"/>
        <w:rPr>
          <w:lang w:eastAsia="ru-RU"/>
        </w:rPr>
      </w:pPr>
      <w:r w:rsidRPr="00510A66">
        <w:rPr>
          <w:lang w:eastAsia="ru-RU"/>
        </w:rPr>
        <w:tab/>
      </w:r>
      <w:r w:rsidRPr="00510A66">
        <w:rPr>
          <w:lang w:eastAsia="ru-RU"/>
        </w:rPr>
        <w:tab/>
      </w:r>
    </w:p>
    <w:p w14:paraId="1A6294BD" w14:textId="77777777" w:rsidR="007F0887" w:rsidRPr="00510A66" w:rsidRDefault="007F0887" w:rsidP="007F0887">
      <w:pPr>
        <w:widowControl w:val="0"/>
        <w:jc w:val="center"/>
        <w:rPr>
          <w:b/>
        </w:rPr>
      </w:pPr>
      <w:r w:rsidRPr="00510A66">
        <w:rPr>
          <w:b/>
        </w:rPr>
        <w:t>Подписи Сторон:</w:t>
      </w:r>
    </w:p>
    <w:p w14:paraId="52F0D513" w14:textId="77777777" w:rsidR="007F0887" w:rsidRPr="00510A66" w:rsidRDefault="007F0887" w:rsidP="007F0887">
      <w:pPr>
        <w:widowControl w:val="0"/>
        <w:jc w:val="both"/>
      </w:pPr>
    </w:p>
    <w:tbl>
      <w:tblPr>
        <w:tblW w:w="9820" w:type="dxa"/>
        <w:jc w:val="center"/>
        <w:tblLook w:val="01E0" w:firstRow="1" w:lastRow="1" w:firstColumn="1" w:lastColumn="1" w:noHBand="0" w:noVBand="0"/>
      </w:tblPr>
      <w:tblGrid>
        <w:gridCol w:w="5386"/>
        <w:gridCol w:w="4434"/>
      </w:tblGrid>
      <w:tr w:rsidR="007F0887" w:rsidRPr="00510A66" w14:paraId="332B43F7" w14:textId="77777777" w:rsidTr="00205533">
        <w:trPr>
          <w:trHeight w:val="231"/>
          <w:jc w:val="center"/>
        </w:trPr>
        <w:tc>
          <w:tcPr>
            <w:tcW w:w="5386" w:type="dxa"/>
            <w:hideMark/>
          </w:tcPr>
          <w:p w14:paraId="7C2B1F80" w14:textId="77777777" w:rsidR="007F0887" w:rsidRPr="00510A66" w:rsidRDefault="007F0887" w:rsidP="007F0887">
            <w:pPr>
              <w:widowControl w:val="0"/>
              <w:jc w:val="both"/>
              <w:rPr>
                <w:b/>
              </w:rPr>
            </w:pPr>
            <w:r w:rsidRPr="00510A66">
              <w:rPr>
                <w:b/>
              </w:rPr>
              <w:t>Заказчик:</w:t>
            </w:r>
          </w:p>
        </w:tc>
        <w:tc>
          <w:tcPr>
            <w:tcW w:w="4434" w:type="dxa"/>
            <w:hideMark/>
          </w:tcPr>
          <w:p w14:paraId="1D647D65" w14:textId="77777777" w:rsidR="007F0887" w:rsidRPr="00510A66" w:rsidRDefault="007F0887" w:rsidP="007F0887">
            <w:pPr>
              <w:widowControl w:val="0"/>
              <w:jc w:val="both"/>
              <w:rPr>
                <w:b/>
              </w:rPr>
            </w:pPr>
            <w:r w:rsidRPr="00510A66">
              <w:rPr>
                <w:b/>
              </w:rPr>
              <w:t>Подрядчик:</w:t>
            </w:r>
          </w:p>
        </w:tc>
      </w:tr>
      <w:tr w:rsidR="007F0887" w:rsidRPr="00510A66" w14:paraId="4330270D" w14:textId="77777777" w:rsidTr="00205533">
        <w:trPr>
          <w:trHeight w:val="568"/>
          <w:jc w:val="center"/>
        </w:trPr>
        <w:tc>
          <w:tcPr>
            <w:tcW w:w="5386" w:type="dxa"/>
          </w:tcPr>
          <w:p w14:paraId="1DDB1E05" w14:textId="77777777" w:rsidR="007F0887" w:rsidRPr="00510A66" w:rsidRDefault="007F0887" w:rsidP="007F0887">
            <w:pPr>
              <w:widowControl w:val="0"/>
              <w:jc w:val="both"/>
            </w:pPr>
            <w:r w:rsidRPr="00510A66">
              <w:t>_______________________________</w:t>
            </w:r>
          </w:p>
          <w:p w14:paraId="7A1B5DA3" w14:textId="77777777" w:rsidR="007F0887" w:rsidRPr="00510A66" w:rsidRDefault="007F0887" w:rsidP="007F0887">
            <w:pPr>
              <w:widowControl w:val="0"/>
              <w:jc w:val="both"/>
            </w:pPr>
            <w:r w:rsidRPr="00510A66">
              <w:t>_______________________________</w:t>
            </w:r>
          </w:p>
          <w:p w14:paraId="06E41C6C" w14:textId="77777777" w:rsidR="007F0887" w:rsidRPr="00510A66" w:rsidRDefault="007F0887" w:rsidP="007F0887">
            <w:pPr>
              <w:widowControl w:val="0"/>
              <w:jc w:val="both"/>
            </w:pPr>
          </w:p>
          <w:p w14:paraId="7823056A" w14:textId="77777777" w:rsidR="007F0887" w:rsidRPr="00510A66" w:rsidRDefault="007F0887" w:rsidP="007F0887">
            <w:pPr>
              <w:widowControl w:val="0"/>
              <w:jc w:val="both"/>
            </w:pPr>
            <w:r w:rsidRPr="00510A66">
              <w:t>_________________ /_____________/</w:t>
            </w:r>
          </w:p>
          <w:p w14:paraId="7293BDD3" w14:textId="77777777" w:rsidR="007F0887" w:rsidRPr="00510A66" w:rsidRDefault="007F0887" w:rsidP="007F0887">
            <w:pPr>
              <w:widowControl w:val="0"/>
              <w:jc w:val="both"/>
            </w:pPr>
            <w:r w:rsidRPr="00510A66">
              <w:t>М.П.</w:t>
            </w:r>
          </w:p>
        </w:tc>
        <w:tc>
          <w:tcPr>
            <w:tcW w:w="4434" w:type="dxa"/>
          </w:tcPr>
          <w:p w14:paraId="28E62D7B" w14:textId="77777777" w:rsidR="007F0887" w:rsidRPr="00510A66" w:rsidRDefault="007F0887" w:rsidP="007F0887">
            <w:pPr>
              <w:widowControl w:val="0"/>
              <w:jc w:val="both"/>
            </w:pPr>
            <w:r w:rsidRPr="00510A66">
              <w:t>________________________________</w:t>
            </w:r>
          </w:p>
          <w:p w14:paraId="216B9BD5" w14:textId="77777777" w:rsidR="007F0887" w:rsidRPr="00510A66" w:rsidRDefault="007F0887" w:rsidP="007F0887">
            <w:pPr>
              <w:widowControl w:val="0"/>
              <w:jc w:val="both"/>
            </w:pPr>
            <w:r w:rsidRPr="00510A66">
              <w:t>________________________________</w:t>
            </w:r>
          </w:p>
          <w:p w14:paraId="3845ED2E" w14:textId="77777777" w:rsidR="007F0887" w:rsidRPr="00510A66" w:rsidRDefault="007F0887" w:rsidP="007F0887">
            <w:pPr>
              <w:widowControl w:val="0"/>
              <w:jc w:val="both"/>
            </w:pPr>
          </w:p>
          <w:p w14:paraId="6DA8DD64" w14:textId="77777777" w:rsidR="007F0887" w:rsidRPr="00510A66" w:rsidRDefault="007F0887" w:rsidP="007F0887">
            <w:pPr>
              <w:widowControl w:val="0"/>
              <w:jc w:val="both"/>
            </w:pPr>
            <w:r w:rsidRPr="00510A66">
              <w:t>__________________ /____________/</w:t>
            </w:r>
          </w:p>
          <w:p w14:paraId="024243D0" w14:textId="77777777" w:rsidR="007F0887" w:rsidRPr="00510A66" w:rsidRDefault="007F0887" w:rsidP="007F0887">
            <w:pPr>
              <w:widowControl w:val="0"/>
              <w:jc w:val="both"/>
            </w:pPr>
            <w:r w:rsidRPr="00510A66">
              <w:t>М.П.</w:t>
            </w:r>
          </w:p>
        </w:tc>
      </w:tr>
    </w:tbl>
    <w:p w14:paraId="3222C459" w14:textId="7CE55602" w:rsidR="0028156E" w:rsidRPr="00510A66" w:rsidRDefault="0028156E">
      <w:pPr>
        <w:suppressAutoHyphens w:val="0"/>
      </w:pPr>
    </w:p>
    <w:sectPr w:rsidR="0028156E" w:rsidRPr="00510A66" w:rsidSect="006F5646">
      <w:footerReference w:type="default" r:id="rId11"/>
      <w:footnotePr>
        <w:pos w:val="beneathText"/>
      </w:footnotePr>
      <w:pgSz w:w="11905" w:h="16837" w:code="9"/>
      <w:pgMar w:top="568" w:right="1134" w:bottom="568" w:left="1134" w:header="284"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F83B6" w14:textId="77777777" w:rsidR="00E43625" w:rsidRDefault="00E43625">
      <w:r>
        <w:separator/>
      </w:r>
    </w:p>
  </w:endnote>
  <w:endnote w:type="continuationSeparator" w:id="0">
    <w:p w14:paraId="6DCA8EEF" w14:textId="77777777" w:rsidR="00E43625" w:rsidRDefault="00E43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DejaVu Sans">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114332"/>
      <w:docPartObj>
        <w:docPartGallery w:val="Page Numbers (Bottom of Page)"/>
        <w:docPartUnique/>
      </w:docPartObj>
    </w:sdtPr>
    <w:sdtEndPr/>
    <w:sdtContent>
      <w:p w14:paraId="4D819595" w14:textId="45BF9376" w:rsidR="000808E2" w:rsidRDefault="000808E2">
        <w:pPr>
          <w:pStyle w:val="ac"/>
          <w:jc w:val="right"/>
        </w:pPr>
        <w:r>
          <w:fldChar w:fldCharType="begin"/>
        </w:r>
        <w:r>
          <w:instrText>PAGE   \* MERGEFORMAT</w:instrText>
        </w:r>
        <w:r>
          <w:fldChar w:fldCharType="separate"/>
        </w:r>
        <w:r w:rsidR="006F5646">
          <w:rPr>
            <w:noProof/>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22552" w14:textId="77777777" w:rsidR="00E43625" w:rsidRDefault="00E43625">
      <w:r>
        <w:separator/>
      </w:r>
    </w:p>
  </w:footnote>
  <w:footnote w:type="continuationSeparator" w:id="0">
    <w:p w14:paraId="40B9C3CC" w14:textId="77777777" w:rsidR="00E43625" w:rsidRDefault="00E43625">
      <w:r>
        <w:continuationSeparator/>
      </w:r>
    </w:p>
  </w:footnote>
  <w:footnote w:id="1">
    <w:p w14:paraId="63C919EE" w14:textId="77777777" w:rsidR="006F5646" w:rsidRPr="00510A66" w:rsidRDefault="006F5646" w:rsidP="006F5646">
      <w:pPr>
        <w:pStyle w:val="afb"/>
        <w:jc w:val="both"/>
        <w:rPr>
          <w:rFonts w:ascii="Times New Roman" w:hAnsi="Times New Roman" w:cs="Times New Roman"/>
          <w:sz w:val="16"/>
          <w:szCs w:val="16"/>
        </w:rPr>
      </w:pPr>
      <w:r w:rsidRPr="00510A66">
        <w:rPr>
          <w:rStyle w:val="afd"/>
          <w:rFonts w:ascii="Times New Roman" w:hAnsi="Times New Roman" w:cs="Times New Roman"/>
          <w:sz w:val="16"/>
          <w:szCs w:val="16"/>
        </w:rPr>
        <w:footnoteRef/>
      </w:r>
      <w:r w:rsidRPr="00510A66">
        <w:rPr>
          <w:rFonts w:ascii="Times New Roman" w:hAnsi="Times New Roman" w:cs="Times New Roman"/>
          <w:sz w:val="16"/>
          <w:szCs w:val="16"/>
        </w:rPr>
        <w:t xml:space="preserve"> Необходимо указать проект, реализуемый в Компании / Обществе, в рамках которого заключается договор.</w:t>
      </w:r>
    </w:p>
  </w:footnote>
  <w:footnote w:id="2">
    <w:p w14:paraId="34F4A657" w14:textId="77777777" w:rsidR="006F5646" w:rsidRPr="00510A66" w:rsidRDefault="006F5646" w:rsidP="006F5646">
      <w:pPr>
        <w:pStyle w:val="afb"/>
        <w:rPr>
          <w:rFonts w:ascii="Times New Roman" w:hAnsi="Times New Roman" w:cs="Times New Roman"/>
          <w:sz w:val="16"/>
          <w:szCs w:val="16"/>
        </w:rPr>
      </w:pPr>
      <w:r w:rsidRPr="00510A66">
        <w:rPr>
          <w:rStyle w:val="afd"/>
          <w:rFonts w:ascii="Times New Roman" w:hAnsi="Times New Roman" w:cs="Times New Roman"/>
          <w:sz w:val="16"/>
          <w:szCs w:val="16"/>
        </w:rPr>
        <w:footnoteRef/>
      </w:r>
      <w:r w:rsidRPr="00510A66">
        <w:rPr>
          <w:rFonts w:ascii="Times New Roman" w:hAnsi="Times New Roman" w:cs="Times New Roman"/>
          <w:sz w:val="16"/>
          <w:szCs w:val="16"/>
        </w:rPr>
        <w:t xml:space="preserve"> Здесь и далее текст, ограниченный квадратными скобками, может быть исключен при необходимости.</w:t>
      </w:r>
    </w:p>
  </w:footnote>
  <w:footnote w:id="3">
    <w:p w14:paraId="289E1A25" w14:textId="77777777" w:rsidR="006F5646" w:rsidRDefault="006F5646" w:rsidP="006F5646">
      <w:pPr>
        <w:pStyle w:val="afb"/>
      </w:pPr>
      <w:r w:rsidRPr="00510A66">
        <w:rPr>
          <w:rStyle w:val="afd"/>
          <w:rFonts w:ascii="Times New Roman" w:hAnsi="Times New Roman" w:cs="Times New Roman"/>
          <w:sz w:val="16"/>
          <w:szCs w:val="16"/>
        </w:rPr>
        <w:footnoteRef/>
      </w:r>
      <w:r w:rsidRPr="00510A66">
        <w:rPr>
          <w:rFonts w:ascii="Times New Roman" w:hAnsi="Times New Roman" w:cs="Times New Roman"/>
          <w:sz w:val="16"/>
          <w:szCs w:val="16"/>
        </w:rPr>
        <w:t xml:space="preserve"> Указывается цель заключения Договора. В качестве может выступать бизнес-цель Компании/Общества по улучшению конкретных производственных процессов, поддержанию работоспособности производственного комплекса, завершению цикла строительства конкретного объекта и т.д.</w:t>
      </w:r>
    </w:p>
  </w:footnote>
  <w:footnote w:id="4">
    <w:p w14:paraId="33BCB9BC" w14:textId="2A9274FA" w:rsidR="000808E2" w:rsidRPr="00510A66" w:rsidRDefault="000808E2" w:rsidP="00A63374">
      <w:pPr>
        <w:pStyle w:val="afb"/>
        <w:jc w:val="both"/>
        <w:rPr>
          <w:rFonts w:ascii="Times New Roman" w:hAnsi="Times New Roman" w:cs="Times New Roman"/>
          <w:sz w:val="16"/>
          <w:szCs w:val="16"/>
        </w:rPr>
      </w:pPr>
      <w:r w:rsidRPr="00510A66">
        <w:rPr>
          <w:rStyle w:val="afd"/>
          <w:rFonts w:ascii="Times New Roman" w:hAnsi="Times New Roman" w:cs="Times New Roman"/>
          <w:sz w:val="16"/>
          <w:szCs w:val="16"/>
        </w:rPr>
        <w:footnoteRef/>
      </w:r>
      <w:r w:rsidRPr="00510A66">
        <w:rPr>
          <w:rFonts w:ascii="Times New Roman" w:hAnsi="Times New Roman" w:cs="Times New Roman"/>
          <w:sz w:val="16"/>
          <w:szCs w:val="16"/>
        </w:rPr>
        <w:t xml:space="preserve"> Порядок расчетов должен соответствовать организационно-распорядительным документам ООО «Институт Гипроникель».</w:t>
      </w:r>
    </w:p>
  </w:footnote>
  <w:footnote w:id="5">
    <w:p w14:paraId="0AF3AAD6" w14:textId="2E02135B" w:rsidR="000808E2" w:rsidRPr="00510A66" w:rsidRDefault="000808E2" w:rsidP="002F0550">
      <w:pPr>
        <w:pStyle w:val="afb"/>
        <w:jc w:val="both"/>
        <w:rPr>
          <w:rFonts w:ascii="Times New Roman" w:hAnsi="Times New Roman" w:cs="Times New Roman"/>
          <w:sz w:val="16"/>
          <w:szCs w:val="16"/>
        </w:rPr>
      </w:pPr>
      <w:r w:rsidRPr="00510A66">
        <w:rPr>
          <w:rStyle w:val="afd"/>
          <w:rFonts w:ascii="Times New Roman" w:hAnsi="Times New Roman" w:cs="Times New Roman"/>
          <w:sz w:val="16"/>
          <w:szCs w:val="16"/>
        </w:rPr>
        <w:footnoteRef/>
      </w:r>
      <w:r w:rsidRPr="00510A66">
        <w:rPr>
          <w:rFonts w:ascii="Times New Roman" w:hAnsi="Times New Roman" w:cs="Times New Roman"/>
          <w:sz w:val="16"/>
          <w:szCs w:val="16"/>
        </w:rPr>
        <w:t xml:space="preserve"> Здесь и далее текст, ограниченный квадратными скобками, может быть исключен при необходимости.</w:t>
      </w:r>
    </w:p>
  </w:footnote>
  <w:footnote w:id="6">
    <w:p w14:paraId="2E46AF60" w14:textId="77777777" w:rsidR="000808E2" w:rsidRPr="00510A66" w:rsidRDefault="000808E2" w:rsidP="00216B2E">
      <w:pPr>
        <w:pStyle w:val="afb"/>
        <w:jc w:val="both"/>
        <w:rPr>
          <w:rFonts w:ascii="Times New Roman" w:hAnsi="Times New Roman" w:cs="Times New Roman"/>
          <w:sz w:val="16"/>
          <w:szCs w:val="16"/>
        </w:rPr>
      </w:pPr>
      <w:r w:rsidRPr="00510A66">
        <w:rPr>
          <w:rStyle w:val="afd"/>
          <w:rFonts w:ascii="Times New Roman" w:hAnsi="Times New Roman" w:cs="Times New Roman"/>
          <w:sz w:val="16"/>
          <w:szCs w:val="16"/>
        </w:rPr>
        <w:footnoteRef/>
      </w:r>
      <w:r w:rsidRPr="00510A66">
        <w:rPr>
          <w:rFonts w:ascii="Times New Roman" w:hAnsi="Times New Roman" w:cs="Times New Roman"/>
          <w:sz w:val="16"/>
          <w:szCs w:val="16"/>
        </w:rPr>
        <w:t xml:space="preserve"> Данный срок является разумным и может быть увеличен только в исключительных случаях.</w:t>
      </w:r>
    </w:p>
  </w:footnote>
  <w:footnote w:id="7">
    <w:p w14:paraId="0E0EFF9B" w14:textId="77777777" w:rsidR="000808E2" w:rsidRPr="00510A66" w:rsidRDefault="000808E2" w:rsidP="004F40CA">
      <w:pPr>
        <w:pStyle w:val="afb"/>
        <w:jc w:val="both"/>
        <w:rPr>
          <w:rFonts w:ascii="Times New Roman" w:hAnsi="Times New Roman" w:cs="Times New Roman"/>
          <w:sz w:val="16"/>
          <w:szCs w:val="16"/>
        </w:rPr>
      </w:pPr>
      <w:r w:rsidRPr="00510A66">
        <w:rPr>
          <w:rStyle w:val="afd"/>
          <w:rFonts w:ascii="Times New Roman" w:hAnsi="Times New Roman" w:cs="Times New Roman"/>
          <w:sz w:val="16"/>
          <w:szCs w:val="16"/>
        </w:rPr>
        <w:footnoteRef/>
      </w:r>
      <w:r w:rsidRPr="00510A66">
        <w:rPr>
          <w:rFonts w:ascii="Times New Roman" w:hAnsi="Times New Roman" w:cs="Times New Roman"/>
          <w:sz w:val="16"/>
          <w:szCs w:val="16"/>
        </w:rPr>
        <w:t xml:space="preserve"> Данный срок может быть изменен, но в любом случае должен быть больше, чем срок на ответ Подрядчику, установленный в следующем абзаце настоящего пункта.</w:t>
      </w:r>
    </w:p>
  </w:footnote>
  <w:footnote w:id="8">
    <w:p w14:paraId="70709A4C" w14:textId="77777777" w:rsidR="000808E2" w:rsidRPr="00510A66" w:rsidRDefault="000808E2" w:rsidP="004F40CA">
      <w:pPr>
        <w:pStyle w:val="afb"/>
        <w:rPr>
          <w:rFonts w:ascii="Times New Roman" w:hAnsi="Times New Roman" w:cs="Times New Roman"/>
          <w:sz w:val="16"/>
          <w:szCs w:val="16"/>
        </w:rPr>
      </w:pPr>
      <w:r w:rsidRPr="00510A66">
        <w:rPr>
          <w:rStyle w:val="afd"/>
          <w:rFonts w:ascii="Times New Roman" w:hAnsi="Times New Roman" w:cs="Times New Roman"/>
          <w:sz w:val="16"/>
          <w:szCs w:val="16"/>
        </w:rPr>
        <w:footnoteRef/>
      </w:r>
      <w:r w:rsidRPr="00510A66">
        <w:rPr>
          <w:rFonts w:ascii="Times New Roman" w:hAnsi="Times New Roman" w:cs="Times New Roman"/>
          <w:sz w:val="16"/>
          <w:szCs w:val="16"/>
        </w:rPr>
        <w:t xml:space="preserve"> Данный срок является разумным и может быть увеличен только в исключительных случаях.</w:t>
      </w:r>
    </w:p>
  </w:footnote>
  <w:footnote w:id="9">
    <w:p w14:paraId="3B763076" w14:textId="77777777" w:rsidR="000808E2" w:rsidRPr="00510A66" w:rsidRDefault="000808E2" w:rsidP="004F40CA">
      <w:pPr>
        <w:pStyle w:val="afb"/>
        <w:rPr>
          <w:rFonts w:ascii="Times New Roman" w:hAnsi="Times New Roman" w:cs="Times New Roman"/>
          <w:sz w:val="16"/>
          <w:szCs w:val="16"/>
        </w:rPr>
      </w:pPr>
      <w:r w:rsidRPr="00510A66">
        <w:rPr>
          <w:rStyle w:val="afd"/>
          <w:rFonts w:ascii="Times New Roman" w:hAnsi="Times New Roman" w:cs="Times New Roman"/>
          <w:sz w:val="16"/>
          <w:szCs w:val="16"/>
        </w:rPr>
        <w:footnoteRef/>
      </w:r>
      <w:r w:rsidRPr="00510A66">
        <w:rPr>
          <w:rFonts w:ascii="Times New Roman" w:hAnsi="Times New Roman" w:cs="Times New Roman"/>
          <w:sz w:val="16"/>
          <w:szCs w:val="16"/>
        </w:rPr>
        <w:t xml:space="preserve"> Указываются реальные сроки передачи документации Заказчиком.</w:t>
      </w:r>
    </w:p>
  </w:footnote>
  <w:footnote w:id="10">
    <w:p w14:paraId="402E01C6" w14:textId="77777777" w:rsidR="000808E2" w:rsidRDefault="000808E2" w:rsidP="004F40CA">
      <w:pPr>
        <w:pStyle w:val="afb"/>
      </w:pPr>
      <w:r w:rsidRPr="00510A66">
        <w:rPr>
          <w:rStyle w:val="afd"/>
          <w:rFonts w:ascii="Times New Roman" w:hAnsi="Times New Roman" w:cs="Times New Roman"/>
          <w:sz w:val="16"/>
          <w:szCs w:val="16"/>
        </w:rPr>
        <w:footnoteRef/>
      </w:r>
      <w:r w:rsidRPr="00510A66">
        <w:rPr>
          <w:rFonts w:ascii="Times New Roman" w:hAnsi="Times New Roman" w:cs="Times New Roman"/>
          <w:sz w:val="16"/>
          <w:szCs w:val="16"/>
        </w:rPr>
        <w:t xml:space="preserve"> Указывается </w:t>
      </w:r>
      <w:r w:rsidRPr="00510A66">
        <w:rPr>
          <w:rFonts w:ascii="Times New Roman" w:hAnsi="Times New Roman" w:cs="Times New Roman"/>
          <w:b/>
          <w:sz w:val="16"/>
          <w:szCs w:val="16"/>
        </w:rPr>
        <w:t>конкретный</w:t>
      </w:r>
      <w:r w:rsidRPr="00510A66">
        <w:rPr>
          <w:rFonts w:ascii="Times New Roman" w:hAnsi="Times New Roman" w:cs="Times New Roman"/>
          <w:sz w:val="16"/>
          <w:szCs w:val="16"/>
        </w:rPr>
        <w:t xml:space="preserve"> перечень имеющейся у Заказчика и передаваемой Подрядчику документации.</w:t>
      </w:r>
    </w:p>
  </w:footnote>
  <w:footnote w:id="11">
    <w:p w14:paraId="50D2EF61" w14:textId="77777777" w:rsidR="000808E2" w:rsidRPr="00510A66" w:rsidRDefault="000808E2" w:rsidP="00D1552A">
      <w:pPr>
        <w:pStyle w:val="afb"/>
        <w:rPr>
          <w:rFonts w:ascii="Times New Roman" w:hAnsi="Times New Roman" w:cs="Times New Roman"/>
          <w:sz w:val="16"/>
          <w:szCs w:val="16"/>
        </w:rPr>
      </w:pPr>
      <w:r w:rsidRPr="00510A66">
        <w:rPr>
          <w:rStyle w:val="afd"/>
          <w:rFonts w:ascii="Times New Roman" w:hAnsi="Times New Roman" w:cs="Times New Roman"/>
          <w:sz w:val="16"/>
          <w:szCs w:val="16"/>
        </w:rPr>
        <w:footnoteRef/>
      </w:r>
      <w:r w:rsidRPr="00510A66">
        <w:rPr>
          <w:rFonts w:ascii="Times New Roman" w:hAnsi="Times New Roman" w:cs="Times New Roman"/>
          <w:sz w:val="16"/>
          <w:szCs w:val="16"/>
        </w:rPr>
        <w:t xml:space="preserve"> При необходимости.</w:t>
      </w:r>
    </w:p>
  </w:footnote>
  <w:footnote w:id="12">
    <w:p w14:paraId="087083FC" w14:textId="77777777" w:rsidR="000808E2" w:rsidRDefault="000808E2" w:rsidP="00D1552A">
      <w:pPr>
        <w:pStyle w:val="afb"/>
        <w:jc w:val="both"/>
      </w:pPr>
      <w:r w:rsidRPr="00510A66">
        <w:rPr>
          <w:rStyle w:val="afd"/>
          <w:rFonts w:ascii="Times New Roman" w:hAnsi="Times New Roman" w:cs="Times New Roman"/>
          <w:sz w:val="16"/>
          <w:szCs w:val="16"/>
        </w:rPr>
        <w:footnoteRef/>
      </w:r>
      <w:r w:rsidRPr="00510A66">
        <w:rPr>
          <w:rFonts w:ascii="Times New Roman" w:hAnsi="Times New Roman" w:cs="Times New Roman"/>
          <w:sz w:val="16"/>
          <w:szCs w:val="16"/>
        </w:rPr>
        <w:t xml:space="preserve"> Для договоров, требующих длительной приемки, если невозможно установить поэтапную приемку, срок может быть увеличен.</w:t>
      </w:r>
    </w:p>
  </w:footnote>
  <w:footnote w:id="13">
    <w:p w14:paraId="1040BF9B" w14:textId="77777777" w:rsidR="000808E2" w:rsidRPr="00510A66" w:rsidRDefault="000808E2" w:rsidP="00A63374">
      <w:pPr>
        <w:pStyle w:val="afb"/>
        <w:jc w:val="both"/>
        <w:rPr>
          <w:rFonts w:ascii="Times New Roman" w:hAnsi="Times New Roman" w:cs="Times New Roman"/>
          <w:sz w:val="16"/>
          <w:szCs w:val="16"/>
        </w:rPr>
      </w:pPr>
      <w:r w:rsidRPr="00510A66">
        <w:rPr>
          <w:rStyle w:val="afd"/>
          <w:rFonts w:ascii="Times New Roman" w:hAnsi="Times New Roman" w:cs="Times New Roman"/>
          <w:sz w:val="16"/>
          <w:szCs w:val="16"/>
        </w:rPr>
        <w:footnoteRef/>
      </w:r>
      <w:r w:rsidRPr="00510A66">
        <w:rPr>
          <w:rFonts w:ascii="Times New Roman" w:hAnsi="Times New Roman" w:cs="Times New Roman"/>
          <w:sz w:val="16"/>
          <w:szCs w:val="16"/>
        </w:rPr>
        <w:t xml:space="preserve"> Соглашение о конфиденциальности должно быть заключено в случаях, предусмотренных локальными нормативными актами Компании / РОКС НН.</w:t>
      </w:r>
    </w:p>
  </w:footnote>
  <w:footnote w:id="14">
    <w:p w14:paraId="68E5EB5D" w14:textId="5DC48AF7" w:rsidR="000808E2" w:rsidRPr="002F0550" w:rsidRDefault="000808E2" w:rsidP="00EA769F">
      <w:pPr>
        <w:pStyle w:val="afb"/>
        <w:jc w:val="both"/>
        <w:rPr>
          <w:rFonts w:ascii="Times New Roman" w:hAnsi="Times New Roman" w:cs="Times New Roman"/>
        </w:rPr>
      </w:pPr>
      <w:r w:rsidRPr="00510A66">
        <w:rPr>
          <w:rStyle w:val="afd"/>
          <w:rFonts w:ascii="Times New Roman" w:hAnsi="Times New Roman" w:cs="Times New Roman"/>
          <w:sz w:val="16"/>
          <w:szCs w:val="16"/>
        </w:rPr>
        <w:footnoteRef/>
      </w:r>
      <w:r w:rsidRPr="00510A66">
        <w:rPr>
          <w:rFonts w:ascii="Times New Roman" w:hAnsi="Times New Roman" w:cs="Times New Roman"/>
          <w:sz w:val="16"/>
          <w:szCs w:val="16"/>
        </w:rPr>
        <w:t xml:space="preserve"> Включает в случае, если при выполнении Работ по Договору планируется создание или использование РИД (включая РИД, принадлежащие третьим лицам).</w:t>
      </w:r>
    </w:p>
  </w:footnote>
  <w:footnote w:id="15">
    <w:p w14:paraId="7B9F2D49" w14:textId="77777777" w:rsidR="004C057E" w:rsidRPr="00510A66" w:rsidRDefault="004C057E" w:rsidP="004C057E">
      <w:pPr>
        <w:pStyle w:val="afb"/>
        <w:jc w:val="both"/>
        <w:rPr>
          <w:rFonts w:ascii="Times New Roman" w:hAnsi="Times New Roman" w:cs="Times New Roman"/>
          <w:sz w:val="16"/>
        </w:rPr>
      </w:pPr>
      <w:r w:rsidRPr="00510A66">
        <w:rPr>
          <w:rStyle w:val="afd"/>
          <w:rFonts w:ascii="Times New Roman" w:hAnsi="Times New Roman" w:cs="Times New Roman"/>
          <w:sz w:val="16"/>
        </w:rPr>
        <w:footnoteRef/>
      </w:r>
      <w:r w:rsidRPr="00510A66">
        <w:rPr>
          <w:rFonts w:ascii="Times New Roman" w:hAnsi="Times New Roman" w:cs="Times New Roman"/>
          <w:sz w:val="16"/>
        </w:rPr>
        <w:t xml:space="preserve"> </w:t>
      </w:r>
      <w:r w:rsidRPr="00510A66">
        <w:rPr>
          <w:rFonts w:ascii="Times New Roman" w:hAnsi="Times New Roman" w:cs="Times New Roman"/>
          <w:sz w:val="16"/>
          <w:szCs w:val="16"/>
        </w:rPr>
        <w:t>В случае если договор определен как соглашение, контракт и т.п., то по тексту антикоррупционной оговорки термин «Договор» указывается соответствующим образом. Если антикоррупционная оговорка вводится дополнительным соглашением к договору, в п. 1 антикоррупционной оговорки указывается «Подписанием настоящего дополнительного соглашения».</w:t>
      </w:r>
    </w:p>
  </w:footnote>
  <w:footnote w:id="16">
    <w:p w14:paraId="24994946" w14:textId="77777777" w:rsidR="004C057E" w:rsidRPr="00510A66" w:rsidRDefault="004C057E" w:rsidP="004C057E">
      <w:pPr>
        <w:pStyle w:val="afb"/>
        <w:jc w:val="both"/>
        <w:rPr>
          <w:rFonts w:ascii="Times New Roman" w:hAnsi="Times New Roman" w:cs="Times New Roman"/>
          <w:sz w:val="16"/>
        </w:rPr>
      </w:pPr>
      <w:r w:rsidRPr="00510A66">
        <w:rPr>
          <w:rStyle w:val="afd"/>
          <w:rFonts w:ascii="Times New Roman" w:hAnsi="Times New Roman" w:cs="Times New Roman"/>
          <w:sz w:val="16"/>
        </w:rPr>
        <w:footnoteRef/>
      </w:r>
      <w:r w:rsidRPr="00510A66">
        <w:rPr>
          <w:rFonts w:ascii="Times New Roman" w:hAnsi="Times New Roman" w:cs="Times New Roman"/>
          <w:sz w:val="16"/>
        </w:rPr>
        <w:t xml:space="preserve"> </w:t>
      </w:r>
      <w:r w:rsidRPr="00510A66">
        <w:rPr>
          <w:rFonts w:ascii="Times New Roman" w:hAnsi="Times New Roman" w:cs="Times New Roman"/>
          <w:sz w:val="16"/>
          <w:szCs w:val="16"/>
        </w:rPr>
        <w:t>Здесь и далее вместо термина «контрагент» указывается наименование стороны договора, которой является контрагент.</w:t>
      </w:r>
    </w:p>
  </w:footnote>
  <w:footnote w:id="17">
    <w:p w14:paraId="279CD0BB" w14:textId="77777777" w:rsidR="004C057E" w:rsidRPr="00AF205B" w:rsidRDefault="004C057E" w:rsidP="004C057E">
      <w:pPr>
        <w:pStyle w:val="afb"/>
        <w:jc w:val="both"/>
        <w:rPr>
          <w:rFonts w:ascii="Tahoma" w:hAnsi="Tahoma" w:cs="Tahoma"/>
          <w:sz w:val="16"/>
          <w:szCs w:val="16"/>
        </w:rPr>
      </w:pPr>
      <w:r w:rsidRPr="00510A66">
        <w:rPr>
          <w:rStyle w:val="afd"/>
          <w:rFonts w:ascii="Times New Roman" w:hAnsi="Times New Roman" w:cs="Times New Roman"/>
          <w:sz w:val="16"/>
          <w:szCs w:val="16"/>
        </w:rPr>
        <w:footnoteRef/>
      </w:r>
      <w:r w:rsidRPr="00510A66">
        <w:rPr>
          <w:rFonts w:ascii="Times New Roman" w:hAnsi="Times New Roman" w:cs="Times New Roman"/>
          <w:sz w:val="16"/>
          <w:szCs w:val="16"/>
        </w:rPr>
        <w:t> Здесь и далее вместо термина «организация» указывается наименование стороны договора, которой является соответствующая РОКС НН.</w:t>
      </w:r>
    </w:p>
  </w:footnote>
  <w:footnote w:id="18">
    <w:p w14:paraId="460068A8" w14:textId="77777777" w:rsidR="004C057E" w:rsidRPr="00510A66" w:rsidRDefault="004C057E" w:rsidP="004C057E">
      <w:pPr>
        <w:pStyle w:val="afb"/>
        <w:jc w:val="both"/>
        <w:rPr>
          <w:rFonts w:ascii="Times New Roman" w:hAnsi="Times New Roman" w:cs="Times New Roman"/>
          <w:sz w:val="16"/>
          <w:szCs w:val="16"/>
        </w:rPr>
      </w:pPr>
      <w:r w:rsidRPr="00510A66">
        <w:rPr>
          <w:rStyle w:val="afd"/>
          <w:rFonts w:ascii="Times New Roman" w:hAnsi="Times New Roman" w:cs="Times New Roman"/>
          <w:sz w:val="16"/>
          <w:szCs w:val="16"/>
        </w:rPr>
        <w:footnoteRef/>
      </w:r>
      <w:r w:rsidRPr="00510A66">
        <w:rPr>
          <w:rFonts w:ascii="Times New Roman" w:hAnsi="Times New Roman" w:cs="Times New Roman"/>
          <w:sz w:val="16"/>
          <w:szCs w:val="16"/>
        </w:rPr>
        <w:t xml:space="preserve"> Указывается способ направления и адрес для направления уведомления в службу безопасности соответствующей РОКС НН.</w:t>
      </w:r>
    </w:p>
  </w:footnote>
  <w:footnote w:id="19">
    <w:p w14:paraId="18BBBCE4" w14:textId="77777777" w:rsidR="004C057E" w:rsidRPr="00AF205B" w:rsidRDefault="004C057E" w:rsidP="004C057E">
      <w:pPr>
        <w:pStyle w:val="afb"/>
        <w:jc w:val="both"/>
        <w:rPr>
          <w:rFonts w:ascii="Tahoma" w:hAnsi="Tahoma" w:cs="Tahoma"/>
          <w:sz w:val="16"/>
          <w:szCs w:val="16"/>
        </w:rPr>
      </w:pPr>
      <w:r w:rsidRPr="00510A66">
        <w:rPr>
          <w:rStyle w:val="afd"/>
          <w:rFonts w:ascii="Times New Roman" w:hAnsi="Times New Roman" w:cs="Times New Roman"/>
          <w:sz w:val="16"/>
          <w:szCs w:val="16"/>
        </w:rPr>
        <w:footnoteRef/>
      </w:r>
      <w:r w:rsidRPr="00510A66">
        <w:rPr>
          <w:rFonts w:ascii="Times New Roman" w:hAnsi="Times New Roman" w:cs="Times New Roman"/>
          <w:sz w:val="16"/>
          <w:szCs w:val="16"/>
        </w:rPr>
        <w:t xml:space="preserve"> Указывается способ направления и адрес для направления уведомления контрагенту.</w:t>
      </w:r>
    </w:p>
  </w:footnote>
  <w:footnote w:id="20">
    <w:p w14:paraId="742E9551" w14:textId="094BDD04" w:rsidR="000808E2" w:rsidRPr="00510A66" w:rsidRDefault="000808E2" w:rsidP="0004223C">
      <w:pPr>
        <w:pStyle w:val="afb"/>
        <w:jc w:val="both"/>
        <w:rPr>
          <w:rFonts w:ascii="Times New Roman" w:hAnsi="Times New Roman" w:cs="Times New Roman"/>
          <w:sz w:val="16"/>
          <w:szCs w:val="16"/>
        </w:rPr>
      </w:pPr>
      <w:r w:rsidRPr="00510A66">
        <w:rPr>
          <w:rStyle w:val="afd"/>
          <w:rFonts w:ascii="Times New Roman" w:hAnsi="Times New Roman" w:cs="Times New Roman"/>
          <w:sz w:val="16"/>
          <w:szCs w:val="16"/>
        </w:rPr>
        <w:footnoteRef/>
      </w:r>
      <w:r w:rsidRPr="00510A66">
        <w:rPr>
          <w:rFonts w:ascii="Times New Roman" w:hAnsi="Times New Roman" w:cs="Times New Roman"/>
          <w:sz w:val="16"/>
          <w:szCs w:val="16"/>
        </w:rPr>
        <w:t xml:space="preserve"> Количество экземпляров </w:t>
      </w:r>
      <w:r w:rsidR="00166DEF" w:rsidRPr="00510A66">
        <w:rPr>
          <w:rFonts w:ascii="Times New Roman" w:hAnsi="Times New Roman" w:cs="Times New Roman"/>
          <w:sz w:val="16"/>
          <w:szCs w:val="16"/>
        </w:rPr>
        <w:t>Договора</w:t>
      </w:r>
      <w:r w:rsidRPr="00510A66">
        <w:rPr>
          <w:rFonts w:ascii="Times New Roman" w:hAnsi="Times New Roman" w:cs="Times New Roman"/>
          <w:sz w:val="16"/>
          <w:szCs w:val="16"/>
        </w:rPr>
        <w:t xml:space="preserve"> определяется по количеству его сторон, если законом или иным нормативным правовым актом не предусмотрено составление </w:t>
      </w:r>
      <w:r w:rsidR="00166DEF" w:rsidRPr="00510A66">
        <w:rPr>
          <w:rFonts w:ascii="Times New Roman" w:hAnsi="Times New Roman" w:cs="Times New Roman"/>
          <w:sz w:val="16"/>
          <w:szCs w:val="16"/>
        </w:rPr>
        <w:t>Договора</w:t>
      </w:r>
      <w:r w:rsidRPr="00510A66">
        <w:rPr>
          <w:rFonts w:ascii="Times New Roman" w:hAnsi="Times New Roman" w:cs="Times New Roman"/>
          <w:sz w:val="16"/>
          <w:szCs w:val="16"/>
        </w:rPr>
        <w:t xml:space="preserve"> в большем количестве экземпляров.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31"/>
      <w:lvlText w:val=""/>
      <w:lvlJc w:val="left"/>
      <w:pPr>
        <w:tabs>
          <w:tab w:val="num" w:pos="926"/>
        </w:tabs>
        <w:ind w:left="926"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1783"/>
        </w:tabs>
        <w:ind w:left="1783" w:hanging="360"/>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1062"/>
        </w:tabs>
        <w:ind w:left="1062" w:hanging="360"/>
      </w:pPr>
      <w:rPr>
        <w:rFonts w:ascii="Symbol" w:hAnsi="Symbol"/>
        <w:sz w:val="18"/>
        <w:szCs w:val="18"/>
      </w:rPr>
    </w:lvl>
  </w:abstractNum>
  <w:abstractNum w:abstractNumId="4" w15:restartNumberingAfterBreak="0">
    <w:nsid w:val="03270EDC"/>
    <w:multiLevelType w:val="multilevel"/>
    <w:tmpl w:val="65B66B6A"/>
    <w:lvl w:ilvl="0">
      <w:start w:val="15"/>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D2E4242"/>
    <w:multiLevelType w:val="multilevel"/>
    <w:tmpl w:val="2EF6DA94"/>
    <w:lvl w:ilvl="0">
      <w:start w:val="5"/>
      <w:numFmt w:val="decimal"/>
      <w:lvlText w:val="%1."/>
      <w:lvlJc w:val="left"/>
      <w:pPr>
        <w:ind w:left="480" w:hanging="480"/>
      </w:pPr>
      <w:rPr>
        <w:rFonts w:hint="default"/>
      </w:rPr>
    </w:lvl>
    <w:lvl w:ilvl="1">
      <w:start w:val="10"/>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E883214"/>
    <w:multiLevelType w:val="multilevel"/>
    <w:tmpl w:val="F5429C22"/>
    <w:lvl w:ilvl="0">
      <w:start w:val="1"/>
      <w:numFmt w:val="decimal"/>
      <w:lvlText w:val="%1."/>
      <w:lvlJc w:val="left"/>
      <w:pPr>
        <w:ind w:left="4897"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02796E"/>
    <w:multiLevelType w:val="multilevel"/>
    <w:tmpl w:val="6B6A287C"/>
    <w:lvl w:ilvl="0">
      <w:start w:val="7"/>
      <w:numFmt w:val="decimal"/>
      <w:lvlText w:val="%1"/>
      <w:lvlJc w:val="left"/>
      <w:pPr>
        <w:ind w:left="360" w:hanging="36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6704" w:hanging="2160"/>
      </w:pPr>
      <w:rPr>
        <w:rFonts w:hint="default"/>
      </w:rPr>
    </w:lvl>
  </w:abstractNum>
  <w:abstractNum w:abstractNumId="8" w15:restartNumberingAfterBreak="0">
    <w:nsid w:val="180A6629"/>
    <w:multiLevelType w:val="multilevel"/>
    <w:tmpl w:val="ECC251F0"/>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B262D3A"/>
    <w:multiLevelType w:val="multilevel"/>
    <w:tmpl w:val="7C84421C"/>
    <w:lvl w:ilvl="0">
      <w:start w:val="12"/>
      <w:numFmt w:val="decimal"/>
      <w:lvlText w:val="%1."/>
      <w:lvlJc w:val="left"/>
      <w:pPr>
        <w:ind w:left="510" w:hanging="51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1B762392"/>
    <w:multiLevelType w:val="hybridMultilevel"/>
    <w:tmpl w:val="6E041E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01684A"/>
    <w:multiLevelType w:val="multilevel"/>
    <w:tmpl w:val="6DE43912"/>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45222A2"/>
    <w:multiLevelType w:val="hybridMultilevel"/>
    <w:tmpl w:val="FA424BAE"/>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892F42"/>
    <w:multiLevelType w:val="multilevel"/>
    <w:tmpl w:val="6BCE1C00"/>
    <w:lvl w:ilvl="0">
      <w:start w:val="5"/>
      <w:numFmt w:val="decimal"/>
      <w:lvlText w:val="%1"/>
      <w:lvlJc w:val="left"/>
      <w:pPr>
        <w:ind w:left="360" w:hanging="360"/>
      </w:pPr>
      <w:rPr>
        <w:rFonts w:ascii="Tahoma" w:hAnsi="Tahoma" w:cs="Tahoma" w:hint="default"/>
      </w:rPr>
    </w:lvl>
    <w:lvl w:ilvl="1">
      <w:start w:val="1"/>
      <w:numFmt w:val="decimal"/>
      <w:lvlText w:val="%1.%2"/>
      <w:lvlJc w:val="left"/>
      <w:pPr>
        <w:ind w:left="1069" w:hanging="360"/>
      </w:pPr>
      <w:rPr>
        <w:rFonts w:ascii="Times New Roman" w:hAnsi="Times New Roman" w:cs="Times New Roman" w:hint="default"/>
      </w:rPr>
    </w:lvl>
    <w:lvl w:ilvl="2">
      <w:start w:val="1"/>
      <w:numFmt w:val="decimal"/>
      <w:lvlText w:val="%1.%2.%3"/>
      <w:lvlJc w:val="left"/>
      <w:pPr>
        <w:ind w:left="2138" w:hanging="720"/>
      </w:pPr>
      <w:rPr>
        <w:rFonts w:ascii="Tahoma" w:hAnsi="Tahoma" w:cs="Tahoma" w:hint="default"/>
      </w:rPr>
    </w:lvl>
    <w:lvl w:ilvl="3">
      <w:start w:val="1"/>
      <w:numFmt w:val="decimal"/>
      <w:lvlText w:val="%1.%2.%3.%4"/>
      <w:lvlJc w:val="left"/>
      <w:pPr>
        <w:ind w:left="2847" w:hanging="720"/>
      </w:pPr>
      <w:rPr>
        <w:rFonts w:ascii="Tahoma" w:hAnsi="Tahoma" w:cs="Tahoma" w:hint="default"/>
      </w:rPr>
    </w:lvl>
    <w:lvl w:ilvl="4">
      <w:start w:val="1"/>
      <w:numFmt w:val="decimal"/>
      <w:lvlText w:val="%1.%2.%3.%4.%5"/>
      <w:lvlJc w:val="left"/>
      <w:pPr>
        <w:ind w:left="3916" w:hanging="1080"/>
      </w:pPr>
      <w:rPr>
        <w:rFonts w:ascii="Tahoma" w:hAnsi="Tahoma" w:cs="Tahoma" w:hint="default"/>
      </w:rPr>
    </w:lvl>
    <w:lvl w:ilvl="5">
      <w:start w:val="1"/>
      <w:numFmt w:val="decimal"/>
      <w:lvlText w:val="%1.%2.%3.%4.%5.%6"/>
      <w:lvlJc w:val="left"/>
      <w:pPr>
        <w:ind w:left="4625" w:hanging="1080"/>
      </w:pPr>
      <w:rPr>
        <w:rFonts w:ascii="Tahoma" w:hAnsi="Tahoma" w:cs="Tahoma" w:hint="default"/>
      </w:rPr>
    </w:lvl>
    <w:lvl w:ilvl="6">
      <w:start w:val="1"/>
      <w:numFmt w:val="decimal"/>
      <w:lvlText w:val="%1.%2.%3.%4.%5.%6.%7"/>
      <w:lvlJc w:val="left"/>
      <w:pPr>
        <w:ind w:left="5694" w:hanging="1440"/>
      </w:pPr>
      <w:rPr>
        <w:rFonts w:ascii="Tahoma" w:hAnsi="Tahoma" w:cs="Tahoma" w:hint="default"/>
      </w:rPr>
    </w:lvl>
    <w:lvl w:ilvl="7">
      <w:start w:val="1"/>
      <w:numFmt w:val="decimal"/>
      <w:lvlText w:val="%1.%2.%3.%4.%5.%6.%7.%8"/>
      <w:lvlJc w:val="left"/>
      <w:pPr>
        <w:ind w:left="6403" w:hanging="1440"/>
      </w:pPr>
      <w:rPr>
        <w:rFonts w:ascii="Tahoma" w:hAnsi="Tahoma" w:cs="Tahoma" w:hint="default"/>
      </w:rPr>
    </w:lvl>
    <w:lvl w:ilvl="8">
      <w:start w:val="1"/>
      <w:numFmt w:val="decimal"/>
      <w:lvlText w:val="%1.%2.%3.%4.%5.%6.%7.%8.%9"/>
      <w:lvlJc w:val="left"/>
      <w:pPr>
        <w:ind w:left="7472" w:hanging="1800"/>
      </w:pPr>
      <w:rPr>
        <w:rFonts w:ascii="Tahoma" w:hAnsi="Tahoma" w:cs="Tahoma" w:hint="default"/>
      </w:rPr>
    </w:lvl>
  </w:abstractNum>
  <w:abstractNum w:abstractNumId="14" w15:restartNumberingAfterBreak="0">
    <w:nsid w:val="2A401EA5"/>
    <w:multiLevelType w:val="hybridMultilevel"/>
    <w:tmpl w:val="EE408D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FE6503"/>
    <w:multiLevelType w:val="multilevel"/>
    <w:tmpl w:val="03343496"/>
    <w:lvl w:ilvl="0">
      <w:start w:val="16"/>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2E2750FF"/>
    <w:multiLevelType w:val="multilevel"/>
    <w:tmpl w:val="0F3CF162"/>
    <w:lvl w:ilvl="0">
      <w:start w:val="6"/>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31C634FF"/>
    <w:multiLevelType w:val="multilevel"/>
    <w:tmpl w:val="AB22A4B4"/>
    <w:lvl w:ilvl="0">
      <w:start w:val="11"/>
      <w:numFmt w:val="decimal"/>
      <w:lvlText w:val="%1."/>
      <w:lvlJc w:val="left"/>
      <w:pPr>
        <w:ind w:left="660" w:hanging="660"/>
      </w:pPr>
      <w:rPr>
        <w:rFonts w:hint="default"/>
        <w:b/>
        <w:bCs w:val="0"/>
      </w:rPr>
    </w:lvl>
    <w:lvl w:ilvl="1">
      <w:start w:val="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6341B0B"/>
    <w:multiLevelType w:val="multilevel"/>
    <w:tmpl w:val="7AFA31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BB4579"/>
    <w:multiLevelType w:val="multilevel"/>
    <w:tmpl w:val="FBFEF486"/>
    <w:lvl w:ilvl="0">
      <w:start w:val="6"/>
      <w:numFmt w:val="decimal"/>
      <w:lvlText w:val="%1."/>
      <w:lvlJc w:val="left"/>
      <w:pPr>
        <w:ind w:left="555" w:hanging="555"/>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8192" w:hanging="2520"/>
      </w:pPr>
      <w:rPr>
        <w:rFonts w:hint="default"/>
      </w:rPr>
    </w:lvl>
  </w:abstractNum>
  <w:abstractNum w:abstractNumId="20" w15:restartNumberingAfterBreak="0">
    <w:nsid w:val="38640495"/>
    <w:multiLevelType w:val="multilevel"/>
    <w:tmpl w:val="CE6E0CAE"/>
    <w:lvl w:ilvl="0">
      <w:start w:val="5"/>
      <w:numFmt w:val="decimal"/>
      <w:lvlText w:val="%1."/>
      <w:lvlJc w:val="left"/>
      <w:pPr>
        <w:ind w:left="510" w:hanging="510"/>
      </w:pPr>
      <w:rPr>
        <w:rFonts w:hint="default"/>
      </w:rPr>
    </w:lvl>
    <w:lvl w:ilvl="1">
      <w:start w:val="10"/>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6704" w:hanging="2160"/>
      </w:pPr>
      <w:rPr>
        <w:rFonts w:hint="default"/>
      </w:rPr>
    </w:lvl>
  </w:abstractNum>
  <w:abstractNum w:abstractNumId="21" w15:restartNumberingAfterBreak="0">
    <w:nsid w:val="3D2B4D8D"/>
    <w:multiLevelType w:val="multilevel"/>
    <w:tmpl w:val="FD32EFA8"/>
    <w:lvl w:ilvl="0">
      <w:start w:val="9"/>
      <w:numFmt w:val="decimal"/>
      <w:lvlText w:val="%1"/>
      <w:lvlJc w:val="left"/>
      <w:pPr>
        <w:ind w:left="360" w:hanging="360"/>
      </w:pPr>
      <w:rPr>
        <w:rFonts w:hint="default"/>
      </w:rPr>
    </w:lvl>
    <w:lvl w:ilvl="1">
      <w:start w:val="2"/>
      <w:numFmt w:val="decimal"/>
      <w:lvlText w:val="%1.%2"/>
      <w:lvlJc w:val="left"/>
      <w:pPr>
        <w:ind w:left="3414" w:hanging="720"/>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9162" w:hanging="1080"/>
      </w:pPr>
      <w:rPr>
        <w:rFonts w:hint="default"/>
      </w:rPr>
    </w:lvl>
    <w:lvl w:ilvl="4">
      <w:start w:val="1"/>
      <w:numFmt w:val="decimal"/>
      <w:lvlText w:val="%1.%2.%3.%4.%5"/>
      <w:lvlJc w:val="left"/>
      <w:pPr>
        <w:ind w:left="12216" w:hanging="1440"/>
      </w:pPr>
      <w:rPr>
        <w:rFonts w:hint="default"/>
      </w:rPr>
    </w:lvl>
    <w:lvl w:ilvl="5">
      <w:start w:val="1"/>
      <w:numFmt w:val="decimal"/>
      <w:lvlText w:val="%1.%2.%3.%4.%5.%6"/>
      <w:lvlJc w:val="left"/>
      <w:pPr>
        <w:ind w:left="14910" w:hanging="1440"/>
      </w:pPr>
      <w:rPr>
        <w:rFonts w:hint="default"/>
      </w:rPr>
    </w:lvl>
    <w:lvl w:ilvl="6">
      <w:start w:val="1"/>
      <w:numFmt w:val="decimal"/>
      <w:lvlText w:val="%1.%2.%3.%4.%5.%6.%7"/>
      <w:lvlJc w:val="left"/>
      <w:pPr>
        <w:ind w:left="17964" w:hanging="1800"/>
      </w:pPr>
      <w:rPr>
        <w:rFonts w:hint="default"/>
      </w:rPr>
    </w:lvl>
    <w:lvl w:ilvl="7">
      <w:start w:val="1"/>
      <w:numFmt w:val="decimal"/>
      <w:lvlText w:val="%1.%2.%3.%4.%5.%6.%7.%8"/>
      <w:lvlJc w:val="left"/>
      <w:pPr>
        <w:ind w:left="21018" w:hanging="2160"/>
      </w:pPr>
      <w:rPr>
        <w:rFonts w:hint="default"/>
      </w:rPr>
    </w:lvl>
    <w:lvl w:ilvl="8">
      <w:start w:val="1"/>
      <w:numFmt w:val="decimal"/>
      <w:lvlText w:val="%1.%2.%3.%4.%5.%6.%7.%8.%9"/>
      <w:lvlJc w:val="left"/>
      <w:pPr>
        <w:ind w:left="24072" w:hanging="2520"/>
      </w:pPr>
      <w:rPr>
        <w:rFonts w:hint="default"/>
      </w:rPr>
    </w:lvl>
  </w:abstractNum>
  <w:abstractNum w:abstractNumId="22" w15:restartNumberingAfterBreak="0">
    <w:nsid w:val="3E3E2257"/>
    <w:multiLevelType w:val="multilevel"/>
    <w:tmpl w:val="27D6A8B0"/>
    <w:lvl w:ilvl="0">
      <w:start w:val="6"/>
      <w:numFmt w:val="decimal"/>
      <w:lvlText w:val="%1."/>
      <w:lvlJc w:val="left"/>
      <w:pPr>
        <w:ind w:left="555" w:hanging="555"/>
      </w:pPr>
      <w:rPr>
        <w:rFonts w:hint="default"/>
      </w:rPr>
    </w:lvl>
    <w:lvl w:ilvl="1">
      <w:start w:val="10"/>
      <w:numFmt w:val="decimal"/>
      <w:lvlText w:val="%1.%2."/>
      <w:lvlJc w:val="left"/>
      <w:pPr>
        <w:ind w:left="1288"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7130" w:hanging="2160"/>
      </w:pPr>
      <w:rPr>
        <w:rFonts w:hint="default"/>
      </w:rPr>
    </w:lvl>
    <w:lvl w:ilvl="8">
      <w:start w:val="1"/>
      <w:numFmt w:val="decimal"/>
      <w:lvlText w:val="%1.%2.%3.%4.%5.%6.%7.%8.%9."/>
      <w:lvlJc w:val="left"/>
      <w:pPr>
        <w:ind w:left="8200" w:hanging="2520"/>
      </w:pPr>
      <w:rPr>
        <w:rFonts w:hint="default"/>
      </w:rPr>
    </w:lvl>
  </w:abstractNum>
  <w:abstractNum w:abstractNumId="23" w15:restartNumberingAfterBreak="0">
    <w:nsid w:val="49840F79"/>
    <w:multiLevelType w:val="multilevel"/>
    <w:tmpl w:val="8CC85952"/>
    <w:lvl w:ilvl="0">
      <w:start w:val="15"/>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AD81736"/>
    <w:multiLevelType w:val="multilevel"/>
    <w:tmpl w:val="9FFADF2E"/>
    <w:lvl w:ilvl="0">
      <w:start w:val="8"/>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672" w:hanging="2520"/>
      </w:pPr>
      <w:rPr>
        <w:rFonts w:hint="default"/>
      </w:rPr>
    </w:lvl>
  </w:abstractNum>
  <w:abstractNum w:abstractNumId="25" w15:restartNumberingAfterBreak="0">
    <w:nsid w:val="5C270057"/>
    <w:multiLevelType w:val="multilevel"/>
    <w:tmpl w:val="51EC43E8"/>
    <w:lvl w:ilvl="0">
      <w:start w:val="1"/>
      <w:numFmt w:val="decimal"/>
      <w:lvlText w:val="%1."/>
      <w:lvlJc w:val="left"/>
      <w:pPr>
        <w:ind w:left="720" w:hanging="360"/>
      </w:pPr>
      <w:rPr>
        <w:rFonts w:hint="default"/>
        <w:b/>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6" w15:restartNumberingAfterBreak="0">
    <w:nsid w:val="5DDD1F8A"/>
    <w:multiLevelType w:val="hybridMultilevel"/>
    <w:tmpl w:val="EC168C9C"/>
    <w:lvl w:ilvl="0" w:tplc="0419000F">
      <w:start w:val="7"/>
      <w:numFmt w:val="decimal"/>
      <w:lvlText w:val="%1."/>
      <w:lvlJc w:val="left"/>
      <w:pPr>
        <w:ind w:left="2487" w:hanging="360"/>
      </w:pPr>
      <w:rPr>
        <w:rFonts w:hint="default"/>
      </w:rPr>
    </w:lvl>
    <w:lvl w:ilvl="1" w:tplc="04190019">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7" w15:restartNumberingAfterBreak="0">
    <w:nsid w:val="5E9C59F9"/>
    <w:multiLevelType w:val="multilevel"/>
    <w:tmpl w:val="6FA21510"/>
    <w:lvl w:ilvl="0">
      <w:start w:val="1"/>
      <w:numFmt w:val="decimal"/>
      <w:lvlText w:val="%1"/>
      <w:lvlJc w:val="left"/>
      <w:pPr>
        <w:ind w:left="989" w:hanging="360"/>
      </w:pPr>
    </w:lvl>
    <w:lvl w:ilvl="1">
      <w:start w:val="1"/>
      <w:numFmt w:val="decimal"/>
      <w:isLgl/>
      <w:lvlText w:val="%1.%2"/>
      <w:lvlJc w:val="left"/>
      <w:pPr>
        <w:ind w:left="1080" w:hanging="450"/>
      </w:pPr>
    </w:lvl>
    <w:lvl w:ilvl="2">
      <w:start w:val="1"/>
      <w:numFmt w:val="decimal"/>
      <w:isLgl/>
      <w:lvlText w:val="%1.%2.%3"/>
      <w:lvlJc w:val="left"/>
      <w:pPr>
        <w:ind w:left="1351" w:hanging="720"/>
      </w:pPr>
    </w:lvl>
    <w:lvl w:ilvl="3">
      <w:start w:val="1"/>
      <w:numFmt w:val="decimal"/>
      <w:isLgl/>
      <w:lvlText w:val="%1.%2.%3.%4"/>
      <w:lvlJc w:val="left"/>
      <w:pPr>
        <w:ind w:left="1352" w:hanging="720"/>
      </w:pPr>
    </w:lvl>
    <w:lvl w:ilvl="4">
      <w:start w:val="1"/>
      <w:numFmt w:val="decimal"/>
      <w:isLgl/>
      <w:lvlText w:val="%1.%2.%3.%4.%5"/>
      <w:lvlJc w:val="left"/>
      <w:pPr>
        <w:ind w:left="1713" w:hanging="1080"/>
      </w:pPr>
    </w:lvl>
    <w:lvl w:ilvl="5">
      <w:start w:val="1"/>
      <w:numFmt w:val="decimal"/>
      <w:isLgl/>
      <w:lvlText w:val="%1.%2.%3.%4.%5.%6"/>
      <w:lvlJc w:val="left"/>
      <w:pPr>
        <w:ind w:left="2074" w:hanging="1440"/>
      </w:pPr>
    </w:lvl>
    <w:lvl w:ilvl="6">
      <w:start w:val="1"/>
      <w:numFmt w:val="decimal"/>
      <w:isLgl/>
      <w:lvlText w:val="%1.%2.%3.%4.%5.%6.%7"/>
      <w:lvlJc w:val="left"/>
      <w:pPr>
        <w:ind w:left="2075" w:hanging="1440"/>
      </w:pPr>
    </w:lvl>
    <w:lvl w:ilvl="7">
      <w:start w:val="1"/>
      <w:numFmt w:val="decimal"/>
      <w:isLgl/>
      <w:lvlText w:val="%1.%2.%3.%4.%5.%6.%7.%8"/>
      <w:lvlJc w:val="left"/>
      <w:pPr>
        <w:ind w:left="2436" w:hanging="1800"/>
      </w:pPr>
    </w:lvl>
    <w:lvl w:ilvl="8">
      <w:start w:val="1"/>
      <w:numFmt w:val="decimal"/>
      <w:isLgl/>
      <w:lvlText w:val="%1.%2.%3.%4.%5.%6.%7.%8.%9"/>
      <w:lvlJc w:val="left"/>
      <w:pPr>
        <w:ind w:left="2437" w:hanging="1800"/>
      </w:pPr>
    </w:lvl>
  </w:abstractNum>
  <w:abstractNum w:abstractNumId="28" w15:restartNumberingAfterBreak="0">
    <w:nsid w:val="655D7B4A"/>
    <w:multiLevelType w:val="multilevel"/>
    <w:tmpl w:val="2F10DC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920353D"/>
    <w:multiLevelType w:val="multilevel"/>
    <w:tmpl w:val="5D18DFC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9FD6744"/>
    <w:multiLevelType w:val="hybridMultilevel"/>
    <w:tmpl w:val="CE0EAEEC"/>
    <w:lvl w:ilvl="0" w:tplc="675EEC5C">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1" w15:restartNumberingAfterBreak="0">
    <w:nsid w:val="705A07EE"/>
    <w:multiLevelType w:val="multilevel"/>
    <w:tmpl w:val="D1E495A4"/>
    <w:lvl w:ilvl="0">
      <w:start w:val="7"/>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2" w15:restartNumberingAfterBreak="0">
    <w:nsid w:val="78F82661"/>
    <w:multiLevelType w:val="multilevel"/>
    <w:tmpl w:val="3DFC40B2"/>
    <w:lvl w:ilvl="0">
      <w:start w:val="3"/>
      <w:numFmt w:val="decimal"/>
      <w:lvlText w:val="%1."/>
      <w:lvlJc w:val="left"/>
      <w:pPr>
        <w:ind w:left="420" w:hanging="42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3" w15:restartNumberingAfterBreak="0">
    <w:nsid w:val="7FBE63CC"/>
    <w:multiLevelType w:val="multilevel"/>
    <w:tmpl w:val="9958476E"/>
    <w:lvl w:ilvl="0">
      <w:start w:val="14"/>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3"/>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7"/>
  </w:num>
  <w:num w:numId="8">
    <w:abstractNumId w:val="13"/>
  </w:num>
  <w:num w:numId="9">
    <w:abstractNumId w:val="8"/>
  </w:num>
  <w:num w:numId="10">
    <w:abstractNumId w:val="16"/>
  </w:num>
  <w:num w:numId="11">
    <w:abstractNumId w:val="19"/>
  </w:num>
  <w:num w:numId="12">
    <w:abstractNumId w:val="14"/>
  </w:num>
  <w:num w:numId="13">
    <w:abstractNumId w:val="10"/>
  </w:num>
  <w:num w:numId="14">
    <w:abstractNumId w:val="25"/>
  </w:num>
  <w:num w:numId="15">
    <w:abstractNumId w:val="5"/>
  </w:num>
  <w:num w:numId="16">
    <w:abstractNumId w:val="26"/>
  </w:num>
  <w:num w:numId="17">
    <w:abstractNumId w:val="11"/>
  </w:num>
  <w:num w:numId="18">
    <w:abstractNumId w:val="29"/>
  </w:num>
  <w:num w:numId="19">
    <w:abstractNumId w:val="32"/>
  </w:num>
  <w:num w:numId="20">
    <w:abstractNumId w:val="28"/>
  </w:num>
  <w:num w:numId="21">
    <w:abstractNumId w:val="18"/>
  </w:num>
  <w:num w:numId="22">
    <w:abstractNumId w:val="22"/>
  </w:num>
  <w:num w:numId="23">
    <w:abstractNumId w:val="24"/>
  </w:num>
  <w:num w:numId="24">
    <w:abstractNumId w:val="15"/>
  </w:num>
  <w:num w:numId="25">
    <w:abstractNumId w:val="23"/>
  </w:num>
  <w:num w:numId="26">
    <w:abstractNumId w:val="20"/>
  </w:num>
  <w:num w:numId="27">
    <w:abstractNumId w:val="30"/>
  </w:num>
  <w:num w:numId="28">
    <w:abstractNumId w:val="12"/>
  </w:num>
  <w:num w:numId="29">
    <w:abstractNumId w:val="31"/>
  </w:num>
  <w:num w:numId="30">
    <w:abstractNumId w:val="6"/>
  </w:num>
  <w:num w:numId="31">
    <w:abstractNumId w:val="9"/>
  </w:num>
  <w:num w:numId="32">
    <w:abstractNumId w:val="33"/>
  </w:num>
  <w:num w:numId="33">
    <w:abstractNumId w:val="17"/>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BBF"/>
    <w:rsid w:val="000125B9"/>
    <w:rsid w:val="00012702"/>
    <w:rsid w:val="000150CD"/>
    <w:rsid w:val="00021570"/>
    <w:rsid w:val="00023120"/>
    <w:rsid w:val="00035767"/>
    <w:rsid w:val="00036471"/>
    <w:rsid w:val="00041157"/>
    <w:rsid w:val="0004223C"/>
    <w:rsid w:val="00047747"/>
    <w:rsid w:val="00060893"/>
    <w:rsid w:val="00061E1A"/>
    <w:rsid w:val="00065809"/>
    <w:rsid w:val="00066C5B"/>
    <w:rsid w:val="00066DCD"/>
    <w:rsid w:val="00067CA3"/>
    <w:rsid w:val="000711CD"/>
    <w:rsid w:val="00075D9C"/>
    <w:rsid w:val="000808E2"/>
    <w:rsid w:val="00085E1B"/>
    <w:rsid w:val="000954F0"/>
    <w:rsid w:val="00095558"/>
    <w:rsid w:val="000A584C"/>
    <w:rsid w:val="000A6D9C"/>
    <w:rsid w:val="000B1741"/>
    <w:rsid w:val="000B2D6B"/>
    <w:rsid w:val="000B6D68"/>
    <w:rsid w:val="000C3903"/>
    <w:rsid w:val="000C669D"/>
    <w:rsid w:val="000D2275"/>
    <w:rsid w:val="000D4456"/>
    <w:rsid w:val="000D4C5D"/>
    <w:rsid w:val="000D7ED2"/>
    <w:rsid w:val="000E17BF"/>
    <w:rsid w:val="000E1856"/>
    <w:rsid w:val="000E798E"/>
    <w:rsid w:val="000F69E8"/>
    <w:rsid w:val="00101A6E"/>
    <w:rsid w:val="00104757"/>
    <w:rsid w:val="00110004"/>
    <w:rsid w:val="00111C1F"/>
    <w:rsid w:val="0011562F"/>
    <w:rsid w:val="001212BD"/>
    <w:rsid w:val="00121328"/>
    <w:rsid w:val="001227E1"/>
    <w:rsid w:val="00125166"/>
    <w:rsid w:val="001268D2"/>
    <w:rsid w:val="00132C50"/>
    <w:rsid w:val="00134645"/>
    <w:rsid w:val="00134FDF"/>
    <w:rsid w:val="001375CA"/>
    <w:rsid w:val="0014474A"/>
    <w:rsid w:val="0015148A"/>
    <w:rsid w:val="00155E18"/>
    <w:rsid w:val="00162C8E"/>
    <w:rsid w:val="0016466C"/>
    <w:rsid w:val="00166DEF"/>
    <w:rsid w:val="00167FF2"/>
    <w:rsid w:val="001713C6"/>
    <w:rsid w:val="001726EE"/>
    <w:rsid w:val="0017746B"/>
    <w:rsid w:val="00180F8D"/>
    <w:rsid w:val="00186869"/>
    <w:rsid w:val="00186C2A"/>
    <w:rsid w:val="00194075"/>
    <w:rsid w:val="00196917"/>
    <w:rsid w:val="00196E17"/>
    <w:rsid w:val="001A30F2"/>
    <w:rsid w:val="001A387A"/>
    <w:rsid w:val="001B0ADF"/>
    <w:rsid w:val="001B3700"/>
    <w:rsid w:val="001C0BBF"/>
    <w:rsid w:val="001D007B"/>
    <w:rsid w:val="001D32FB"/>
    <w:rsid w:val="001D6DBE"/>
    <w:rsid w:val="001E1A74"/>
    <w:rsid w:val="001E1B77"/>
    <w:rsid w:val="001F2B38"/>
    <w:rsid w:val="001F32AA"/>
    <w:rsid w:val="001F5371"/>
    <w:rsid w:val="001F6FE0"/>
    <w:rsid w:val="00205533"/>
    <w:rsid w:val="002105E0"/>
    <w:rsid w:val="002116B1"/>
    <w:rsid w:val="00211C5F"/>
    <w:rsid w:val="00212AF7"/>
    <w:rsid w:val="00212DEF"/>
    <w:rsid w:val="00212EB2"/>
    <w:rsid w:val="002158FA"/>
    <w:rsid w:val="00216B2E"/>
    <w:rsid w:val="002204E5"/>
    <w:rsid w:val="0022184F"/>
    <w:rsid w:val="002248AD"/>
    <w:rsid w:val="0023171B"/>
    <w:rsid w:val="00231DFF"/>
    <w:rsid w:val="002322C3"/>
    <w:rsid w:val="00264E07"/>
    <w:rsid w:val="0027073F"/>
    <w:rsid w:val="00270792"/>
    <w:rsid w:val="00271480"/>
    <w:rsid w:val="00271D96"/>
    <w:rsid w:val="00277FCB"/>
    <w:rsid w:val="0028156E"/>
    <w:rsid w:val="00282401"/>
    <w:rsid w:val="0028289F"/>
    <w:rsid w:val="00286B0F"/>
    <w:rsid w:val="002A3C07"/>
    <w:rsid w:val="002B0392"/>
    <w:rsid w:val="002B1A40"/>
    <w:rsid w:val="002B7E81"/>
    <w:rsid w:val="002C443D"/>
    <w:rsid w:val="002D362E"/>
    <w:rsid w:val="002E0B61"/>
    <w:rsid w:val="002E78A3"/>
    <w:rsid w:val="002F0550"/>
    <w:rsid w:val="002F19D2"/>
    <w:rsid w:val="00316236"/>
    <w:rsid w:val="00323C8C"/>
    <w:rsid w:val="00325541"/>
    <w:rsid w:val="003255B7"/>
    <w:rsid w:val="0032717A"/>
    <w:rsid w:val="0033179A"/>
    <w:rsid w:val="003343A5"/>
    <w:rsid w:val="00335D06"/>
    <w:rsid w:val="00336056"/>
    <w:rsid w:val="00337900"/>
    <w:rsid w:val="0035324F"/>
    <w:rsid w:val="00355F27"/>
    <w:rsid w:val="00356B51"/>
    <w:rsid w:val="003643D0"/>
    <w:rsid w:val="003670FE"/>
    <w:rsid w:val="003676FF"/>
    <w:rsid w:val="0037165A"/>
    <w:rsid w:val="00381E3E"/>
    <w:rsid w:val="00383FEE"/>
    <w:rsid w:val="00385278"/>
    <w:rsid w:val="00387222"/>
    <w:rsid w:val="00387A5B"/>
    <w:rsid w:val="003949EB"/>
    <w:rsid w:val="00394CDF"/>
    <w:rsid w:val="003A6917"/>
    <w:rsid w:val="003B2535"/>
    <w:rsid w:val="003B367D"/>
    <w:rsid w:val="003B387F"/>
    <w:rsid w:val="003B43EB"/>
    <w:rsid w:val="003C3CF3"/>
    <w:rsid w:val="003C7B4A"/>
    <w:rsid w:val="003D4F0E"/>
    <w:rsid w:val="003D7D12"/>
    <w:rsid w:val="003E2420"/>
    <w:rsid w:val="003E3AFA"/>
    <w:rsid w:val="003E6792"/>
    <w:rsid w:val="003F0F37"/>
    <w:rsid w:val="004017BD"/>
    <w:rsid w:val="00405EAC"/>
    <w:rsid w:val="00415F7A"/>
    <w:rsid w:val="00421E08"/>
    <w:rsid w:val="00426444"/>
    <w:rsid w:val="00427840"/>
    <w:rsid w:val="00433CB6"/>
    <w:rsid w:val="0043416B"/>
    <w:rsid w:val="00437C25"/>
    <w:rsid w:val="0044016A"/>
    <w:rsid w:val="00453AE3"/>
    <w:rsid w:val="004545A7"/>
    <w:rsid w:val="0045625C"/>
    <w:rsid w:val="004578A4"/>
    <w:rsid w:val="004612A8"/>
    <w:rsid w:val="00462383"/>
    <w:rsid w:val="00462A2E"/>
    <w:rsid w:val="00467181"/>
    <w:rsid w:val="00475069"/>
    <w:rsid w:val="00480FFF"/>
    <w:rsid w:val="004838C2"/>
    <w:rsid w:val="00483ED4"/>
    <w:rsid w:val="00484995"/>
    <w:rsid w:val="00484C7E"/>
    <w:rsid w:val="00494DA6"/>
    <w:rsid w:val="00495DBE"/>
    <w:rsid w:val="004A0325"/>
    <w:rsid w:val="004A26B1"/>
    <w:rsid w:val="004B7B22"/>
    <w:rsid w:val="004C0406"/>
    <w:rsid w:val="004C057E"/>
    <w:rsid w:val="004C1366"/>
    <w:rsid w:val="004C2F16"/>
    <w:rsid w:val="004C594E"/>
    <w:rsid w:val="004D7060"/>
    <w:rsid w:val="004D75E4"/>
    <w:rsid w:val="004E10A8"/>
    <w:rsid w:val="004F40CA"/>
    <w:rsid w:val="004F62E1"/>
    <w:rsid w:val="00502C7A"/>
    <w:rsid w:val="005037B8"/>
    <w:rsid w:val="00504ADC"/>
    <w:rsid w:val="0050748A"/>
    <w:rsid w:val="00507E2E"/>
    <w:rsid w:val="00510A66"/>
    <w:rsid w:val="00511DCF"/>
    <w:rsid w:val="00512FBD"/>
    <w:rsid w:val="00513336"/>
    <w:rsid w:val="00517E23"/>
    <w:rsid w:val="00526895"/>
    <w:rsid w:val="00527361"/>
    <w:rsid w:val="005332D7"/>
    <w:rsid w:val="00534E85"/>
    <w:rsid w:val="0053509A"/>
    <w:rsid w:val="00535BE6"/>
    <w:rsid w:val="005372C1"/>
    <w:rsid w:val="00545AF0"/>
    <w:rsid w:val="0055193B"/>
    <w:rsid w:val="00551F2C"/>
    <w:rsid w:val="00554DE6"/>
    <w:rsid w:val="00570B5B"/>
    <w:rsid w:val="00571BF2"/>
    <w:rsid w:val="0058569D"/>
    <w:rsid w:val="00587F7E"/>
    <w:rsid w:val="00592314"/>
    <w:rsid w:val="005936F7"/>
    <w:rsid w:val="005970E2"/>
    <w:rsid w:val="005A718C"/>
    <w:rsid w:val="005A7937"/>
    <w:rsid w:val="005B6C52"/>
    <w:rsid w:val="005D0354"/>
    <w:rsid w:val="005E02A1"/>
    <w:rsid w:val="005E1415"/>
    <w:rsid w:val="005E3584"/>
    <w:rsid w:val="005E4F2D"/>
    <w:rsid w:val="005E53AB"/>
    <w:rsid w:val="005E72A4"/>
    <w:rsid w:val="005F1E75"/>
    <w:rsid w:val="005F2888"/>
    <w:rsid w:val="005F43C5"/>
    <w:rsid w:val="00605492"/>
    <w:rsid w:val="00606BE9"/>
    <w:rsid w:val="00607DC7"/>
    <w:rsid w:val="0061381B"/>
    <w:rsid w:val="00615636"/>
    <w:rsid w:val="006171EA"/>
    <w:rsid w:val="00617C3D"/>
    <w:rsid w:val="0062079B"/>
    <w:rsid w:val="006260D4"/>
    <w:rsid w:val="00637566"/>
    <w:rsid w:val="006422F9"/>
    <w:rsid w:val="006446CF"/>
    <w:rsid w:val="006457ED"/>
    <w:rsid w:val="0064604C"/>
    <w:rsid w:val="0066424C"/>
    <w:rsid w:val="00672A38"/>
    <w:rsid w:val="00676E18"/>
    <w:rsid w:val="00677315"/>
    <w:rsid w:val="00682958"/>
    <w:rsid w:val="006829C6"/>
    <w:rsid w:val="00690AF2"/>
    <w:rsid w:val="006928ED"/>
    <w:rsid w:val="006A647F"/>
    <w:rsid w:val="006A74A3"/>
    <w:rsid w:val="006B7075"/>
    <w:rsid w:val="006C1D5D"/>
    <w:rsid w:val="006C4494"/>
    <w:rsid w:val="006C6276"/>
    <w:rsid w:val="006D00E8"/>
    <w:rsid w:val="006D2E7F"/>
    <w:rsid w:val="006D46D7"/>
    <w:rsid w:val="006E3847"/>
    <w:rsid w:val="006E53DF"/>
    <w:rsid w:val="006F5646"/>
    <w:rsid w:val="006F793F"/>
    <w:rsid w:val="006F7D9C"/>
    <w:rsid w:val="007041D7"/>
    <w:rsid w:val="00705A52"/>
    <w:rsid w:val="00715926"/>
    <w:rsid w:val="0071679D"/>
    <w:rsid w:val="007213D1"/>
    <w:rsid w:val="0072274D"/>
    <w:rsid w:val="00722EF9"/>
    <w:rsid w:val="0072719E"/>
    <w:rsid w:val="007302DA"/>
    <w:rsid w:val="0074243C"/>
    <w:rsid w:val="00744FC6"/>
    <w:rsid w:val="00755505"/>
    <w:rsid w:val="00760F07"/>
    <w:rsid w:val="00762D12"/>
    <w:rsid w:val="00774E23"/>
    <w:rsid w:val="00775F6D"/>
    <w:rsid w:val="00783057"/>
    <w:rsid w:val="007837FE"/>
    <w:rsid w:val="00790922"/>
    <w:rsid w:val="00791BB6"/>
    <w:rsid w:val="007936F6"/>
    <w:rsid w:val="007970D9"/>
    <w:rsid w:val="007A03E6"/>
    <w:rsid w:val="007A64CE"/>
    <w:rsid w:val="007B734C"/>
    <w:rsid w:val="007C1297"/>
    <w:rsid w:val="007C784E"/>
    <w:rsid w:val="007E21F0"/>
    <w:rsid w:val="007E6997"/>
    <w:rsid w:val="007E72A1"/>
    <w:rsid w:val="007F0887"/>
    <w:rsid w:val="007F1EAF"/>
    <w:rsid w:val="007F5605"/>
    <w:rsid w:val="008004B0"/>
    <w:rsid w:val="00811828"/>
    <w:rsid w:val="008229C8"/>
    <w:rsid w:val="00830FB5"/>
    <w:rsid w:val="008627FC"/>
    <w:rsid w:val="00863461"/>
    <w:rsid w:val="008640F2"/>
    <w:rsid w:val="00875EC1"/>
    <w:rsid w:val="00876267"/>
    <w:rsid w:val="00876A11"/>
    <w:rsid w:val="00877B9B"/>
    <w:rsid w:val="0088443C"/>
    <w:rsid w:val="00884BEF"/>
    <w:rsid w:val="008942BB"/>
    <w:rsid w:val="008A2A87"/>
    <w:rsid w:val="008B145F"/>
    <w:rsid w:val="008C7ECA"/>
    <w:rsid w:val="008D4219"/>
    <w:rsid w:val="008E071D"/>
    <w:rsid w:val="008E0A54"/>
    <w:rsid w:val="008E13A8"/>
    <w:rsid w:val="008E3DD6"/>
    <w:rsid w:val="008E660D"/>
    <w:rsid w:val="008F7EF7"/>
    <w:rsid w:val="0090664B"/>
    <w:rsid w:val="00924E8E"/>
    <w:rsid w:val="00925486"/>
    <w:rsid w:val="00927422"/>
    <w:rsid w:val="009332AD"/>
    <w:rsid w:val="009351A2"/>
    <w:rsid w:val="0094348D"/>
    <w:rsid w:val="00943B71"/>
    <w:rsid w:val="00947DF2"/>
    <w:rsid w:val="00950AC6"/>
    <w:rsid w:val="00950FBD"/>
    <w:rsid w:val="0095316C"/>
    <w:rsid w:val="009611B9"/>
    <w:rsid w:val="009630EC"/>
    <w:rsid w:val="00967260"/>
    <w:rsid w:val="00972B23"/>
    <w:rsid w:val="00976DE8"/>
    <w:rsid w:val="00980CA2"/>
    <w:rsid w:val="00987D53"/>
    <w:rsid w:val="00995338"/>
    <w:rsid w:val="009A18C1"/>
    <w:rsid w:val="009B1F54"/>
    <w:rsid w:val="009C01C2"/>
    <w:rsid w:val="009C1766"/>
    <w:rsid w:val="009C6F88"/>
    <w:rsid w:val="009D37C9"/>
    <w:rsid w:val="009D390A"/>
    <w:rsid w:val="009D7665"/>
    <w:rsid w:val="009F30E4"/>
    <w:rsid w:val="00A0322E"/>
    <w:rsid w:val="00A068A1"/>
    <w:rsid w:val="00A106A7"/>
    <w:rsid w:val="00A108B1"/>
    <w:rsid w:val="00A12B40"/>
    <w:rsid w:val="00A15FAC"/>
    <w:rsid w:val="00A25218"/>
    <w:rsid w:val="00A45415"/>
    <w:rsid w:val="00A465DE"/>
    <w:rsid w:val="00A53588"/>
    <w:rsid w:val="00A61CA3"/>
    <w:rsid w:val="00A62714"/>
    <w:rsid w:val="00A63374"/>
    <w:rsid w:val="00A70696"/>
    <w:rsid w:val="00A71938"/>
    <w:rsid w:val="00A8398E"/>
    <w:rsid w:val="00A877D9"/>
    <w:rsid w:val="00A87FFA"/>
    <w:rsid w:val="00A921E7"/>
    <w:rsid w:val="00A942C2"/>
    <w:rsid w:val="00A95685"/>
    <w:rsid w:val="00AA45B6"/>
    <w:rsid w:val="00AB7D8A"/>
    <w:rsid w:val="00AC1259"/>
    <w:rsid w:val="00AC4A1C"/>
    <w:rsid w:val="00AD66D5"/>
    <w:rsid w:val="00AF5CCD"/>
    <w:rsid w:val="00B05160"/>
    <w:rsid w:val="00B10D3B"/>
    <w:rsid w:val="00B14558"/>
    <w:rsid w:val="00B17C7E"/>
    <w:rsid w:val="00B216A7"/>
    <w:rsid w:val="00B26E19"/>
    <w:rsid w:val="00B33711"/>
    <w:rsid w:val="00B41F4E"/>
    <w:rsid w:val="00B42D9F"/>
    <w:rsid w:val="00B44554"/>
    <w:rsid w:val="00B44F2C"/>
    <w:rsid w:val="00B474E5"/>
    <w:rsid w:val="00B4753E"/>
    <w:rsid w:val="00B530F7"/>
    <w:rsid w:val="00B540B7"/>
    <w:rsid w:val="00B5533E"/>
    <w:rsid w:val="00B62C61"/>
    <w:rsid w:val="00B6787A"/>
    <w:rsid w:val="00B70FB6"/>
    <w:rsid w:val="00B83B2C"/>
    <w:rsid w:val="00B93062"/>
    <w:rsid w:val="00B96AD9"/>
    <w:rsid w:val="00B97898"/>
    <w:rsid w:val="00BA249F"/>
    <w:rsid w:val="00BA56A3"/>
    <w:rsid w:val="00BA6532"/>
    <w:rsid w:val="00BB1F52"/>
    <w:rsid w:val="00BB240F"/>
    <w:rsid w:val="00BB2A8B"/>
    <w:rsid w:val="00BB6169"/>
    <w:rsid w:val="00BC2D9B"/>
    <w:rsid w:val="00BC4DB0"/>
    <w:rsid w:val="00BD45F4"/>
    <w:rsid w:val="00BE5D7B"/>
    <w:rsid w:val="00BF01D2"/>
    <w:rsid w:val="00BF41CD"/>
    <w:rsid w:val="00BF6EB6"/>
    <w:rsid w:val="00BF79E6"/>
    <w:rsid w:val="00C149C6"/>
    <w:rsid w:val="00C206AD"/>
    <w:rsid w:val="00C22299"/>
    <w:rsid w:val="00C26589"/>
    <w:rsid w:val="00C369B9"/>
    <w:rsid w:val="00C36D04"/>
    <w:rsid w:val="00C404A9"/>
    <w:rsid w:val="00C443CB"/>
    <w:rsid w:val="00C44FF1"/>
    <w:rsid w:val="00C52D35"/>
    <w:rsid w:val="00C64707"/>
    <w:rsid w:val="00C64920"/>
    <w:rsid w:val="00C70766"/>
    <w:rsid w:val="00C73182"/>
    <w:rsid w:val="00C80029"/>
    <w:rsid w:val="00C801E9"/>
    <w:rsid w:val="00C84087"/>
    <w:rsid w:val="00C85E13"/>
    <w:rsid w:val="00C905B4"/>
    <w:rsid w:val="00C92B7D"/>
    <w:rsid w:val="00C92C38"/>
    <w:rsid w:val="00C965BD"/>
    <w:rsid w:val="00C975CC"/>
    <w:rsid w:val="00CA1D46"/>
    <w:rsid w:val="00CA23C6"/>
    <w:rsid w:val="00CA79C2"/>
    <w:rsid w:val="00CB5FF6"/>
    <w:rsid w:val="00CC550E"/>
    <w:rsid w:val="00CC6E4D"/>
    <w:rsid w:val="00CD07F5"/>
    <w:rsid w:val="00CD3873"/>
    <w:rsid w:val="00CD3EAB"/>
    <w:rsid w:val="00CD52FF"/>
    <w:rsid w:val="00CE3283"/>
    <w:rsid w:val="00CE5064"/>
    <w:rsid w:val="00CF0983"/>
    <w:rsid w:val="00CF3C30"/>
    <w:rsid w:val="00CF7826"/>
    <w:rsid w:val="00D0666C"/>
    <w:rsid w:val="00D07274"/>
    <w:rsid w:val="00D131FF"/>
    <w:rsid w:val="00D1552A"/>
    <w:rsid w:val="00D15EF7"/>
    <w:rsid w:val="00D15F32"/>
    <w:rsid w:val="00D27470"/>
    <w:rsid w:val="00D27D33"/>
    <w:rsid w:val="00D45DCD"/>
    <w:rsid w:val="00D503E9"/>
    <w:rsid w:val="00D52F4A"/>
    <w:rsid w:val="00D603D7"/>
    <w:rsid w:val="00D63DFF"/>
    <w:rsid w:val="00D76BBE"/>
    <w:rsid w:val="00D9737B"/>
    <w:rsid w:val="00DA17D6"/>
    <w:rsid w:val="00DA2509"/>
    <w:rsid w:val="00DA48D3"/>
    <w:rsid w:val="00DA4994"/>
    <w:rsid w:val="00DA77E5"/>
    <w:rsid w:val="00DB3189"/>
    <w:rsid w:val="00DD1E77"/>
    <w:rsid w:val="00DD3CD1"/>
    <w:rsid w:val="00DD46EF"/>
    <w:rsid w:val="00DE1269"/>
    <w:rsid w:val="00DE1D74"/>
    <w:rsid w:val="00DE4C57"/>
    <w:rsid w:val="00DE6EAF"/>
    <w:rsid w:val="00DE727C"/>
    <w:rsid w:val="00DF64FE"/>
    <w:rsid w:val="00E02AA9"/>
    <w:rsid w:val="00E04E6F"/>
    <w:rsid w:val="00E11D23"/>
    <w:rsid w:val="00E20854"/>
    <w:rsid w:val="00E3220A"/>
    <w:rsid w:val="00E338B3"/>
    <w:rsid w:val="00E41C44"/>
    <w:rsid w:val="00E420E6"/>
    <w:rsid w:val="00E43625"/>
    <w:rsid w:val="00E46A2B"/>
    <w:rsid w:val="00E526D0"/>
    <w:rsid w:val="00E5504D"/>
    <w:rsid w:val="00E7789A"/>
    <w:rsid w:val="00E77A45"/>
    <w:rsid w:val="00E8105B"/>
    <w:rsid w:val="00E82902"/>
    <w:rsid w:val="00E861F9"/>
    <w:rsid w:val="00E92DDA"/>
    <w:rsid w:val="00E93166"/>
    <w:rsid w:val="00E933AE"/>
    <w:rsid w:val="00E95E22"/>
    <w:rsid w:val="00EA0636"/>
    <w:rsid w:val="00EA0B12"/>
    <w:rsid w:val="00EA13B3"/>
    <w:rsid w:val="00EA1FFC"/>
    <w:rsid w:val="00EA3229"/>
    <w:rsid w:val="00EA769F"/>
    <w:rsid w:val="00EB1B36"/>
    <w:rsid w:val="00EB2418"/>
    <w:rsid w:val="00EB72BE"/>
    <w:rsid w:val="00EB7C31"/>
    <w:rsid w:val="00ED07DF"/>
    <w:rsid w:val="00ED46D7"/>
    <w:rsid w:val="00ED47DD"/>
    <w:rsid w:val="00EE550D"/>
    <w:rsid w:val="00EE5D90"/>
    <w:rsid w:val="00EF6FC5"/>
    <w:rsid w:val="00F00F04"/>
    <w:rsid w:val="00F10BEC"/>
    <w:rsid w:val="00F12CE9"/>
    <w:rsid w:val="00F15B41"/>
    <w:rsid w:val="00F25AC6"/>
    <w:rsid w:val="00F268A8"/>
    <w:rsid w:val="00F40B87"/>
    <w:rsid w:val="00F4132E"/>
    <w:rsid w:val="00F43FE8"/>
    <w:rsid w:val="00F54CD5"/>
    <w:rsid w:val="00F65CB3"/>
    <w:rsid w:val="00F67D07"/>
    <w:rsid w:val="00F727E5"/>
    <w:rsid w:val="00F8094B"/>
    <w:rsid w:val="00F817D1"/>
    <w:rsid w:val="00F90DCB"/>
    <w:rsid w:val="00F96AF9"/>
    <w:rsid w:val="00FA217C"/>
    <w:rsid w:val="00FA471F"/>
    <w:rsid w:val="00FB7BD6"/>
    <w:rsid w:val="00FC08D4"/>
    <w:rsid w:val="00FC39CB"/>
    <w:rsid w:val="00FC6E32"/>
    <w:rsid w:val="00FD2A3F"/>
    <w:rsid w:val="00FD39CE"/>
    <w:rsid w:val="00FE5FB5"/>
    <w:rsid w:val="00FF1192"/>
    <w:rsid w:val="00FF4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0DA93"/>
  <w15:chartTrackingRefBased/>
  <w15:docId w15:val="{7BA2193E-58D8-4E95-9481-164646801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DCD"/>
    <w:pPr>
      <w:suppressAutoHyphens/>
    </w:pPr>
    <w:rPr>
      <w:sz w:val="24"/>
      <w:szCs w:val="24"/>
      <w:lang w:eastAsia="ar-SA"/>
    </w:rPr>
  </w:style>
  <w:style w:type="paragraph" w:styleId="1">
    <w:name w:val="heading 1"/>
    <w:basedOn w:val="a"/>
    <w:next w:val="a"/>
    <w:uiPriority w:val="9"/>
    <w:qFormat/>
    <w:pPr>
      <w:keepNext/>
      <w:numPr>
        <w:numId w:val="1"/>
      </w:numPr>
      <w:autoSpaceDE w:val="0"/>
      <w:jc w:val="center"/>
      <w:outlineLvl w:val="0"/>
    </w:pPr>
    <w:rPr>
      <w:b/>
      <w:bCs/>
      <w:sz w:val="20"/>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9C6F88"/>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20">
    <w:name w:val="Основной шрифт абзаца2"/>
  </w:style>
  <w:style w:type="character" w:customStyle="1" w:styleId="WW-Absatz-Standardschriftart11">
    <w:name w:val="WW-Absatz-Standardschriftart11"/>
  </w:style>
  <w:style w:type="character" w:customStyle="1" w:styleId="WW8Num1z0">
    <w:name w:val="WW8Num1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sz w:val="18"/>
      <w:szCs w:val="18"/>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Symbol" w:hAnsi="Symbol"/>
      <w:sz w:val="18"/>
      <w:szCs w:val="18"/>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sz w:val="24"/>
    </w:rPr>
  </w:style>
  <w:style w:type="character" w:customStyle="1" w:styleId="WW8Num10z0">
    <w:name w:val="WW8Num10z0"/>
    <w:rPr>
      <w:b/>
    </w:rPr>
  </w:style>
  <w:style w:type="character" w:customStyle="1" w:styleId="WW8Num10z1">
    <w:name w:val="WW8Num10z1"/>
    <w:rPr>
      <w:b w:val="0"/>
    </w:rPr>
  </w:style>
  <w:style w:type="character" w:customStyle="1" w:styleId="WW8Num10z2">
    <w:name w:val="WW8Num10z2"/>
    <w:rPr>
      <w:b w:val="0"/>
      <w:color w:val="auto"/>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color w:val="auto"/>
    </w:rPr>
  </w:style>
  <w:style w:type="character" w:customStyle="1" w:styleId="WW8Num15z0">
    <w:name w:val="WW8Num15z0"/>
    <w:rPr>
      <w:rFonts w:ascii="Symbol" w:hAnsi="Symbol"/>
      <w:sz w:val="18"/>
      <w:szCs w:val="18"/>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sz w:val="18"/>
      <w:szCs w:val="18"/>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Symbol" w:hAnsi="Symbol"/>
      <w:sz w:val="18"/>
      <w:szCs w:val="18"/>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Symbol" w:hAnsi="Symbol"/>
      <w:sz w:val="18"/>
      <w:szCs w:val="18"/>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Symbol" w:hAnsi="Symbol"/>
      <w:sz w:val="18"/>
      <w:szCs w:val="18"/>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10">
    <w:name w:val="Основной шрифт абзаца1"/>
  </w:style>
  <w:style w:type="character" w:styleId="a3">
    <w:name w:val="page number"/>
    <w:basedOn w:val="10"/>
  </w:style>
  <w:style w:type="character" w:customStyle="1" w:styleId="11">
    <w:name w:val="Знак Знак1"/>
    <w:rPr>
      <w:sz w:val="24"/>
      <w:szCs w:val="24"/>
      <w:lang w:val="ru-RU" w:eastAsia="ar-SA" w:bidi="ar-SA"/>
    </w:rPr>
  </w:style>
  <w:style w:type="character" w:customStyle="1" w:styleId="a4">
    <w:name w:val="Символ нумерации"/>
  </w:style>
  <w:style w:type="character" w:customStyle="1" w:styleId="a5">
    <w:name w:val="Знак Знак"/>
    <w:rPr>
      <w:sz w:val="16"/>
      <w:szCs w:val="16"/>
    </w:rPr>
  </w:style>
  <w:style w:type="character" w:customStyle="1" w:styleId="21">
    <w:name w:val="Знак Знак2"/>
    <w:rPr>
      <w:sz w:val="24"/>
      <w:szCs w:val="24"/>
    </w:rPr>
  </w:style>
  <w:style w:type="character" w:styleId="a6">
    <w:name w:val="Hyperlink"/>
    <w:uiPriority w:val="99"/>
    <w:rPr>
      <w:color w:val="0000FF"/>
      <w:u w:val="single"/>
    </w:rPr>
  </w:style>
  <w:style w:type="paragraph" w:styleId="a7">
    <w:name w:val="Title"/>
    <w:basedOn w:val="a"/>
    <w:next w:val="a8"/>
    <w:pPr>
      <w:keepNext/>
      <w:spacing w:before="240" w:after="120"/>
    </w:pPr>
    <w:rPr>
      <w:rFonts w:ascii="Arial" w:eastAsia="DejaVu Sans" w:hAnsi="Arial" w:cs="Tahoma"/>
      <w:sz w:val="28"/>
      <w:szCs w:val="28"/>
    </w:rPr>
  </w:style>
  <w:style w:type="paragraph" w:styleId="a8">
    <w:name w:val="Body Text"/>
    <w:basedOn w:val="a"/>
    <w:link w:val="a9"/>
    <w:pPr>
      <w:jc w:val="both"/>
    </w:pPr>
  </w:style>
  <w:style w:type="paragraph" w:styleId="aa">
    <w:name w:val="List"/>
    <w:basedOn w:val="a"/>
    <w:pPr>
      <w:ind w:left="283" w:hanging="283"/>
    </w:pPr>
  </w:style>
  <w:style w:type="paragraph" w:customStyle="1" w:styleId="22">
    <w:name w:val="Название2"/>
    <w:basedOn w:val="a"/>
    <w:pPr>
      <w:suppressLineNumbers/>
      <w:spacing w:before="120" w:after="120"/>
    </w:pPr>
    <w:rPr>
      <w:rFonts w:ascii="Arial" w:hAnsi="Arial" w:cs="Tahoma"/>
      <w:i/>
      <w:iCs/>
      <w:sz w:val="20"/>
    </w:rPr>
  </w:style>
  <w:style w:type="paragraph" w:customStyle="1" w:styleId="23">
    <w:name w:val="Указатель2"/>
    <w:basedOn w:val="a"/>
    <w:pPr>
      <w:suppressLineNumbers/>
    </w:pPr>
    <w:rPr>
      <w:rFonts w:ascii="Arial" w:hAnsi="Arial" w:cs="Tahoma"/>
    </w:rPr>
  </w:style>
  <w:style w:type="paragraph" w:customStyle="1" w:styleId="12">
    <w:name w:val="Название1"/>
    <w:basedOn w:val="a"/>
    <w:pPr>
      <w:suppressLineNumbers/>
      <w:spacing w:before="120" w:after="120"/>
    </w:pPr>
    <w:rPr>
      <w:rFonts w:ascii="Arial" w:hAnsi="Arial" w:cs="Tahoma"/>
      <w:i/>
      <w:iCs/>
      <w:sz w:val="20"/>
    </w:rPr>
  </w:style>
  <w:style w:type="paragraph" w:customStyle="1" w:styleId="13">
    <w:name w:val="Указатель1"/>
    <w:basedOn w:val="a"/>
    <w:pPr>
      <w:suppressLineNumbers/>
    </w:pPr>
    <w:rPr>
      <w:rFonts w:ascii="Arial" w:hAnsi="Arial" w:cs="Tahoma"/>
    </w:rPr>
  </w:style>
  <w:style w:type="paragraph" w:customStyle="1" w:styleId="210">
    <w:name w:val="Основной текст 21"/>
    <w:basedOn w:val="a"/>
    <w:pPr>
      <w:jc w:val="both"/>
    </w:pPr>
    <w:rPr>
      <w:sz w:val="32"/>
    </w:rPr>
  </w:style>
  <w:style w:type="paragraph" w:customStyle="1" w:styleId="32">
    <w:name w:val="Название3"/>
    <w:basedOn w:val="a"/>
    <w:next w:val="ab"/>
    <w:qFormat/>
    <w:pPr>
      <w:jc w:val="center"/>
    </w:pPr>
    <w:rPr>
      <w:b/>
      <w:bCs/>
      <w:sz w:val="32"/>
    </w:rPr>
  </w:style>
  <w:style w:type="paragraph" w:styleId="ab">
    <w:name w:val="Subtitle"/>
    <w:basedOn w:val="a7"/>
    <w:next w:val="a8"/>
    <w:qFormat/>
    <w:pPr>
      <w:jc w:val="center"/>
    </w:pPr>
    <w:rPr>
      <w:i/>
      <w:iCs/>
    </w:rPr>
  </w:style>
  <w:style w:type="paragraph" w:customStyle="1" w:styleId="14">
    <w:name w:val="Красная строка1"/>
    <w:basedOn w:val="a8"/>
    <w:pPr>
      <w:spacing w:after="120"/>
      <w:ind w:firstLine="210"/>
      <w:jc w:val="left"/>
    </w:pPr>
  </w:style>
  <w:style w:type="paragraph" w:customStyle="1" w:styleId="211">
    <w:name w:val="Список 21"/>
    <w:basedOn w:val="a"/>
    <w:pPr>
      <w:ind w:left="566" w:hanging="283"/>
    </w:pPr>
  </w:style>
  <w:style w:type="paragraph" w:customStyle="1" w:styleId="15">
    <w:name w:val="Продолжение списка1"/>
    <w:basedOn w:val="a"/>
    <w:pPr>
      <w:spacing w:after="120"/>
      <w:ind w:left="283"/>
    </w:pPr>
  </w:style>
  <w:style w:type="paragraph" w:styleId="ac">
    <w:name w:val="footer"/>
    <w:basedOn w:val="a"/>
    <w:link w:val="ad"/>
    <w:uiPriority w:val="99"/>
    <w:pPr>
      <w:tabs>
        <w:tab w:val="center" w:pos="4677"/>
        <w:tab w:val="right" w:pos="9355"/>
      </w:tabs>
    </w:pPr>
  </w:style>
  <w:style w:type="paragraph" w:customStyle="1" w:styleId="ConsNormal">
    <w:name w:val="ConsNormal"/>
    <w:pPr>
      <w:widowControl w:val="0"/>
      <w:suppressAutoHyphens/>
      <w:autoSpaceDE w:val="0"/>
      <w:ind w:firstLine="720"/>
    </w:pPr>
    <w:rPr>
      <w:rFonts w:ascii="Arial" w:eastAsia="Arial" w:hAnsi="Arial" w:cs="Arial"/>
      <w:lang w:eastAsia="ar-SA"/>
    </w:rPr>
  </w:style>
  <w:style w:type="paragraph" w:customStyle="1" w:styleId="212">
    <w:name w:val="Продолжение списка 21"/>
    <w:basedOn w:val="a"/>
    <w:pPr>
      <w:spacing w:after="120"/>
      <w:ind w:left="566"/>
    </w:pPr>
  </w:style>
  <w:style w:type="paragraph" w:customStyle="1" w:styleId="31">
    <w:name w:val="Маркированный список 31"/>
    <w:basedOn w:val="a"/>
    <w:pPr>
      <w:numPr>
        <w:numId w:val="2"/>
      </w:numPr>
    </w:pPr>
  </w:style>
  <w:style w:type="paragraph" w:styleId="ae">
    <w:name w:val="Body Text Indent"/>
    <w:basedOn w:val="a"/>
    <w:pPr>
      <w:spacing w:after="120"/>
      <w:ind w:left="283"/>
    </w:pPr>
  </w:style>
  <w:style w:type="paragraph" w:customStyle="1" w:styleId="310">
    <w:name w:val="Основной текст 31"/>
    <w:basedOn w:val="a"/>
    <w:pPr>
      <w:spacing w:after="120"/>
    </w:pPr>
    <w:rPr>
      <w:sz w:val="16"/>
      <w:szCs w:val="16"/>
    </w:rPr>
  </w:style>
  <w:style w:type="paragraph" w:customStyle="1" w:styleId="213">
    <w:name w:val="Основной текст с отступом 21"/>
    <w:basedOn w:val="a"/>
    <w:pPr>
      <w:spacing w:after="120" w:line="480" w:lineRule="auto"/>
      <w:ind w:left="283"/>
    </w:pPr>
  </w:style>
  <w:style w:type="paragraph" w:customStyle="1" w:styleId="16">
    <w:name w:val="Текст1"/>
    <w:basedOn w:val="a"/>
    <w:pPr>
      <w:autoSpaceDE w:val="0"/>
    </w:pPr>
    <w:rPr>
      <w:rFonts w:ascii="Courier New" w:hAnsi="Courier New" w:cs="Courier New"/>
      <w:sz w:val="20"/>
      <w:szCs w:val="20"/>
    </w:rPr>
  </w:style>
  <w:style w:type="paragraph" w:customStyle="1" w:styleId="214">
    <w:name w:val="Красная строка 21"/>
    <w:basedOn w:val="ae"/>
    <w:pPr>
      <w:ind w:firstLine="210"/>
    </w:pPr>
  </w:style>
  <w:style w:type="paragraph" w:styleId="af">
    <w:name w:val="header"/>
    <w:basedOn w:val="a"/>
    <w:link w:val="af0"/>
    <w:pPr>
      <w:tabs>
        <w:tab w:val="center" w:pos="4677"/>
        <w:tab w:val="right" w:pos="9355"/>
      </w:tabs>
    </w:pPr>
  </w:style>
  <w:style w:type="paragraph" w:styleId="af1">
    <w:name w:val="Balloon Text"/>
    <w:basedOn w:val="a"/>
    <w:rPr>
      <w:rFonts w:ascii="Tahoma" w:hAnsi="Tahoma" w:cs="Tahoma"/>
      <w:sz w:val="16"/>
      <w:szCs w:val="16"/>
    </w:rPr>
  </w:style>
  <w:style w:type="paragraph" w:customStyle="1" w:styleId="17">
    <w:name w:val="Схема документа1"/>
    <w:basedOn w:val="a"/>
    <w:pPr>
      <w:shd w:val="clear" w:color="auto" w:fill="000080"/>
    </w:pPr>
    <w:rPr>
      <w:rFonts w:ascii="Tahoma" w:hAnsi="Tahoma" w:cs="Tahoma"/>
      <w:sz w:val="20"/>
      <w:szCs w:val="20"/>
    </w:rPr>
  </w:style>
  <w:style w:type="paragraph" w:customStyle="1" w:styleId="af2">
    <w:name w:val="Знак"/>
    <w:basedOn w:val="a"/>
    <w:pPr>
      <w:spacing w:after="160" w:line="240" w:lineRule="exact"/>
    </w:pPr>
    <w:rPr>
      <w:rFonts w:ascii="Verdana" w:hAnsi="Verdana"/>
      <w:sz w:val="20"/>
      <w:szCs w:val="20"/>
      <w:lang w:val="en-US"/>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af5">
    <w:name w:val="Содержимое врезки"/>
    <w:basedOn w:val="a8"/>
  </w:style>
  <w:style w:type="paragraph" w:customStyle="1" w:styleId="320">
    <w:name w:val="Основной текст 32"/>
    <w:basedOn w:val="a"/>
    <w:pPr>
      <w:spacing w:after="120"/>
    </w:pPr>
    <w:rPr>
      <w:sz w:val="16"/>
      <w:szCs w:val="16"/>
    </w:rPr>
  </w:style>
  <w:style w:type="paragraph" w:customStyle="1" w:styleId="220">
    <w:name w:val="Список 22"/>
    <w:basedOn w:val="a"/>
    <w:pPr>
      <w:ind w:left="566" w:hanging="283"/>
    </w:pPr>
  </w:style>
  <w:style w:type="character" w:customStyle="1" w:styleId="30">
    <w:name w:val="Заголовок 3 Знак"/>
    <w:link w:val="3"/>
    <w:semiHidden/>
    <w:rsid w:val="009C6F88"/>
    <w:rPr>
      <w:rFonts w:ascii="Cambria" w:eastAsia="Times New Roman" w:hAnsi="Cambria" w:cs="Times New Roman"/>
      <w:b/>
      <w:bCs/>
      <w:sz w:val="26"/>
      <w:szCs w:val="26"/>
      <w:lang w:eastAsia="ar-SA"/>
    </w:rPr>
  </w:style>
  <w:style w:type="character" w:customStyle="1" w:styleId="a9">
    <w:name w:val="Основной текст Знак"/>
    <w:link w:val="a8"/>
    <w:rsid w:val="007C1297"/>
    <w:rPr>
      <w:sz w:val="24"/>
      <w:szCs w:val="24"/>
      <w:lang w:eastAsia="ar-SA"/>
    </w:rPr>
  </w:style>
  <w:style w:type="paragraph" w:styleId="af6">
    <w:name w:val="annotation text"/>
    <w:basedOn w:val="a"/>
    <w:link w:val="af7"/>
    <w:rsid w:val="00995338"/>
    <w:rPr>
      <w:sz w:val="20"/>
      <w:szCs w:val="20"/>
    </w:rPr>
  </w:style>
  <w:style w:type="character" w:customStyle="1" w:styleId="af7">
    <w:name w:val="Текст примечания Знак"/>
    <w:link w:val="af6"/>
    <w:rsid w:val="00995338"/>
    <w:rPr>
      <w:lang w:eastAsia="ar-SA"/>
    </w:rPr>
  </w:style>
  <w:style w:type="character" w:styleId="af8">
    <w:name w:val="annotation reference"/>
    <w:rsid w:val="00995338"/>
    <w:rPr>
      <w:sz w:val="16"/>
      <w:szCs w:val="16"/>
    </w:rPr>
  </w:style>
  <w:style w:type="paragraph" w:styleId="af9">
    <w:name w:val="List Paragraph"/>
    <w:basedOn w:val="a"/>
    <w:uiPriority w:val="34"/>
    <w:qFormat/>
    <w:rsid w:val="00774E23"/>
    <w:pPr>
      <w:suppressAutoHyphens w:val="0"/>
      <w:ind w:left="720" w:firstLine="709"/>
      <w:contextualSpacing/>
      <w:jc w:val="both"/>
    </w:pPr>
    <w:rPr>
      <w:lang w:eastAsia="ru-RU"/>
    </w:rPr>
  </w:style>
  <w:style w:type="paragraph" w:styleId="afa">
    <w:name w:val="Normal (Web)"/>
    <w:basedOn w:val="a"/>
    <w:uiPriority w:val="99"/>
    <w:unhideWhenUsed/>
    <w:rsid w:val="00C92B7D"/>
    <w:pPr>
      <w:suppressAutoHyphens w:val="0"/>
      <w:spacing w:before="100" w:beforeAutospacing="1" w:after="100" w:afterAutospacing="1"/>
    </w:pPr>
    <w:rPr>
      <w:rFonts w:eastAsiaTheme="minorHAnsi"/>
      <w:lang w:eastAsia="ru-RU"/>
    </w:rPr>
  </w:style>
  <w:style w:type="paragraph" w:styleId="afb">
    <w:name w:val="footnote text"/>
    <w:aliases w:val="Car"/>
    <w:basedOn w:val="a"/>
    <w:link w:val="afc"/>
    <w:uiPriority w:val="99"/>
    <w:unhideWhenUsed/>
    <w:qFormat/>
    <w:rsid w:val="00C92B7D"/>
    <w:pPr>
      <w:suppressAutoHyphens w:val="0"/>
    </w:pPr>
    <w:rPr>
      <w:rFonts w:asciiTheme="minorHAnsi" w:eastAsiaTheme="minorEastAsia" w:hAnsiTheme="minorHAnsi" w:cstheme="minorBidi"/>
      <w:sz w:val="20"/>
      <w:szCs w:val="20"/>
      <w:lang w:eastAsia="ru-RU"/>
    </w:rPr>
  </w:style>
  <w:style w:type="character" w:customStyle="1" w:styleId="afc">
    <w:name w:val="Текст сноски Знак"/>
    <w:aliases w:val="Car Знак"/>
    <w:basedOn w:val="a0"/>
    <w:link w:val="afb"/>
    <w:uiPriority w:val="99"/>
    <w:rsid w:val="00C92B7D"/>
    <w:rPr>
      <w:rFonts w:asciiTheme="minorHAnsi" w:eastAsiaTheme="minorEastAsia" w:hAnsiTheme="minorHAnsi" w:cstheme="minorBidi"/>
    </w:rPr>
  </w:style>
  <w:style w:type="character" w:styleId="afd">
    <w:name w:val="footnote reference"/>
    <w:basedOn w:val="a0"/>
    <w:uiPriority w:val="99"/>
    <w:unhideWhenUsed/>
    <w:rsid w:val="00C92B7D"/>
    <w:rPr>
      <w:vertAlign w:val="superscript"/>
    </w:rPr>
  </w:style>
  <w:style w:type="character" w:customStyle="1" w:styleId="ad">
    <w:name w:val="Нижний колонтитул Знак"/>
    <w:basedOn w:val="a0"/>
    <w:link w:val="ac"/>
    <w:uiPriority w:val="99"/>
    <w:rsid w:val="0050748A"/>
    <w:rPr>
      <w:sz w:val="24"/>
      <w:szCs w:val="24"/>
      <w:lang w:eastAsia="ar-SA"/>
    </w:rPr>
  </w:style>
  <w:style w:type="table" w:customStyle="1" w:styleId="18">
    <w:name w:val="Сетка таблицы1"/>
    <w:basedOn w:val="a1"/>
    <w:next w:val="afe"/>
    <w:uiPriority w:val="39"/>
    <w:rsid w:val="00C443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e">
    <w:name w:val="Table Grid"/>
    <w:basedOn w:val="a1"/>
    <w:rsid w:val="00C4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annotation subject"/>
    <w:basedOn w:val="af6"/>
    <w:next w:val="af6"/>
    <w:link w:val="aff0"/>
    <w:rsid w:val="00F10BEC"/>
    <w:rPr>
      <w:b/>
      <w:bCs/>
    </w:rPr>
  </w:style>
  <w:style w:type="character" w:customStyle="1" w:styleId="aff0">
    <w:name w:val="Тема примечания Знак"/>
    <w:basedOn w:val="af7"/>
    <w:link w:val="aff"/>
    <w:rsid w:val="00F10BEC"/>
    <w:rPr>
      <w:b/>
      <w:bCs/>
      <w:lang w:eastAsia="ar-SA"/>
    </w:rPr>
  </w:style>
  <w:style w:type="character" w:customStyle="1" w:styleId="af0">
    <w:name w:val="Верхний колонтитул Знак"/>
    <w:basedOn w:val="a0"/>
    <w:link w:val="af"/>
    <w:rsid w:val="00513336"/>
    <w:rPr>
      <w:sz w:val="24"/>
      <w:szCs w:val="24"/>
      <w:lang w:eastAsia="ar-SA"/>
    </w:rPr>
  </w:style>
  <w:style w:type="paragraph" w:customStyle="1" w:styleId="2110">
    <w:name w:val="Заголовок 2 + 11 пт"/>
    <w:basedOn w:val="2"/>
    <w:rsid w:val="001375CA"/>
    <w:pPr>
      <w:keepNext w:val="0"/>
      <w:keepLines/>
      <w:widowControl w:val="0"/>
      <w:numPr>
        <w:ilvl w:val="0"/>
        <w:numId w:val="0"/>
      </w:numPr>
      <w:spacing w:before="140" w:after="0"/>
    </w:pPr>
    <w:rPr>
      <w:rFonts w:eastAsia="Arial"/>
      <w:bCs w:val="0"/>
      <w:i w:val="0"/>
      <w:iCs w:val="0"/>
      <w:kern w:val="1"/>
      <w:sz w:val="22"/>
      <w:szCs w:val="22"/>
    </w:rPr>
  </w:style>
  <w:style w:type="character" w:customStyle="1" w:styleId="33">
    <w:name w:val="Заголовок №3_"/>
    <w:basedOn w:val="a0"/>
    <w:link w:val="34"/>
    <w:rsid w:val="004F40CA"/>
    <w:rPr>
      <w:b/>
      <w:bCs/>
      <w:sz w:val="28"/>
      <w:szCs w:val="28"/>
      <w:shd w:val="clear" w:color="auto" w:fill="FFFFFF"/>
    </w:rPr>
  </w:style>
  <w:style w:type="paragraph" w:customStyle="1" w:styleId="34">
    <w:name w:val="Заголовок №3"/>
    <w:basedOn w:val="a"/>
    <w:link w:val="33"/>
    <w:rsid w:val="004F40CA"/>
    <w:pPr>
      <w:widowControl w:val="0"/>
      <w:shd w:val="clear" w:color="auto" w:fill="FFFFFF"/>
      <w:suppressAutoHyphens w:val="0"/>
      <w:spacing w:line="324" w:lineRule="exact"/>
      <w:ind w:hanging="2100"/>
      <w:jc w:val="both"/>
      <w:outlineLvl w:val="2"/>
    </w:pPr>
    <w:rPr>
      <w:b/>
      <w:bCs/>
      <w:sz w:val="28"/>
      <w:szCs w:val="28"/>
      <w:lang w:eastAsia="ru-RU"/>
    </w:rPr>
  </w:style>
  <w:style w:type="paragraph" w:customStyle="1" w:styleId="215">
    <w:name w:val="Основной текст (2)1"/>
    <w:basedOn w:val="a"/>
    <w:rsid w:val="0004223C"/>
    <w:pPr>
      <w:widowControl w:val="0"/>
      <w:shd w:val="clear" w:color="auto" w:fill="FFFFFF"/>
      <w:suppressAutoHyphens w:val="0"/>
      <w:spacing w:before="120" w:after="660" w:line="0" w:lineRule="atLeast"/>
      <w:jc w:val="right"/>
    </w:pPr>
    <w:rPr>
      <w:sz w:val="28"/>
      <w:szCs w:val="2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3222">
      <w:bodyDiv w:val="1"/>
      <w:marLeft w:val="0"/>
      <w:marRight w:val="0"/>
      <w:marTop w:val="0"/>
      <w:marBottom w:val="0"/>
      <w:divBdr>
        <w:top w:val="none" w:sz="0" w:space="0" w:color="auto"/>
        <w:left w:val="none" w:sz="0" w:space="0" w:color="auto"/>
        <w:bottom w:val="none" w:sz="0" w:space="0" w:color="auto"/>
        <w:right w:val="none" w:sz="0" w:space="0" w:color="auto"/>
      </w:divBdr>
    </w:div>
    <w:div w:id="334499071">
      <w:bodyDiv w:val="1"/>
      <w:marLeft w:val="0"/>
      <w:marRight w:val="0"/>
      <w:marTop w:val="0"/>
      <w:marBottom w:val="0"/>
      <w:divBdr>
        <w:top w:val="none" w:sz="0" w:space="0" w:color="auto"/>
        <w:left w:val="none" w:sz="0" w:space="0" w:color="auto"/>
        <w:bottom w:val="none" w:sz="0" w:space="0" w:color="auto"/>
        <w:right w:val="none" w:sz="0" w:space="0" w:color="auto"/>
      </w:divBdr>
    </w:div>
    <w:div w:id="507721931">
      <w:bodyDiv w:val="1"/>
      <w:marLeft w:val="0"/>
      <w:marRight w:val="0"/>
      <w:marTop w:val="0"/>
      <w:marBottom w:val="0"/>
      <w:divBdr>
        <w:top w:val="none" w:sz="0" w:space="0" w:color="auto"/>
        <w:left w:val="none" w:sz="0" w:space="0" w:color="auto"/>
        <w:bottom w:val="none" w:sz="0" w:space="0" w:color="auto"/>
        <w:right w:val="none" w:sz="0" w:space="0" w:color="auto"/>
      </w:divBdr>
    </w:div>
    <w:div w:id="928193481">
      <w:bodyDiv w:val="1"/>
      <w:marLeft w:val="0"/>
      <w:marRight w:val="0"/>
      <w:marTop w:val="0"/>
      <w:marBottom w:val="0"/>
      <w:divBdr>
        <w:top w:val="none" w:sz="0" w:space="0" w:color="auto"/>
        <w:left w:val="none" w:sz="0" w:space="0" w:color="auto"/>
        <w:bottom w:val="none" w:sz="0" w:space="0" w:color="auto"/>
        <w:right w:val="none" w:sz="0" w:space="0" w:color="auto"/>
      </w:divBdr>
    </w:div>
    <w:div w:id="1059943815">
      <w:bodyDiv w:val="1"/>
      <w:marLeft w:val="0"/>
      <w:marRight w:val="0"/>
      <w:marTop w:val="0"/>
      <w:marBottom w:val="0"/>
      <w:divBdr>
        <w:top w:val="none" w:sz="0" w:space="0" w:color="auto"/>
        <w:left w:val="none" w:sz="0" w:space="0" w:color="auto"/>
        <w:bottom w:val="none" w:sz="0" w:space="0" w:color="auto"/>
        <w:right w:val="none" w:sz="0" w:space="0" w:color="auto"/>
      </w:divBdr>
    </w:div>
    <w:div w:id="1101030264">
      <w:bodyDiv w:val="1"/>
      <w:marLeft w:val="0"/>
      <w:marRight w:val="0"/>
      <w:marTop w:val="0"/>
      <w:marBottom w:val="0"/>
      <w:divBdr>
        <w:top w:val="none" w:sz="0" w:space="0" w:color="auto"/>
        <w:left w:val="none" w:sz="0" w:space="0" w:color="auto"/>
        <w:bottom w:val="none" w:sz="0" w:space="0" w:color="auto"/>
        <w:right w:val="none" w:sz="0" w:space="0" w:color="auto"/>
      </w:divBdr>
    </w:div>
    <w:div w:id="1105073801">
      <w:bodyDiv w:val="1"/>
      <w:marLeft w:val="0"/>
      <w:marRight w:val="0"/>
      <w:marTop w:val="0"/>
      <w:marBottom w:val="0"/>
      <w:divBdr>
        <w:top w:val="none" w:sz="0" w:space="0" w:color="auto"/>
        <w:left w:val="none" w:sz="0" w:space="0" w:color="auto"/>
        <w:bottom w:val="none" w:sz="0" w:space="0" w:color="auto"/>
        <w:right w:val="none" w:sz="0" w:space="0" w:color="auto"/>
      </w:divBdr>
    </w:div>
    <w:div w:id="1349791661">
      <w:bodyDiv w:val="1"/>
      <w:marLeft w:val="0"/>
      <w:marRight w:val="0"/>
      <w:marTop w:val="0"/>
      <w:marBottom w:val="0"/>
      <w:divBdr>
        <w:top w:val="none" w:sz="0" w:space="0" w:color="auto"/>
        <w:left w:val="none" w:sz="0" w:space="0" w:color="auto"/>
        <w:bottom w:val="none" w:sz="0" w:space="0" w:color="auto"/>
        <w:right w:val="none" w:sz="0" w:space="0" w:color="auto"/>
      </w:divBdr>
    </w:div>
    <w:div w:id="1456673762">
      <w:bodyDiv w:val="1"/>
      <w:marLeft w:val="0"/>
      <w:marRight w:val="0"/>
      <w:marTop w:val="0"/>
      <w:marBottom w:val="0"/>
      <w:divBdr>
        <w:top w:val="none" w:sz="0" w:space="0" w:color="auto"/>
        <w:left w:val="none" w:sz="0" w:space="0" w:color="auto"/>
        <w:bottom w:val="none" w:sz="0" w:space="0" w:color="auto"/>
        <w:right w:val="none" w:sz="0" w:space="0" w:color="auto"/>
      </w:divBdr>
    </w:div>
    <w:div w:id="1666319302">
      <w:bodyDiv w:val="1"/>
      <w:marLeft w:val="0"/>
      <w:marRight w:val="0"/>
      <w:marTop w:val="0"/>
      <w:marBottom w:val="0"/>
      <w:divBdr>
        <w:top w:val="none" w:sz="0" w:space="0" w:color="auto"/>
        <w:left w:val="none" w:sz="0" w:space="0" w:color="auto"/>
        <w:bottom w:val="none" w:sz="0" w:space="0" w:color="auto"/>
        <w:right w:val="none" w:sz="0" w:space="0" w:color="auto"/>
      </w:divBdr>
    </w:div>
    <w:div w:id="1731726431">
      <w:bodyDiv w:val="1"/>
      <w:marLeft w:val="0"/>
      <w:marRight w:val="0"/>
      <w:marTop w:val="0"/>
      <w:marBottom w:val="0"/>
      <w:divBdr>
        <w:top w:val="none" w:sz="0" w:space="0" w:color="auto"/>
        <w:left w:val="none" w:sz="0" w:space="0" w:color="auto"/>
        <w:bottom w:val="none" w:sz="0" w:space="0" w:color="auto"/>
        <w:right w:val="none" w:sz="0" w:space="0" w:color="auto"/>
      </w:divBdr>
    </w:div>
    <w:div w:id="1855873327">
      <w:bodyDiv w:val="1"/>
      <w:marLeft w:val="0"/>
      <w:marRight w:val="0"/>
      <w:marTop w:val="0"/>
      <w:marBottom w:val="0"/>
      <w:divBdr>
        <w:top w:val="none" w:sz="0" w:space="0" w:color="auto"/>
        <w:left w:val="none" w:sz="0" w:space="0" w:color="auto"/>
        <w:bottom w:val="none" w:sz="0" w:space="0" w:color="auto"/>
        <w:right w:val="none" w:sz="0" w:space="0" w:color="auto"/>
      </w:divBdr>
    </w:div>
    <w:div w:id="1872379982">
      <w:bodyDiv w:val="1"/>
      <w:marLeft w:val="0"/>
      <w:marRight w:val="0"/>
      <w:marTop w:val="0"/>
      <w:marBottom w:val="0"/>
      <w:divBdr>
        <w:top w:val="none" w:sz="0" w:space="0" w:color="auto"/>
        <w:left w:val="none" w:sz="0" w:space="0" w:color="auto"/>
        <w:bottom w:val="none" w:sz="0" w:space="0" w:color="auto"/>
        <w:right w:val="none" w:sz="0" w:space="0" w:color="auto"/>
      </w:divBdr>
    </w:div>
    <w:div w:id="194950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ovpm@norni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bobrovylog.ru" TargetMode="External"/><Relationship Id="rId4" Type="http://schemas.openxmlformats.org/officeDocument/2006/relationships/settings" Target="settings.xml"/><Relationship Id="rId9" Type="http://schemas.openxmlformats.org/officeDocument/2006/relationships/hyperlink" Target="mailto:skd@norn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2975A-B284-4450-ACB0-5CCB191CF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8624</Words>
  <Characters>49163</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ДОГОВОР №______</vt:lpstr>
    </vt:vector>
  </TitlesOfParts>
  <Company>User</Company>
  <LinksUpToDate>false</LinksUpToDate>
  <CharactersWithSpaces>57672</CharactersWithSpaces>
  <SharedDoc>false</SharedDoc>
  <HLinks>
    <vt:vector size="12" baseType="variant">
      <vt:variant>
        <vt:i4>2883649</vt:i4>
      </vt:variant>
      <vt:variant>
        <vt:i4>3</vt:i4>
      </vt:variant>
      <vt:variant>
        <vt:i4>0</vt:i4>
      </vt:variant>
      <vt:variant>
        <vt:i4>5</vt:i4>
      </vt:variant>
      <vt:variant>
        <vt:lpwstr>mailto:sapr@nickel.spb.ru</vt:lpwstr>
      </vt:variant>
      <vt:variant>
        <vt:lpwstr/>
      </vt:variant>
      <vt:variant>
        <vt:i4>2883649</vt:i4>
      </vt:variant>
      <vt:variant>
        <vt:i4>0</vt:i4>
      </vt:variant>
      <vt:variant>
        <vt:i4>0</vt:i4>
      </vt:variant>
      <vt:variant>
        <vt:i4>5</vt:i4>
      </vt:variant>
      <vt:variant>
        <vt:lpwstr>mailto:sapr@nickel.spb.ru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dc:title>
  <dc:subject/>
  <dc:creator>asd</dc:creator>
  <cp:keywords/>
  <dc:description/>
  <cp:lastModifiedBy>Ярош Нина Александровна</cp:lastModifiedBy>
  <cp:revision>4</cp:revision>
  <cp:lastPrinted>2018-07-03T07:28:00Z</cp:lastPrinted>
  <dcterms:created xsi:type="dcterms:W3CDTF">2021-09-02T09:05:00Z</dcterms:created>
  <dcterms:modified xsi:type="dcterms:W3CDTF">2021-09-02T10:05:00Z</dcterms:modified>
</cp:coreProperties>
</file>