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8949208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7153662" w:rsidR="00D06A6A" w:rsidRPr="00313D5A" w:rsidRDefault="007025BB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25BB">
              <w:rPr>
                <w:rFonts w:ascii="Tahoma" w:hAnsi="Tahoma" w:cs="Tahoma"/>
                <w:sz w:val="20"/>
                <w:szCs w:val="20"/>
              </w:rPr>
              <w:t>Производственный контроль за условиями труда, специальная оценка условий труда работников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270C561" w:rsidR="006D277A" w:rsidRPr="00313D5A" w:rsidRDefault="007025BB" w:rsidP="007025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25BB">
              <w:rPr>
                <w:rFonts w:ascii="Tahoma" w:hAnsi="Tahoma" w:cs="Tahoma"/>
                <w:sz w:val="20"/>
                <w:szCs w:val="20"/>
              </w:rPr>
              <w:t>Д</w:t>
            </w:r>
            <w:r w:rsidRPr="007025BB">
              <w:rPr>
                <w:rFonts w:ascii="Tahoma" w:hAnsi="Tahoma" w:cs="Tahoma"/>
                <w:sz w:val="20"/>
                <w:szCs w:val="20"/>
              </w:rPr>
              <w:t>о 25.12.2025 г.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230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67A5A520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58BCA6B9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5854E8D6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C754D95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4B2E1FED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438B95EC" w14:textId="77777777" w:rsidR="008B5E76" w:rsidRPr="002247A4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D035BDE" w:rsidR="00525404" w:rsidRPr="00313D5A" w:rsidRDefault="008B5E76" w:rsidP="008B5E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4898B38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025BB">
              <w:rPr>
                <w:rFonts w:ascii="Tahoma" w:hAnsi="Tahoma" w:cs="Tahoma"/>
                <w:sz w:val="20"/>
                <w:szCs w:val="20"/>
                <w:u w:val="single"/>
              </w:rPr>
              <w:t>19.09.2025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6020ADA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025BB">
              <w:rPr>
                <w:rFonts w:ascii="Tahoma" w:hAnsi="Tahoma" w:cs="Tahoma"/>
                <w:sz w:val="20"/>
                <w:szCs w:val="20"/>
                <w:u w:val="single"/>
              </w:rPr>
              <w:t>10.10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2E4D3089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8B5E76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406F2" w:rsidRPr="00313D5A" w14:paraId="470CB52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6D6" w14:textId="5585893F" w:rsidR="005406F2" w:rsidRDefault="005406F2" w:rsidP="005406F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BB0253">
              <w:rPr>
                <w:rFonts w:ascii="Tahoma" w:hAnsi="Tahoma" w:cs="Tahoma"/>
                <w:sz w:val="20"/>
              </w:rPr>
              <w:t>.</w:t>
            </w:r>
            <w:r w:rsidR="007025BB">
              <w:rPr>
                <w:rFonts w:ascii="Tahoma" w:hAnsi="Tahoma" w:cs="Tahoma"/>
                <w:sz w:val="20"/>
              </w:rPr>
              <w:t xml:space="preserve"> </w:t>
            </w:r>
            <w:r w:rsidR="007025BB" w:rsidRPr="00435850">
              <w:rPr>
                <w:rFonts w:ascii="Tahoma" w:eastAsia="Calibri" w:hAnsi="Tahoma" w:cs="Tahoma"/>
                <w:sz w:val="20"/>
                <w:lang w:eastAsia="en-US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181" w14:textId="49E0BEB9" w:rsidR="005406F2" w:rsidRPr="007025BB" w:rsidRDefault="005406F2" w:rsidP="005406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7025BB" w:rsidRPr="007025BB">
              <w:rPr>
                <w:rFonts w:ascii="Tahoma" w:hAnsi="Tahoma" w:cs="Tahoma"/>
                <w:sz w:val="20"/>
                <w:szCs w:val="20"/>
              </w:rPr>
              <w:t>Наличие у поставщика материально-</w:t>
            </w:r>
            <w:r w:rsidR="00F06307" w:rsidRPr="007025BB">
              <w:rPr>
                <w:rFonts w:ascii="Tahoma" w:hAnsi="Tahoma" w:cs="Tahoma"/>
                <w:sz w:val="20"/>
                <w:szCs w:val="20"/>
              </w:rPr>
              <w:t>технических /</w:t>
            </w:r>
            <w:r w:rsidR="007025BB" w:rsidRPr="007025BB">
              <w:rPr>
                <w:rFonts w:ascii="Tahoma" w:hAnsi="Tahoma" w:cs="Tahoma"/>
                <w:sz w:val="20"/>
                <w:szCs w:val="20"/>
              </w:rPr>
              <w:t xml:space="preserve"> кадровых ресурсов, необходимых для выполнения работ / оказания услуг в соответствии с предметом закупки (наличие лаборатории, аккредитованной в установленном порядке (Федеральный закон «О техническом регулировании» №184-ФЗ))</w:t>
            </w:r>
            <w:r w:rsidR="007025BB" w:rsidRPr="007025B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7CB857C9" w14:textId="75BD7BA2" w:rsidR="007025BB" w:rsidRPr="00313D5A" w:rsidRDefault="007025BB" w:rsidP="005406F2">
            <w:pPr>
              <w:jc w:val="both"/>
              <w:rPr>
                <w:rFonts w:ascii="Tahoma" w:hAnsi="Tahoma" w:cs="Tahoma"/>
                <w:sz w:val="20"/>
              </w:rPr>
            </w:pPr>
            <w:r w:rsidRPr="007025BB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Фактическое м</w:t>
            </w:r>
            <w:r w:rsidRPr="007025BB">
              <w:rPr>
                <w:rFonts w:ascii="Tahoma" w:hAnsi="Tahoma" w:cs="Tahoma"/>
                <w:sz w:val="20"/>
                <w:szCs w:val="20"/>
              </w:rPr>
              <w:t xml:space="preserve">есто нахождения / адрес </w:t>
            </w:r>
            <w:r w:rsidR="00F06307">
              <w:rPr>
                <w:rFonts w:ascii="Tahoma" w:hAnsi="Tahoma" w:cs="Tahoma"/>
                <w:sz w:val="20"/>
                <w:szCs w:val="20"/>
              </w:rPr>
              <w:t xml:space="preserve">исполнителя </w:t>
            </w:r>
            <w:r w:rsidR="00F06307" w:rsidRPr="007025BB">
              <w:rPr>
                <w:rFonts w:ascii="Tahoma" w:hAnsi="Tahoma" w:cs="Tahoma"/>
                <w:sz w:val="20"/>
                <w:szCs w:val="20"/>
              </w:rPr>
              <w:t>услуг</w:t>
            </w:r>
            <w:r w:rsidRPr="007025BB">
              <w:rPr>
                <w:rFonts w:ascii="Tahoma" w:hAnsi="Tahoma" w:cs="Tahoma"/>
                <w:sz w:val="20"/>
                <w:szCs w:val="20"/>
              </w:rPr>
              <w:t xml:space="preserve"> - г. Красноярск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0ED4EFA7" w:rsidR="00525404" w:rsidRPr="00B41680" w:rsidRDefault="005406F2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D874279" w:rsidR="00525404" w:rsidRPr="00313D5A" w:rsidRDefault="005406F2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00CDBD1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17884C04" w:rsidR="008471E4" w:rsidRPr="00313D5A" w:rsidRDefault="00C03E02" w:rsidP="007025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Pr="00CD0C22">
              <w:rPr>
                <w:rFonts w:ascii="Tahoma" w:hAnsi="Tahoma" w:cs="Tahoma"/>
                <w:sz w:val="20"/>
                <w:szCs w:val="20"/>
              </w:rPr>
              <w:t>пыта в сфере оказания аналогичных услуг (</w:t>
            </w:r>
            <w:r w:rsidR="007025BB">
              <w:rPr>
                <w:rFonts w:ascii="Tahoma" w:hAnsi="Tahoma" w:cs="Tahoma"/>
                <w:sz w:val="20"/>
                <w:szCs w:val="20"/>
              </w:rPr>
              <w:t>указать количество лет)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F902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79C6ED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4B9B1E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3CFED7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406F2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1F6FD9FA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7025BB">
        <w:rPr>
          <w:rFonts w:ascii="Tahoma" w:hAnsi="Tahoma" w:cs="Tahoma"/>
          <w:sz w:val="20"/>
          <w:szCs w:val="20"/>
        </w:rPr>
        <w:t>Гончаровой Натальи Владимировны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r w:rsidR="00F06307" w:rsidRPr="00F06307">
        <w:rPr>
          <w:rStyle w:val="a9"/>
          <w:rFonts w:ascii="Tahoma" w:hAnsi="Tahoma" w:cs="Tahoma"/>
          <w:sz w:val="20"/>
          <w:szCs w:val="20"/>
          <w:lang w:val="en-US"/>
          <w14:ligatures w14:val="standardContextual"/>
        </w:rPr>
        <w:t>goncharova@bobrovylog.ru</w:t>
      </w:r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4D1530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4D1530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4D1530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4D1530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4D1530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4D1530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4D1530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71027D9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F5C" w14:textId="2E35E42B" w:rsidR="00C96F24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</w:rPr>
              <w:t>8.</w:t>
            </w:r>
            <w:r w:rsidRPr="00BB0253">
              <w:rPr>
                <w:rFonts w:ascii="Tahoma" w:hAnsi="Tahoma" w:cs="Tahoma"/>
                <w:sz w:val="20"/>
              </w:rPr>
              <w:t xml:space="preserve"> </w:t>
            </w:r>
            <w:r w:rsidR="00F06307" w:rsidRPr="00435850">
              <w:rPr>
                <w:rFonts w:ascii="Tahoma" w:eastAsia="Calibri" w:hAnsi="Tahoma" w:cs="Tahoma"/>
                <w:sz w:val="20"/>
                <w:lang w:eastAsia="en-US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6E3E" w14:textId="54106485" w:rsidR="00C96F24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350035A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25908A5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6081E1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A154F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406C19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501CEE8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47247F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C96F24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E61A700" w14:textId="1769DC06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>Вебер</w:t>
      </w:r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25BB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4BFC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06307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2024-02-26T09:46:00Z</cp:lastPrinted>
  <dcterms:created xsi:type="dcterms:W3CDTF">2025-04-25T05:11:00Z</dcterms:created>
  <dcterms:modified xsi:type="dcterms:W3CDTF">2025-09-09T11:54:00Z</dcterms:modified>
</cp:coreProperties>
</file>